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40BF" w14:textId="77777777" w:rsidR="00387CDD" w:rsidRPr="00B55603" w:rsidRDefault="00B55603" w:rsidP="00036B60">
      <w:pPr>
        <w:pStyle w:val="BodyText"/>
        <w:rPr>
          <w:b/>
          <w:sz w:val="22"/>
        </w:rPr>
      </w:pPr>
      <w:r w:rsidRPr="00B55603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7E4B0" wp14:editId="4CDD218F">
                <wp:simplePos x="0" y="0"/>
                <wp:positionH relativeFrom="column">
                  <wp:posOffset>1950720</wp:posOffset>
                </wp:positionH>
                <wp:positionV relativeFrom="paragraph">
                  <wp:posOffset>228600</wp:posOffset>
                </wp:positionV>
                <wp:extent cx="3557905" cy="624840"/>
                <wp:effectExtent l="0" t="0" r="2349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79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399A" w14:textId="77777777" w:rsidR="004F1DB3" w:rsidRPr="006F6206" w:rsidRDefault="00036B60" w:rsidP="00387CDD">
                            <w:pPr>
                              <w:pStyle w:val="Heading1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</w:rPr>
                              <w:t>Departamento de Obstetrícia e Ginecologia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07E4B0" id="Rectangle 1" o:spid="_x0000_s1026" style="position:absolute;margin-left:153.6pt;margin-top:18pt;width:280.1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" strokecolor="white">
                <v:textbox>
                  <w:txbxContent>
                    <w:p w14:paraId="7264399A" w14:textId="77777777" w:rsidR="004F1DB3" w:rsidRPr="006F6206" w:rsidRDefault="00036B60" w:rsidP="00387CDD">
                      <w:pPr>
                        <w:pStyle w:val="Heading1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sz w:val="32"/>
                        </w:rPr>
                        <w:t>Departamento de Obstetrícia e Ginecologia</w:t>
                      </w:r>
                    </w:p>
                  </w:txbxContent>
                </v:textbox>
              </v:rect>
            </w:pict>
          </mc:Fallback>
        </mc:AlternateContent>
      </w:r>
      <w:r w:rsidR="0051291A">
        <w:rPr>
          <w:b/>
          <w:noProof/>
          <w:color w:val="000000"/>
          <w:sz w:val="11"/>
          <w:bdr w:val="single" w:sz="12" w:space="0" w:color="auto"/>
          <w:shd w:val="solid" w:color="auto" w:fill="000000"/>
        </w:rPr>
        <w:object w:dxaOrig="1440" w:dyaOrig="1440" w14:anchorId="5A5D3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.2pt;width:104.35pt;height:49.45pt;z-index:25165824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6" DrawAspect="Content" ObjectID="_1730636242" r:id="rId6"/>
        </w:object>
      </w:r>
      <w:r w:rsidR="00E5125D" w:rsidRPr="00B55603">
        <w:rPr>
          <w:b/>
          <w:sz w:val="22"/>
        </w:rPr>
        <w:t xml:space="preserve">BOSTON MEDICAL CENTER     </w:t>
      </w:r>
    </w:p>
    <w:p w14:paraId="4C4FCE0E" w14:textId="77777777" w:rsidR="00387CDD" w:rsidRPr="00B55603" w:rsidRDefault="00387CDD" w:rsidP="00387CDD">
      <w:pPr>
        <w:pBdr>
          <w:bottom w:val="double" w:sz="4" w:space="1" w:color="auto"/>
        </w:pBdr>
        <w:shd w:val="clear" w:color="auto" w:fill="000000"/>
        <w:rPr>
          <w:rFonts w:ascii="Times New Roman" w:hAnsi="Times New Roman" w:cs="Times New Roman"/>
          <w:color w:val="000000"/>
          <w:sz w:val="6"/>
          <w:u w:val="single"/>
        </w:rPr>
      </w:pP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  <w:r w:rsidRPr="00B55603">
        <w:rPr>
          <w:rFonts w:ascii="Times New Roman" w:hAnsi="Times New Roman"/>
          <w:color w:val="000000"/>
          <w:sz w:val="6"/>
          <w:u w:val="single"/>
        </w:rPr>
        <w:tab/>
      </w:r>
    </w:p>
    <w:p w14:paraId="2CA0D3CB" w14:textId="77777777" w:rsidR="00507DB2" w:rsidRPr="00B55603" w:rsidRDefault="00507DB2" w:rsidP="00507DB2">
      <w:p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>Estimado/a paciente,</w:t>
      </w:r>
    </w:p>
    <w:p w14:paraId="30E9CB05" w14:textId="77777777" w:rsidR="00507DB2" w:rsidRPr="00B55603" w:rsidRDefault="00507DB2" w:rsidP="00507DB2">
      <w:pPr>
        <w:rPr>
          <w:rFonts w:ascii="Times New Roman" w:hAnsi="Times New Roman" w:cs="Times New Roman"/>
          <w:sz w:val="22"/>
          <w:szCs w:val="23"/>
        </w:rPr>
      </w:pPr>
    </w:p>
    <w:p w14:paraId="141E421B" w14:textId="1DAA48D8" w:rsidR="00857D0B" w:rsidRPr="00B55603" w:rsidRDefault="00507DB2" w:rsidP="00507DB2">
      <w:p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>Bem-vindo/a ao Boston Medical Center Ficamos contentes por você ter seu bebê conosco.  Aqui estão as informações sobre o seu procedimento:</w:t>
      </w:r>
    </w:p>
    <w:p w14:paraId="67DABDA1" w14:textId="77777777" w:rsidR="00EC25F5" w:rsidRPr="00B55603" w:rsidRDefault="00EC25F5" w:rsidP="00507DB2">
      <w:pPr>
        <w:rPr>
          <w:rFonts w:ascii="Times New Roman" w:hAnsi="Times New Roman" w:cs="Times New Roman"/>
          <w:b/>
          <w:sz w:val="22"/>
          <w:szCs w:val="23"/>
        </w:rPr>
      </w:pPr>
    </w:p>
    <w:p w14:paraId="4DA9AFB1" w14:textId="77777777" w:rsidR="00857D0B" w:rsidRPr="00B55603" w:rsidRDefault="00EC25F5" w:rsidP="00507DB2">
      <w:p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b/>
          <w:sz w:val="22"/>
        </w:rPr>
        <w:t>Cesariana repetida ou cesariana primária:</w:t>
      </w:r>
      <w:r w:rsidRPr="00B55603">
        <w:rPr>
          <w:rFonts w:ascii="Times New Roman" w:hAnsi="Times New Roman"/>
          <w:sz w:val="22"/>
          <w:szCs w:val="23"/>
        </w:rPr>
        <w:t xml:space="preserve"> ______________________</w:t>
      </w:r>
    </w:p>
    <w:p w14:paraId="01C5E9DA" w14:textId="77777777" w:rsidR="00EC25F5" w:rsidRPr="00B55603" w:rsidRDefault="00EC25F5" w:rsidP="00507DB2">
      <w:pPr>
        <w:rPr>
          <w:rFonts w:ascii="Times New Roman" w:hAnsi="Times New Roman" w:cs="Times New Roman"/>
          <w:b/>
          <w:bCs/>
          <w:sz w:val="22"/>
          <w:szCs w:val="23"/>
        </w:rPr>
      </w:pPr>
    </w:p>
    <w:p w14:paraId="20A90DCA" w14:textId="77777777" w:rsidR="00507DB2" w:rsidRPr="00B55603" w:rsidRDefault="00507DB2" w:rsidP="00507DB2">
      <w:p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b/>
          <w:sz w:val="22"/>
        </w:rPr>
        <w:t>Data:</w:t>
      </w:r>
      <w:r w:rsidRPr="00B55603">
        <w:rPr>
          <w:rFonts w:ascii="Times New Roman" w:hAnsi="Times New Roman"/>
          <w:sz w:val="22"/>
        </w:rPr>
        <w:t xml:space="preserve"> __________________________ </w:t>
      </w:r>
      <w:r w:rsidRPr="00B55603">
        <w:rPr>
          <w:rFonts w:ascii="Times New Roman" w:hAnsi="Times New Roman"/>
          <w:b/>
          <w:sz w:val="22"/>
        </w:rPr>
        <w:t>Hora de chegada:</w:t>
      </w:r>
      <w:r w:rsidRPr="00B55603">
        <w:rPr>
          <w:rFonts w:ascii="Times New Roman" w:hAnsi="Times New Roman"/>
          <w:sz w:val="22"/>
          <w:szCs w:val="23"/>
        </w:rPr>
        <w:t xml:space="preserve"> __________________</w:t>
      </w:r>
      <w:bookmarkStart w:id="0" w:name="_GoBack"/>
      <w:bookmarkEnd w:id="0"/>
    </w:p>
    <w:p w14:paraId="1082BDB4" w14:textId="77777777" w:rsidR="00507DB2" w:rsidRPr="00B55603" w:rsidRDefault="00507DB2" w:rsidP="00507DB2">
      <w:pPr>
        <w:rPr>
          <w:rFonts w:ascii="Times New Roman" w:hAnsi="Times New Roman" w:cs="Times New Roman"/>
          <w:sz w:val="22"/>
          <w:szCs w:val="23"/>
        </w:rPr>
      </w:pPr>
    </w:p>
    <w:p w14:paraId="02B4592B" w14:textId="6D22E31A" w:rsidR="00507DB2" w:rsidRPr="0051291A" w:rsidRDefault="00507DB2" w:rsidP="00507DB2">
      <w:pPr>
        <w:rPr>
          <w:rFonts w:ascii="Times New Roman" w:hAnsi="Times New Roman"/>
          <w:sz w:val="22"/>
        </w:rPr>
      </w:pPr>
      <w:r w:rsidRPr="00B55603">
        <w:rPr>
          <w:rFonts w:ascii="Times New Roman" w:hAnsi="Times New Roman"/>
          <w:b/>
          <w:bCs/>
          <w:sz w:val="22"/>
          <w:szCs w:val="23"/>
        </w:rPr>
        <w:t>Local:</w:t>
      </w:r>
      <w:r w:rsidRPr="00B55603">
        <w:rPr>
          <w:rFonts w:ascii="Times New Roman" w:hAnsi="Times New Roman"/>
          <w:sz w:val="22"/>
        </w:rPr>
        <w:t xml:space="preserve"> Boston Medical Center</w:t>
      </w:r>
      <w:r w:rsidR="0051291A">
        <w:rPr>
          <w:rFonts w:ascii="Times New Roman" w:hAnsi="Times New Roman"/>
          <w:sz w:val="22"/>
        </w:rPr>
        <w:t xml:space="preserve"> </w:t>
      </w:r>
      <w:r w:rsidR="006D53A9">
        <w:rPr>
          <w:rFonts w:ascii="Times New Roman" w:hAnsi="Times New Roman"/>
          <w:sz w:val="22"/>
        </w:rPr>
        <w:t>Sala</w:t>
      </w:r>
      <w:r w:rsidR="005E6BE9">
        <w:rPr>
          <w:rFonts w:ascii="Times New Roman" w:hAnsi="Times New Roman"/>
          <w:sz w:val="22"/>
        </w:rPr>
        <w:t xml:space="preserve"> de </w:t>
      </w:r>
      <w:r w:rsidR="00234958">
        <w:rPr>
          <w:rFonts w:ascii="Times New Roman" w:hAnsi="Times New Roman"/>
          <w:sz w:val="22"/>
        </w:rPr>
        <w:t>Parto e Pré-parto</w:t>
      </w:r>
      <w:r w:rsidRPr="00B55603">
        <w:rPr>
          <w:rFonts w:ascii="Times New Roman" w:hAnsi="Times New Roman"/>
          <w:sz w:val="22"/>
        </w:rPr>
        <w:t xml:space="preserve">, </w:t>
      </w:r>
      <w:r w:rsidR="00E3725C">
        <w:rPr>
          <w:rFonts w:ascii="Times New Roman" w:hAnsi="Times New Roman"/>
          <w:sz w:val="22"/>
        </w:rPr>
        <w:t xml:space="preserve">Edifício </w:t>
      </w:r>
      <w:r w:rsidRPr="00B55603">
        <w:rPr>
          <w:rFonts w:ascii="Times New Roman" w:hAnsi="Times New Roman"/>
          <w:sz w:val="22"/>
        </w:rPr>
        <w:t>Yawkey</w:t>
      </w:r>
      <w:r w:rsidR="00E3725C">
        <w:rPr>
          <w:rFonts w:ascii="Times New Roman" w:hAnsi="Times New Roman"/>
          <w:sz w:val="22"/>
        </w:rPr>
        <w:t>,</w:t>
      </w:r>
      <w:r w:rsidRPr="00B55603">
        <w:rPr>
          <w:rFonts w:ascii="Times New Roman" w:hAnsi="Times New Roman"/>
          <w:sz w:val="22"/>
        </w:rPr>
        <w:t xml:space="preserve"> 4</w:t>
      </w:r>
      <w:r w:rsidR="003F71E7" w:rsidRPr="00B55603">
        <w:rPr>
          <w:rFonts w:ascii="Times New Roman" w:hAnsi="Times New Roman"/>
          <w:sz w:val="22"/>
          <w:szCs w:val="23"/>
          <w:vertAlign w:val="superscript"/>
        </w:rPr>
        <w:t xml:space="preserve">º </w:t>
      </w:r>
      <w:r w:rsidRPr="00B55603">
        <w:rPr>
          <w:rFonts w:ascii="Times New Roman" w:hAnsi="Times New Roman"/>
          <w:sz w:val="22"/>
        </w:rPr>
        <w:t>andar</w:t>
      </w:r>
    </w:p>
    <w:p w14:paraId="5BCD71A1" w14:textId="77777777" w:rsidR="00507DB2" w:rsidRPr="00B55603" w:rsidRDefault="00507DB2" w:rsidP="00507DB2">
      <w:pPr>
        <w:rPr>
          <w:rFonts w:ascii="Times New Roman" w:hAnsi="Times New Roman" w:cs="Times New Roman"/>
          <w:sz w:val="22"/>
          <w:szCs w:val="23"/>
        </w:rPr>
      </w:pPr>
    </w:p>
    <w:p w14:paraId="738D115E" w14:textId="77777777" w:rsidR="003F5357" w:rsidRPr="00B55603" w:rsidRDefault="003F5357" w:rsidP="00507DB2">
      <w:p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>Você se registrará para a admissão quando entrar na unidade da sala de pré-parto e parto.</w:t>
      </w:r>
    </w:p>
    <w:p w14:paraId="05E038DD" w14:textId="77777777" w:rsidR="003F5357" w:rsidRPr="00B55603" w:rsidRDefault="003E5074" w:rsidP="003F5357">
      <w:pPr>
        <w:rPr>
          <w:rFonts w:ascii="Times New Roman" w:hAnsi="Times New Roman" w:cs="Times New Roman"/>
          <w:color w:val="000000"/>
          <w:sz w:val="22"/>
          <w:szCs w:val="23"/>
        </w:rPr>
      </w:pPr>
      <w:r w:rsidRPr="00B55603">
        <w:rPr>
          <w:rFonts w:ascii="Times New Roman" w:hAnsi="Times New Roman"/>
          <w:color w:val="000000"/>
          <w:sz w:val="22"/>
        </w:rPr>
        <w:t>Queremos sempre começar a cirurgia em horário. Contudo, em caso de emergência, podem ocorrer atrasos que exijam retrasar o início da sua cirurgia. Se houver um atraso, um membro da equipe falará com você. Pedimos desculpas por qualquer inconveniente que isso possa provocar. Lembre-se de que queremos sempre fazer o possível para fornecer um atendimento mais seguro a todos nossos pacientes.</w:t>
      </w:r>
    </w:p>
    <w:p w14:paraId="05F2378D" w14:textId="77777777" w:rsidR="003E5074" w:rsidRPr="00B55603" w:rsidRDefault="003E5074" w:rsidP="003F5357">
      <w:pPr>
        <w:rPr>
          <w:rFonts w:ascii="Times New Roman" w:hAnsi="Times New Roman" w:cs="Times New Roman"/>
          <w:sz w:val="22"/>
          <w:szCs w:val="23"/>
        </w:rPr>
      </w:pPr>
    </w:p>
    <w:p w14:paraId="3849D7B7" w14:textId="77777777" w:rsidR="003F5357" w:rsidRPr="00B55603" w:rsidRDefault="003F5357" w:rsidP="003F5357">
      <w:pPr>
        <w:rPr>
          <w:rFonts w:ascii="Times New Roman" w:hAnsi="Times New Roman" w:cs="Times New Roman"/>
          <w:sz w:val="22"/>
          <w:szCs w:val="23"/>
          <w:u w:val="single"/>
        </w:rPr>
      </w:pPr>
      <w:r w:rsidRPr="00B55603">
        <w:rPr>
          <w:rFonts w:ascii="Times New Roman" w:hAnsi="Times New Roman"/>
          <w:sz w:val="22"/>
          <w:u w:val="single"/>
        </w:rPr>
        <w:t>Visita clínica antes do procedimento</w:t>
      </w:r>
    </w:p>
    <w:p w14:paraId="03E569DE" w14:textId="77777777" w:rsidR="003F5357" w:rsidRPr="00B55603" w:rsidRDefault="00A6452B" w:rsidP="00A64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>A clínica de pré-procedimento ligará para você e/ou enviará um lembrete por e-mail com a data e hora de sua visita antes da cirurgia. Eles vão prepará-lo/a para a cirurgia e fazer exames de sangue importantes.</w:t>
      </w:r>
    </w:p>
    <w:p w14:paraId="131B09B9" w14:textId="77777777" w:rsidR="003F5357" w:rsidRPr="00B55603" w:rsidRDefault="003F5357" w:rsidP="003F5357">
      <w:pPr>
        <w:pStyle w:val="ListParagraph"/>
        <w:rPr>
          <w:rFonts w:ascii="Times New Roman" w:hAnsi="Times New Roman" w:cs="Times New Roman"/>
          <w:sz w:val="22"/>
          <w:szCs w:val="23"/>
        </w:rPr>
      </w:pPr>
    </w:p>
    <w:p w14:paraId="0F50A7CC" w14:textId="77777777" w:rsidR="00202FBB" w:rsidRPr="00B55603" w:rsidRDefault="003F5357" w:rsidP="00A64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 xml:space="preserve">A Clínica de pré-procedimento está localizada na 725 Albany St (edifício Shapiro), nível inferior, sala A </w:t>
      </w:r>
    </w:p>
    <w:p w14:paraId="2441E952" w14:textId="77777777" w:rsidR="00202FBB" w:rsidRPr="00B55603" w:rsidRDefault="00202FBB" w:rsidP="00D87C6C">
      <w:pPr>
        <w:pStyle w:val="ListParagraph"/>
        <w:rPr>
          <w:rFonts w:ascii="Times New Roman" w:hAnsi="Times New Roman" w:cs="Times New Roman"/>
          <w:sz w:val="22"/>
          <w:szCs w:val="23"/>
        </w:rPr>
      </w:pPr>
    </w:p>
    <w:p w14:paraId="0FA0A8B6" w14:textId="77777777" w:rsidR="00202FBB" w:rsidRPr="00B55603" w:rsidRDefault="00202FBB" w:rsidP="00A6452B">
      <w:pPr>
        <w:rPr>
          <w:rFonts w:ascii="Times New Roman" w:hAnsi="Times New Roman" w:cs="Times New Roman"/>
          <w:sz w:val="22"/>
          <w:szCs w:val="23"/>
          <w:u w:val="single"/>
        </w:rPr>
      </w:pPr>
      <w:r w:rsidRPr="00B55603">
        <w:rPr>
          <w:rFonts w:ascii="Times New Roman" w:hAnsi="Times New Roman"/>
          <w:sz w:val="22"/>
          <w:u w:val="single"/>
        </w:rPr>
        <w:t xml:space="preserve">Testagem de COVID-19 </w:t>
      </w:r>
    </w:p>
    <w:p w14:paraId="21751141" w14:textId="77777777" w:rsidR="00202FBB" w:rsidRPr="00B55603" w:rsidRDefault="00202FBB" w:rsidP="00202F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3"/>
          <w:u w:val="single"/>
        </w:rPr>
      </w:pPr>
      <w:r w:rsidRPr="00B55603">
        <w:rPr>
          <w:rFonts w:ascii="Times New Roman" w:hAnsi="Times New Roman"/>
          <w:sz w:val="22"/>
        </w:rPr>
        <w:t>O teste de COVID-19 para todos os pacientes cirúrgicos pode ser feito por drive-through no estacionamento da 710 Albany St. ou comparecendo ao 1</w:t>
      </w:r>
      <w:r w:rsidRPr="00B55603">
        <w:rPr>
          <w:rFonts w:ascii="Times New Roman" w:hAnsi="Times New Roman"/>
          <w:sz w:val="22"/>
          <w:szCs w:val="23"/>
          <w:vertAlign w:val="superscript"/>
        </w:rPr>
        <w:t xml:space="preserve">º </w:t>
      </w:r>
      <w:r w:rsidRPr="00B55603">
        <w:rPr>
          <w:rFonts w:ascii="Times New Roman" w:hAnsi="Times New Roman"/>
          <w:sz w:val="22"/>
        </w:rPr>
        <w:t xml:space="preserve"> andar.  O agendamento será realizado pela clínica pré-procedimento no mesmo dia da sua visita com eles.</w:t>
      </w:r>
    </w:p>
    <w:p w14:paraId="2323BADD" w14:textId="77777777" w:rsidR="003F5357" w:rsidRPr="00B55603" w:rsidRDefault="003F5357" w:rsidP="00507DB2">
      <w:pPr>
        <w:rPr>
          <w:rFonts w:ascii="Times New Roman" w:hAnsi="Times New Roman" w:cs="Times New Roman"/>
          <w:sz w:val="22"/>
          <w:szCs w:val="23"/>
        </w:rPr>
      </w:pPr>
    </w:p>
    <w:p w14:paraId="2CC4785E" w14:textId="77777777" w:rsidR="00691C90" w:rsidRPr="00B55603" w:rsidRDefault="00691C90" w:rsidP="00691C90">
      <w:p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  <w:u w:val="single"/>
        </w:rPr>
        <w:t>Lembre-se</w:t>
      </w:r>
      <w:r w:rsidRPr="00B55603">
        <w:rPr>
          <w:rFonts w:ascii="Times New Roman" w:hAnsi="Times New Roman"/>
          <w:sz w:val="22"/>
          <w:szCs w:val="23"/>
        </w:rPr>
        <w:t>:</w:t>
      </w:r>
    </w:p>
    <w:p w14:paraId="084A7DF3" w14:textId="77777777" w:rsidR="00691C90" w:rsidRPr="00B55603" w:rsidRDefault="003206F6" w:rsidP="00857D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 xml:space="preserve">Não coma nada após passar o período de 8 horas antes da cirurgia.  Você pode beber água ou uma Bebida pré-cirurgia BMC até 2 horas antes da cirurgia. </w:t>
      </w:r>
    </w:p>
    <w:p w14:paraId="2CCE97EA" w14:textId="77777777" w:rsidR="00691C90" w:rsidRPr="00B55603" w:rsidRDefault="00691C90" w:rsidP="00691C90">
      <w:pPr>
        <w:rPr>
          <w:rFonts w:ascii="Times New Roman" w:hAnsi="Times New Roman" w:cs="Times New Roman"/>
          <w:sz w:val="22"/>
          <w:szCs w:val="23"/>
        </w:rPr>
      </w:pPr>
    </w:p>
    <w:p w14:paraId="0CA6AE2C" w14:textId="77777777" w:rsidR="00A6452B" w:rsidRPr="00B55603" w:rsidRDefault="00507DB2" w:rsidP="00A64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>Fale com seu médico ou parteira se tiver dúvidas sobre os medicamentos que utiliza.</w:t>
      </w:r>
    </w:p>
    <w:p w14:paraId="7174905E" w14:textId="77777777" w:rsidR="00507DB2" w:rsidRPr="00B55603" w:rsidRDefault="00507DB2" w:rsidP="00A6452B">
      <w:pPr>
        <w:rPr>
          <w:rFonts w:ascii="Times New Roman" w:hAnsi="Times New Roman" w:cs="Times New Roman"/>
          <w:sz w:val="22"/>
          <w:szCs w:val="23"/>
        </w:rPr>
      </w:pPr>
    </w:p>
    <w:p w14:paraId="1FD363CE" w14:textId="77777777" w:rsidR="00507DB2" w:rsidRPr="00B55603" w:rsidRDefault="00507DB2" w:rsidP="00857D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 xml:space="preserve">Traga sua identificação, cartão de seguro de saúde, procuração de assistência médica e consentimento para laqueadura (se esse for o seu plano). Além disso, traga todos os itens pessoais necessários para você ou seu bebê (roupas, escova de dentes, roupas de bebê, cadeirinha). </w:t>
      </w:r>
    </w:p>
    <w:p w14:paraId="0BA8A0D8" w14:textId="77777777" w:rsidR="00507DB2" w:rsidRPr="00B55603" w:rsidRDefault="00507DB2" w:rsidP="00507DB2">
      <w:pPr>
        <w:rPr>
          <w:rFonts w:ascii="Times New Roman" w:hAnsi="Times New Roman" w:cs="Times New Roman"/>
          <w:sz w:val="22"/>
          <w:szCs w:val="23"/>
        </w:rPr>
      </w:pPr>
    </w:p>
    <w:p w14:paraId="5F2F2B20" w14:textId="77777777" w:rsidR="00507DB2" w:rsidRPr="00B55603" w:rsidRDefault="00507DB2" w:rsidP="00507DB2">
      <w:p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>Para saber mais, fale com seu provedor de saúde.</w:t>
      </w:r>
    </w:p>
    <w:p w14:paraId="2F964E5B" w14:textId="77777777" w:rsidR="00A6452B" w:rsidRPr="00B55603" w:rsidRDefault="00A6452B" w:rsidP="00507DB2">
      <w:pPr>
        <w:rPr>
          <w:rFonts w:ascii="Times New Roman" w:hAnsi="Times New Roman" w:cs="Times New Roman"/>
          <w:sz w:val="22"/>
          <w:szCs w:val="23"/>
        </w:rPr>
      </w:pPr>
    </w:p>
    <w:p w14:paraId="3448C9D5" w14:textId="77777777" w:rsidR="00507DB2" w:rsidRPr="00B55603" w:rsidRDefault="00507DB2" w:rsidP="00507DB2">
      <w:pPr>
        <w:rPr>
          <w:rFonts w:ascii="Times New Roman" w:hAnsi="Times New Roman" w:cs="Times New Roman"/>
          <w:sz w:val="22"/>
          <w:szCs w:val="23"/>
        </w:rPr>
      </w:pPr>
      <w:r w:rsidRPr="00B55603">
        <w:rPr>
          <w:rFonts w:ascii="Times New Roman" w:hAnsi="Times New Roman"/>
          <w:sz w:val="22"/>
        </w:rPr>
        <w:t>Atenciosamente,</w:t>
      </w:r>
    </w:p>
    <w:p w14:paraId="6773C2DF" w14:textId="77777777" w:rsidR="00D642D9" w:rsidRPr="00B55603" w:rsidRDefault="00A6452B" w:rsidP="00857D0B">
      <w:pPr>
        <w:rPr>
          <w:rFonts w:ascii="Comic Sans MS" w:hAnsi="Comic Sans MS" w:cs="Times New Roman"/>
          <w:sz w:val="20"/>
          <w:szCs w:val="22"/>
        </w:rPr>
      </w:pPr>
      <w:r w:rsidRPr="00B55603">
        <w:rPr>
          <w:rFonts w:ascii="Comic Sans MS" w:hAnsi="Comic Sans MS"/>
          <w:sz w:val="20"/>
        </w:rPr>
        <w:t>Equipe da Sala de Pré-parto e Parto</w:t>
      </w:r>
    </w:p>
    <w:sectPr w:rsidR="00D642D9" w:rsidRPr="00B55603" w:rsidSect="00507DB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0464"/>
    <w:multiLevelType w:val="hybridMultilevel"/>
    <w:tmpl w:val="2F7E62D0"/>
    <w:lvl w:ilvl="0" w:tplc="AAA625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56DD"/>
    <w:multiLevelType w:val="hybridMultilevel"/>
    <w:tmpl w:val="228257D2"/>
    <w:lvl w:ilvl="0" w:tplc="21B8FE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4912"/>
    <w:multiLevelType w:val="hybridMultilevel"/>
    <w:tmpl w:val="4E4C1E2E"/>
    <w:lvl w:ilvl="0" w:tplc="E1AAD20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82480A"/>
    <w:multiLevelType w:val="hybridMultilevel"/>
    <w:tmpl w:val="095A254A"/>
    <w:lvl w:ilvl="0" w:tplc="609E1F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7F9E"/>
    <w:multiLevelType w:val="hybridMultilevel"/>
    <w:tmpl w:val="6EC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693"/>
    <w:multiLevelType w:val="hybridMultilevel"/>
    <w:tmpl w:val="E660846A"/>
    <w:lvl w:ilvl="0" w:tplc="60981C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4C3F"/>
    <w:multiLevelType w:val="hybridMultilevel"/>
    <w:tmpl w:val="6C8237F0"/>
    <w:lvl w:ilvl="0" w:tplc="5AB8B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F1357"/>
    <w:multiLevelType w:val="hybridMultilevel"/>
    <w:tmpl w:val="9E524794"/>
    <w:lvl w:ilvl="0" w:tplc="6E4818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E46EC"/>
    <w:multiLevelType w:val="hybridMultilevel"/>
    <w:tmpl w:val="50E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09A1"/>
    <w:multiLevelType w:val="hybridMultilevel"/>
    <w:tmpl w:val="A25E7398"/>
    <w:lvl w:ilvl="0" w:tplc="2C980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DD"/>
    <w:rsid w:val="00036B60"/>
    <w:rsid w:val="001A5BFB"/>
    <w:rsid w:val="00202FBB"/>
    <w:rsid w:val="00234958"/>
    <w:rsid w:val="00310A7F"/>
    <w:rsid w:val="003206F6"/>
    <w:rsid w:val="003363DF"/>
    <w:rsid w:val="0038194C"/>
    <w:rsid w:val="003827A1"/>
    <w:rsid w:val="00387CDD"/>
    <w:rsid w:val="003E5074"/>
    <w:rsid w:val="003F5357"/>
    <w:rsid w:val="003F71E7"/>
    <w:rsid w:val="004101E0"/>
    <w:rsid w:val="00426C7A"/>
    <w:rsid w:val="004F1DB3"/>
    <w:rsid w:val="00507DB2"/>
    <w:rsid w:val="0051291A"/>
    <w:rsid w:val="005E6BE9"/>
    <w:rsid w:val="00623DEA"/>
    <w:rsid w:val="00647B33"/>
    <w:rsid w:val="00691C90"/>
    <w:rsid w:val="006C189D"/>
    <w:rsid w:val="006D53A9"/>
    <w:rsid w:val="00825B1D"/>
    <w:rsid w:val="00857D0B"/>
    <w:rsid w:val="008B27C7"/>
    <w:rsid w:val="008D5D2E"/>
    <w:rsid w:val="00956384"/>
    <w:rsid w:val="00A3392E"/>
    <w:rsid w:val="00A6452B"/>
    <w:rsid w:val="00A747AE"/>
    <w:rsid w:val="00B02DF5"/>
    <w:rsid w:val="00B55603"/>
    <w:rsid w:val="00C32981"/>
    <w:rsid w:val="00C71230"/>
    <w:rsid w:val="00C71FC0"/>
    <w:rsid w:val="00CA355B"/>
    <w:rsid w:val="00CA537E"/>
    <w:rsid w:val="00D26E11"/>
    <w:rsid w:val="00D642D9"/>
    <w:rsid w:val="00D64EEB"/>
    <w:rsid w:val="00D87C6C"/>
    <w:rsid w:val="00E24336"/>
    <w:rsid w:val="00E3725C"/>
    <w:rsid w:val="00E5125D"/>
    <w:rsid w:val="00EC25F5"/>
    <w:rsid w:val="00F05860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25704"/>
  <w14:defaultImageDpi w14:val="300"/>
  <w15:docId w15:val="{F47DC4A2-F681-4EFE-9E14-2FF737E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DD"/>
  </w:style>
  <w:style w:type="paragraph" w:styleId="Heading1">
    <w:name w:val="heading 1"/>
    <w:basedOn w:val="Normal"/>
    <w:next w:val="Normal"/>
    <w:link w:val="Heading1Char"/>
    <w:qFormat/>
    <w:rsid w:val="00387CDD"/>
    <w:pPr>
      <w:keepNext/>
      <w:shd w:val="clear" w:color="auto" w:fill="FFFFFF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DD"/>
    <w:rPr>
      <w:rFonts w:ascii="Times New Roman" w:eastAsia="Times New Roman" w:hAnsi="Times New Roman" w:cs="Times New Roman"/>
      <w:b/>
      <w:sz w:val="36"/>
      <w:szCs w:val="20"/>
      <w:shd w:val="clear" w:color="auto" w:fill="FFFFFF"/>
    </w:rPr>
  </w:style>
  <w:style w:type="paragraph" w:styleId="ListParagraph">
    <w:name w:val="List Paragraph"/>
    <w:basedOn w:val="Normal"/>
    <w:qFormat/>
    <w:rsid w:val="00387CDD"/>
    <w:pPr>
      <w:ind w:left="720"/>
      <w:contextualSpacing/>
    </w:pPr>
  </w:style>
  <w:style w:type="paragraph" w:styleId="BodyText">
    <w:name w:val="Body Text"/>
    <w:basedOn w:val="Normal"/>
    <w:link w:val="BodyTextChar"/>
    <w:rsid w:val="00387CDD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87CD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7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7CD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1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C18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Radoff</dc:creator>
  <cp:keywords/>
  <dc:description/>
  <cp:lastModifiedBy>Rania Karam</cp:lastModifiedBy>
  <cp:revision>4</cp:revision>
  <cp:lastPrinted>2018-01-18T15:32:00Z</cp:lastPrinted>
  <dcterms:created xsi:type="dcterms:W3CDTF">2022-11-22T21:54:00Z</dcterms:created>
  <dcterms:modified xsi:type="dcterms:W3CDTF">2022-11-22T22:30:00Z</dcterms:modified>
</cp:coreProperties>
</file>