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3E97A" w14:textId="77777777" w:rsidR="009B1DD0" w:rsidRPr="00911E3B" w:rsidRDefault="009B1DD0" w:rsidP="00EE525D">
      <w:pPr>
        <w:pStyle w:val="BodyText"/>
        <w:spacing w:before="0" w:line="240" w:lineRule="auto"/>
        <w:rPr>
          <w:iCs/>
        </w:rPr>
      </w:pPr>
    </w:p>
    <w:tbl>
      <w:tblPr>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9A4B51" w:rsidRPr="00681960" w14:paraId="5ED3B215" w14:textId="77777777" w:rsidTr="00135DFE">
        <w:tc>
          <w:tcPr>
            <w:tcW w:w="9350" w:type="dxa"/>
            <w:shd w:val="clear" w:color="auto" w:fill="auto"/>
          </w:tcPr>
          <w:p w14:paraId="34EC1F0C" w14:textId="40DDDBEC" w:rsidR="00AE6A15" w:rsidRPr="00681960" w:rsidRDefault="00AE6A15" w:rsidP="00AE6A15">
            <w:pPr>
              <w:spacing w:line="240" w:lineRule="auto"/>
              <w:rPr>
                <w:rFonts w:eastAsia="Calibri"/>
                <w:color w:val="FF0000"/>
                <w:sz w:val="20"/>
              </w:rPr>
            </w:pPr>
            <w:r w:rsidRPr="00681960">
              <w:rPr>
                <w:rFonts w:eastAsia="Calibri"/>
                <w:color w:val="FF0000"/>
                <w:sz w:val="20"/>
              </w:rPr>
              <w:t xml:space="preserve">Template </w:t>
            </w:r>
            <w:r w:rsidR="00EF24CB">
              <w:rPr>
                <w:rFonts w:eastAsia="Calibri"/>
                <w:color w:val="FF0000"/>
                <w:sz w:val="20"/>
              </w:rPr>
              <w:t>V</w:t>
            </w:r>
            <w:r w:rsidRPr="00681960">
              <w:rPr>
                <w:rFonts w:eastAsia="Calibri"/>
                <w:color w:val="FF0000"/>
                <w:sz w:val="20"/>
              </w:rPr>
              <w:t>ersion 1.</w:t>
            </w:r>
            <w:r w:rsidR="00D32E5C">
              <w:rPr>
                <w:rFonts w:eastAsia="Calibri"/>
                <w:color w:val="FF0000"/>
                <w:sz w:val="20"/>
              </w:rPr>
              <w:t>5</w:t>
            </w:r>
            <w:r w:rsidRPr="00681960">
              <w:rPr>
                <w:rFonts w:eastAsia="Calibri"/>
                <w:color w:val="FF0000"/>
                <w:sz w:val="20"/>
              </w:rPr>
              <w:t xml:space="preserve">, </w:t>
            </w:r>
            <w:r w:rsidR="00D32E5C">
              <w:rPr>
                <w:rFonts w:eastAsia="Calibri"/>
                <w:color w:val="FF0000"/>
                <w:sz w:val="20"/>
              </w:rPr>
              <w:t>8</w:t>
            </w:r>
            <w:r w:rsidRPr="00681960">
              <w:rPr>
                <w:rFonts w:eastAsia="Calibri"/>
                <w:color w:val="FF0000"/>
                <w:sz w:val="20"/>
              </w:rPr>
              <w:t>/</w:t>
            </w:r>
            <w:r w:rsidR="00015EE8">
              <w:rPr>
                <w:rFonts w:eastAsia="Calibri"/>
                <w:color w:val="FF0000"/>
                <w:sz w:val="20"/>
              </w:rPr>
              <w:t>9</w:t>
            </w:r>
            <w:bookmarkStart w:id="0" w:name="_GoBack"/>
            <w:bookmarkEnd w:id="0"/>
            <w:r w:rsidRPr="00681960">
              <w:rPr>
                <w:rFonts w:eastAsia="Calibri"/>
                <w:color w:val="FF0000"/>
                <w:sz w:val="20"/>
              </w:rPr>
              <w:t>/</w:t>
            </w:r>
            <w:r w:rsidR="007F5A43" w:rsidRPr="00681960">
              <w:rPr>
                <w:rFonts w:eastAsia="Calibri"/>
                <w:color w:val="FF0000"/>
                <w:sz w:val="20"/>
              </w:rPr>
              <w:t>20</w:t>
            </w:r>
            <w:r w:rsidR="007F5A43">
              <w:rPr>
                <w:rFonts w:eastAsia="Calibri"/>
                <w:color w:val="FF0000"/>
                <w:sz w:val="20"/>
              </w:rPr>
              <w:t>2</w:t>
            </w:r>
            <w:r w:rsidR="00D32E5C">
              <w:rPr>
                <w:rFonts w:eastAsia="Calibri"/>
                <w:color w:val="FF0000"/>
                <w:sz w:val="20"/>
              </w:rPr>
              <w:t>4</w:t>
            </w:r>
          </w:p>
          <w:p w14:paraId="4678C05F" w14:textId="77777777" w:rsidR="00AE6A15" w:rsidRPr="00681960" w:rsidRDefault="00AE6A15" w:rsidP="00AE6A15">
            <w:pPr>
              <w:tabs>
                <w:tab w:val="left" w:pos="924"/>
                <w:tab w:val="center" w:pos="4557"/>
              </w:tabs>
              <w:spacing w:line="240" w:lineRule="auto"/>
              <w:rPr>
                <w:rFonts w:eastAsia="Calibri"/>
                <w:b/>
                <w:bCs/>
                <w:color w:val="FF0000"/>
                <w:szCs w:val="22"/>
              </w:rPr>
            </w:pPr>
            <w:r w:rsidRPr="00681960">
              <w:rPr>
                <w:rFonts w:eastAsia="Calibri"/>
                <w:b/>
                <w:bCs/>
                <w:color w:val="FF0000"/>
                <w:szCs w:val="22"/>
              </w:rPr>
              <w:tab/>
            </w:r>
          </w:p>
          <w:p w14:paraId="6300B014" w14:textId="2178DE12" w:rsidR="009A4B51" w:rsidRPr="00681960" w:rsidRDefault="00AE6A15" w:rsidP="00AE6A15">
            <w:pPr>
              <w:tabs>
                <w:tab w:val="left" w:pos="924"/>
                <w:tab w:val="center" w:pos="4557"/>
              </w:tabs>
              <w:spacing w:line="240" w:lineRule="auto"/>
              <w:rPr>
                <w:rFonts w:eastAsia="Calibri"/>
                <w:bCs/>
                <w:color w:val="FF0000"/>
                <w:szCs w:val="22"/>
              </w:rPr>
            </w:pPr>
            <w:r w:rsidRPr="00681960">
              <w:rPr>
                <w:rFonts w:eastAsia="Calibri"/>
                <w:b/>
                <w:bCs/>
                <w:color w:val="FF0000"/>
                <w:szCs w:val="22"/>
              </w:rPr>
              <w:tab/>
            </w:r>
            <w:r w:rsidR="009A4B51" w:rsidRPr="00681960">
              <w:rPr>
                <w:rFonts w:eastAsia="Calibri"/>
                <w:b/>
                <w:bCs/>
                <w:color w:val="FF0000"/>
                <w:szCs w:val="22"/>
              </w:rPr>
              <w:t xml:space="preserve">GENERAL INSTRUCTIONS </w:t>
            </w:r>
            <w:r w:rsidR="009A4B51" w:rsidRPr="00681960">
              <w:rPr>
                <w:rFonts w:eastAsia="Calibri"/>
                <w:bCs/>
                <w:color w:val="FF0000"/>
                <w:szCs w:val="22"/>
              </w:rPr>
              <w:t>– delete this box from the submitted Protocol</w:t>
            </w:r>
          </w:p>
          <w:p w14:paraId="2C6FE966" w14:textId="77777777" w:rsidR="009A4B51" w:rsidRPr="00681960" w:rsidRDefault="009A4B51" w:rsidP="00EE525D">
            <w:pPr>
              <w:spacing w:line="240" w:lineRule="auto"/>
              <w:jc w:val="center"/>
              <w:rPr>
                <w:rFonts w:eastAsia="Calibri"/>
                <w:bCs/>
                <w:color w:val="FF0000"/>
                <w:sz w:val="16"/>
                <w:szCs w:val="16"/>
              </w:rPr>
            </w:pPr>
          </w:p>
          <w:p w14:paraId="3BB78E29" w14:textId="2C61ABB1" w:rsidR="000F527C" w:rsidRPr="000F527C" w:rsidRDefault="001933CB" w:rsidP="000F527C">
            <w:pPr>
              <w:spacing w:line="240" w:lineRule="auto"/>
              <w:rPr>
                <w:rFonts w:eastAsia="Calibri"/>
                <w:b/>
                <w:color w:val="FF0000"/>
                <w:szCs w:val="22"/>
              </w:rPr>
            </w:pPr>
            <w:r w:rsidRPr="00681960">
              <w:rPr>
                <w:rFonts w:eastAsia="Calibri"/>
                <w:color w:val="FF0000"/>
                <w:szCs w:val="22"/>
              </w:rPr>
              <w:t xml:space="preserve">This template is for </w:t>
            </w:r>
            <w:r w:rsidR="00FE4A84">
              <w:rPr>
                <w:rFonts w:eastAsia="Calibri"/>
                <w:color w:val="FF0000"/>
                <w:szCs w:val="22"/>
              </w:rPr>
              <w:t xml:space="preserve">investigators at </w:t>
            </w:r>
            <w:r w:rsidR="00AE6A15" w:rsidRPr="00681960">
              <w:rPr>
                <w:rFonts w:eastAsia="Calibri"/>
                <w:color w:val="FF0000"/>
                <w:szCs w:val="22"/>
              </w:rPr>
              <w:t>Boston Medical Center and Boston Universi</w:t>
            </w:r>
            <w:r w:rsidR="00FE4A84">
              <w:rPr>
                <w:rFonts w:eastAsia="Calibri"/>
                <w:color w:val="FF0000"/>
                <w:szCs w:val="22"/>
              </w:rPr>
              <w:t xml:space="preserve">ty Medical Campus who are </w:t>
            </w:r>
            <w:r w:rsidRPr="00681960">
              <w:rPr>
                <w:rFonts w:eastAsia="Calibri"/>
                <w:color w:val="FF0000"/>
                <w:szCs w:val="22"/>
              </w:rPr>
              <w:t>preparing a detailed protocol</w:t>
            </w:r>
            <w:bookmarkStart w:id="1" w:name="_Hlk92448999"/>
            <w:r w:rsidR="00272FD9" w:rsidRPr="00681960">
              <w:rPr>
                <w:rFonts w:eastAsia="Calibri"/>
                <w:color w:val="FF0000"/>
                <w:szCs w:val="22"/>
              </w:rPr>
              <w:t xml:space="preserve">. </w:t>
            </w:r>
            <w:bookmarkEnd w:id="1"/>
            <w:r w:rsidR="00AE6A15" w:rsidRPr="00681960">
              <w:rPr>
                <w:rFonts w:eastAsia="Calibri"/>
                <w:color w:val="FF0000"/>
                <w:szCs w:val="22"/>
              </w:rPr>
              <w:t xml:space="preserve">A detailed protocol </w:t>
            </w:r>
            <w:r w:rsidRPr="00681960">
              <w:rPr>
                <w:rFonts w:eastAsia="Calibri"/>
                <w:color w:val="FF0000"/>
                <w:szCs w:val="22"/>
              </w:rPr>
              <w:t xml:space="preserve">is required to be attached to the INSPIR submission for initial review of studies that are </w:t>
            </w:r>
            <w:r w:rsidR="009A4B51" w:rsidRPr="00681960">
              <w:rPr>
                <w:rFonts w:eastAsia="Calibri"/>
                <w:color w:val="FF0000"/>
                <w:szCs w:val="22"/>
              </w:rPr>
              <w:t>clinical trials involving medical or surgical interventions</w:t>
            </w:r>
            <w:r w:rsidR="008C3D1B">
              <w:rPr>
                <w:rFonts w:eastAsia="Calibri"/>
                <w:color w:val="FF0000"/>
                <w:szCs w:val="22"/>
              </w:rPr>
              <w:t>, or for any type of investigator-initiated, multi-site clinical trial</w:t>
            </w:r>
            <w:r w:rsidR="007933B2">
              <w:rPr>
                <w:rFonts w:eastAsia="Calibri"/>
                <w:color w:val="FF0000"/>
                <w:szCs w:val="22"/>
              </w:rPr>
              <w:t xml:space="preserve"> or clinical trial with NIH funding </w:t>
            </w:r>
            <w:r w:rsidR="007933B2" w:rsidRPr="001A0CE9">
              <w:rPr>
                <w:rFonts w:eastAsia="Calibri"/>
                <w:color w:val="FF0000"/>
                <w:szCs w:val="22"/>
              </w:rPr>
              <w:t>(</w:t>
            </w:r>
            <w:r w:rsidR="008449B2" w:rsidRPr="00B14362">
              <w:rPr>
                <w:rFonts w:eastAsia="Calibri"/>
                <w:color w:val="FF0000"/>
                <w:szCs w:val="22"/>
              </w:rPr>
              <w:t xml:space="preserve">see Section </w:t>
            </w:r>
            <w:hyperlink r:id="rId11" w:anchor="_Protocol_Requirements" w:history="1">
              <w:r w:rsidR="008449B2" w:rsidRPr="00B14362">
                <w:rPr>
                  <w:rStyle w:val="Hyperlink"/>
                  <w:rFonts w:ascii="Calibri" w:eastAsia="Calibri" w:hAnsi="Calibri"/>
                  <w:szCs w:val="22"/>
                </w:rPr>
                <w:t>7.2.2.20</w:t>
              </w:r>
            </w:hyperlink>
            <w:r w:rsidR="007933B2" w:rsidRPr="001A0CE9">
              <w:rPr>
                <w:rFonts w:eastAsia="Calibri"/>
                <w:color w:val="FF0000"/>
                <w:szCs w:val="22"/>
              </w:rPr>
              <w:t>)</w:t>
            </w:r>
            <w:r w:rsidR="009A4B51" w:rsidRPr="00681960">
              <w:rPr>
                <w:rFonts w:eastAsia="Calibri"/>
                <w:color w:val="FF0000"/>
                <w:szCs w:val="22"/>
              </w:rPr>
              <w:t xml:space="preserve">. </w:t>
            </w:r>
            <w:r w:rsidRPr="00681960">
              <w:rPr>
                <w:rFonts w:eastAsia="Calibri"/>
                <w:i/>
                <w:color w:val="FF0000"/>
                <w:szCs w:val="22"/>
              </w:rPr>
              <w:t>If you have a</w:t>
            </w:r>
            <w:r w:rsidR="009A4B51" w:rsidRPr="00681960">
              <w:rPr>
                <w:rFonts w:eastAsia="Calibri"/>
                <w:i/>
                <w:color w:val="FF0000"/>
                <w:szCs w:val="22"/>
              </w:rPr>
              <w:t xml:space="preserve"> protocol from an external sponsor or cooperative group</w:t>
            </w:r>
            <w:r w:rsidRPr="00681960">
              <w:rPr>
                <w:rFonts w:eastAsia="Calibri"/>
                <w:i/>
                <w:color w:val="FF0000"/>
                <w:szCs w:val="22"/>
              </w:rPr>
              <w:t xml:space="preserve">, attach that protocol to the INSPIR </w:t>
            </w:r>
            <w:r w:rsidR="00FE4A84">
              <w:rPr>
                <w:rFonts w:eastAsia="Calibri"/>
                <w:i/>
                <w:color w:val="FF0000"/>
                <w:szCs w:val="22"/>
              </w:rPr>
              <w:t>submission</w:t>
            </w:r>
            <w:r w:rsidRPr="00681960">
              <w:rPr>
                <w:rFonts w:eastAsia="Calibri"/>
                <w:i/>
                <w:color w:val="FF0000"/>
                <w:szCs w:val="22"/>
              </w:rPr>
              <w:t xml:space="preserve"> and do not use this template</w:t>
            </w:r>
            <w:r w:rsidR="009A4B51" w:rsidRPr="00681960">
              <w:rPr>
                <w:rFonts w:eastAsia="Calibri"/>
                <w:i/>
                <w:color w:val="FF0000"/>
                <w:szCs w:val="22"/>
              </w:rPr>
              <w:t>.</w:t>
            </w:r>
            <w:r w:rsidR="009A4B51" w:rsidRPr="00681960">
              <w:rPr>
                <w:rFonts w:eastAsia="Calibri"/>
                <w:color w:val="FF0000"/>
                <w:szCs w:val="22"/>
              </w:rPr>
              <w:t xml:space="preserve"> </w:t>
            </w:r>
            <w:r w:rsidR="00FE4A84">
              <w:rPr>
                <w:rFonts w:eastAsia="Calibri"/>
                <w:color w:val="FF0000"/>
                <w:szCs w:val="22"/>
              </w:rPr>
              <w:t>Investigators may also choose to use t</w:t>
            </w:r>
            <w:r w:rsidR="00FE4A84" w:rsidRPr="00681960">
              <w:rPr>
                <w:rFonts w:eastAsia="Calibri"/>
                <w:color w:val="FF0000"/>
                <w:szCs w:val="22"/>
              </w:rPr>
              <w:t>his template f</w:t>
            </w:r>
            <w:r w:rsidR="00FE4A84">
              <w:rPr>
                <w:rFonts w:eastAsia="Calibri"/>
                <w:color w:val="FF0000"/>
                <w:szCs w:val="22"/>
              </w:rPr>
              <w:t xml:space="preserve">or studies that are not clinical trials. </w:t>
            </w:r>
            <w:r w:rsidR="00BB5A6D">
              <w:rPr>
                <w:rFonts w:eastAsia="Calibri"/>
                <w:color w:val="FF0000"/>
                <w:szCs w:val="22"/>
              </w:rPr>
              <w:t xml:space="preserve">For further guidance and </w:t>
            </w:r>
            <w:r w:rsidR="000F527C">
              <w:rPr>
                <w:rFonts w:eastAsia="Calibri"/>
                <w:color w:val="FF0000"/>
                <w:szCs w:val="22"/>
              </w:rPr>
              <w:t xml:space="preserve">example text for </w:t>
            </w:r>
            <w:r w:rsidR="00BB5A6D">
              <w:rPr>
                <w:rFonts w:eastAsia="Calibri"/>
                <w:color w:val="FF0000"/>
                <w:szCs w:val="22"/>
              </w:rPr>
              <w:t xml:space="preserve">any of the sections in this template, please also review the </w:t>
            </w:r>
            <w:hyperlink r:id="rId12" w:history="1">
              <w:r w:rsidR="000F527C" w:rsidRPr="00B14362">
                <w:rPr>
                  <w:rStyle w:val="Hyperlink"/>
                  <w:rFonts w:ascii="Calibri" w:eastAsia="Calibri" w:hAnsi="Calibri"/>
                  <w:szCs w:val="22"/>
                </w:rPr>
                <w:t>NIH-FDA Phase 2 and 3 IND/IDE Clinical Trial Protocol Template.</w:t>
              </w:r>
            </w:hyperlink>
          </w:p>
          <w:p w14:paraId="432BF2DA" w14:textId="77777777" w:rsidR="009A4B51" w:rsidRPr="00681960" w:rsidRDefault="009A4B51" w:rsidP="00EE525D">
            <w:pPr>
              <w:spacing w:line="240" w:lineRule="auto"/>
              <w:rPr>
                <w:rFonts w:eastAsia="Calibri"/>
                <w:color w:val="FF0000"/>
                <w:szCs w:val="22"/>
              </w:rPr>
            </w:pPr>
          </w:p>
          <w:p w14:paraId="08107B8D" w14:textId="77777777" w:rsidR="009A4B51" w:rsidRPr="00681960" w:rsidRDefault="009A4B51" w:rsidP="00EE525D">
            <w:pPr>
              <w:spacing w:line="240" w:lineRule="auto"/>
              <w:rPr>
                <w:rFonts w:eastAsia="Calibri"/>
                <w:color w:val="FF0000"/>
                <w:szCs w:val="22"/>
              </w:rPr>
            </w:pPr>
            <w:r w:rsidRPr="00681960">
              <w:rPr>
                <w:rFonts w:eastAsia="Calibri"/>
                <w:color w:val="FF0000"/>
                <w:szCs w:val="22"/>
              </w:rPr>
              <w:t>Use this template to create a study protocol as follows:</w:t>
            </w:r>
          </w:p>
          <w:p w14:paraId="7B608857" w14:textId="77777777" w:rsidR="0063200C" w:rsidRPr="00681960" w:rsidRDefault="009A4B51" w:rsidP="00EE525D">
            <w:pPr>
              <w:pStyle w:val="ListParagraph"/>
              <w:numPr>
                <w:ilvl w:val="0"/>
                <w:numId w:val="2"/>
              </w:numPr>
              <w:rPr>
                <w:rFonts w:asciiTheme="minorHAnsi" w:hAnsiTheme="minorHAnsi"/>
                <w:color w:val="FF0000"/>
              </w:rPr>
            </w:pPr>
            <w:r w:rsidRPr="00681960">
              <w:rPr>
                <w:rFonts w:asciiTheme="minorHAnsi" w:hAnsiTheme="minorHAnsi"/>
                <w:color w:val="FF0000"/>
              </w:rPr>
              <w:t>Red text represents instructions to you – to be deleted from the final versio</w:t>
            </w:r>
            <w:r w:rsidR="0063200C" w:rsidRPr="00681960">
              <w:rPr>
                <w:rFonts w:asciiTheme="minorHAnsi" w:hAnsiTheme="minorHAnsi"/>
                <w:color w:val="FF0000"/>
              </w:rPr>
              <w:t>n</w:t>
            </w:r>
          </w:p>
          <w:p w14:paraId="74002232" w14:textId="77777777" w:rsidR="00272FD9" w:rsidRPr="00681960" w:rsidRDefault="009A4B51" w:rsidP="00EE525D">
            <w:pPr>
              <w:pStyle w:val="ListParagraph"/>
              <w:numPr>
                <w:ilvl w:val="0"/>
                <w:numId w:val="2"/>
              </w:numPr>
              <w:rPr>
                <w:rFonts w:asciiTheme="minorHAnsi" w:hAnsiTheme="minorHAnsi"/>
                <w:color w:val="FF0000"/>
              </w:rPr>
            </w:pPr>
            <w:r w:rsidRPr="00681960">
              <w:rPr>
                <w:rFonts w:asciiTheme="minorHAnsi" w:hAnsiTheme="minorHAnsi"/>
                <w:color w:val="0000FF"/>
              </w:rPr>
              <w:t xml:space="preserve">Blue text </w:t>
            </w:r>
            <w:r w:rsidRPr="00681960">
              <w:rPr>
                <w:rFonts w:asciiTheme="minorHAnsi" w:hAnsiTheme="minorHAnsi"/>
                <w:color w:val="FF0000"/>
              </w:rPr>
              <w:t xml:space="preserve">represents guidance on suggested content – to be edited and changed to </w:t>
            </w:r>
            <w:r w:rsidRPr="00681960">
              <w:rPr>
                <w:rFonts w:asciiTheme="minorHAnsi" w:hAnsiTheme="minorHAnsi"/>
              </w:rPr>
              <w:t>black</w:t>
            </w:r>
            <w:r w:rsidRPr="00681960">
              <w:rPr>
                <w:rFonts w:asciiTheme="minorHAnsi" w:hAnsiTheme="minorHAnsi"/>
                <w:color w:val="FF0000"/>
              </w:rPr>
              <w:t xml:space="preserve"> or replaced with </w:t>
            </w:r>
            <w:r w:rsidRPr="00681960">
              <w:rPr>
                <w:rFonts w:asciiTheme="minorHAnsi" w:hAnsiTheme="minorHAnsi"/>
              </w:rPr>
              <w:t>black</w:t>
            </w:r>
            <w:r w:rsidRPr="00681960">
              <w:rPr>
                <w:rFonts w:asciiTheme="minorHAnsi" w:hAnsiTheme="minorHAnsi"/>
                <w:color w:val="FF0000"/>
              </w:rPr>
              <w:t xml:space="preserve"> in the final version. </w:t>
            </w:r>
          </w:p>
          <w:p w14:paraId="15A93DE2" w14:textId="77777777" w:rsidR="001A0CE9" w:rsidRDefault="009A4B51" w:rsidP="00EE525D">
            <w:pPr>
              <w:pStyle w:val="ListParagraph"/>
              <w:numPr>
                <w:ilvl w:val="0"/>
                <w:numId w:val="2"/>
              </w:numPr>
              <w:rPr>
                <w:rFonts w:asciiTheme="minorHAnsi" w:hAnsiTheme="minorHAnsi"/>
                <w:color w:val="FF0000"/>
              </w:rPr>
            </w:pPr>
            <w:r w:rsidRPr="00681960">
              <w:rPr>
                <w:rFonts w:asciiTheme="minorHAnsi" w:hAnsiTheme="minorHAnsi"/>
              </w:rPr>
              <w:t xml:space="preserve">Black text </w:t>
            </w:r>
            <w:r w:rsidRPr="00681960">
              <w:rPr>
                <w:rFonts w:asciiTheme="minorHAnsi" w:hAnsiTheme="minorHAnsi"/>
                <w:color w:val="FF0000"/>
              </w:rPr>
              <w:t>represents text that should ordinarily be incorporated as-is, if applicable</w:t>
            </w:r>
          </w:p>
          <w:p w14:paraId="415B73AE" w14:textId="2A0D6315" w:rsidR="009A4B51" w:rsidRPr="00681960" w:rsidRDefault="001A0CE9" w:rsidP="00EE525D">
            <w:pPr>
              <w:pStyle w:val="ListParagraph"/>
              <w:numPr>
                <w:ilvl w:val="0"/>
                <w:numId w:val="2"/>
              </w:numPr>
              <w:rPr>
                <w:rFonts w:asciiTheme="minorHAnsi" w:hAnsiTheme="minorHAnsi"/>
                <w:color w:val="FF0000"/>
              </w:rPr>
            </w:pPr>
            <w:r w:rsidRPr="00B14362">
              <w:rPr>
                <w:rFonts w:asciiTheme="minorHAnsi" w:hAnsiTheme="minorHAnsi"/>
                <w:color w:val="00B050"/>
              </w:rPr>
              <w:t xml:space="preserve">Green text </w:t>
            </w:r>
            <w:r>
              <w:rPr>
                <w:rFonts w:asciiTheme="minorHAnsi" w:hAnsiTheme="minorHAnsi"/>
                <w:color w:val="FF0000"/>
              </w:rPr>
              <w:t>represents definitions to be used for guidance – to be deleted from the final version</w:t>
            </w:r>
            <w:r w:rsidR="009A4B51" w:rsidRPr="00681960">
              <w:rPr>
                <w:rFonts w:asciiTheme="minorHAnsi" w:hAnsiTheme="minorHAnsi"/>
                <w:color w:val="FF0000"/>
              </w:rPr>
              <w:t xml:space="preserve">  </w:t>
            </w:r>
          </w:p>
          <w:p w14:paraId="6C71C0A3" w14:textId="77777777" w:rsidR="009A4B51" w:rsidRPr="00681960" w:rsidRDefault="009A4B51" w:rsidP="00EE525D">
            <w:pPr>
              <w:spacing w:line="240" w:lineRule="auto"/>
              <w:rPr>
                <w:rFonts w:eastAsia="Calibri"/>
                <w:szCs w:val="22"/>
              </w:rPr>
            </w:pPr>
          </w:p>
          <w:p w14:paraId="62F812AA" w14:textId="2C7FEFAD" w:rsidR="001D6E07" w:rsidRPr="00681960" w:rsidRDefault="001D6E07" w:rsidP="00EE525D">
            <w:pPr>
              <w:spacing w:line="240" w:lineRule="auto"/>
              <w:rPr>
                <w:rFonts w:eastAsia="Calibri"/>
                <w:color w:val="FF0000"/>
                <w:szCs w:val="22"/>
              </w:rPr>
            </w:pPr>
            <w:r w:rsidRPr="00681960">
              <w:rPr>
                <w:rFonts w:eastAsia="Calibri"/>
                <w:color w:val="FF0000"/>
                <w:szCs w:val="22"/>
              </w:rPr>
              <w:t xml:space="preserve">Note that the table of contents is automatically included, so </w:t>
            </w:r>
            <w:r w:rsidRPr="00681960">
              <w:rPr>
                <w:rFonts w:eastAsia="Calibri"/>
                <w:color w:val="FF0000"/>
                <w:szCs w:val="22"/>
                <w:u w:val="single"/>
              </w:rPr>
              <w:t xml:space="preserve">do not change the </w:t>
            </w:r>
            <w:r w:rsidR="007814EC" w:rsidRPr="00681960">
              <w:rPr>
                <w:rFonts w:eastAsia="Calibri"/>
                <w:color w:val="FF0000"/>
                <w:szCs w:val="22"/>
                <w:u w:val="single"/>
              </w:rPr>
              <w:t xml:space="preserve">content or formatting of the </w:t>
            </w:r>
            <w:r w:rsidRPr="00681960">
              <w:rPr>
                <w:rFonts w:eastAsia="Calibri"/>
                <w:color w:val="FF0000"/>
                <w:szCs w:val="22"/>
                <w:u w:val="single"/>
              </w:rPr>
              <w:t>heading</w:t>
            </w:r>
            <w:r w:rsidR="007814EC" w:rsidRPr="00681960">
              <w:rPr>
                <w:rFonts w:eastAsia="Calibri"/>
                <w:color w:val="FF0000"/>
                <w:szCs w:val="22"/>
                <w:u w:val="single"/>
              </w:rPr>
              <w:t>s</w:t>
            </w:r>
            <w:r w:rsidRPr="00681960">
              <w:rPr>
                <w:rFonts w:eastAsia="Calibri"/>
                <w:color w:val="FF0000"/>
                <w:szCs w:val="22"/>
              </w:rPr>
              <w:t xml:space="preserve">. Be sure to right click on the table of contents and select “Update field” as the last step before </w:t>
            </w:r>
            <w:r w:rsidR="00272FD9" w:rsidRPr="00681960">
              <w:rPr>
                <w:rFonts w:eastAsia="Calibri"/>
                <w:color w:val="FF0000"/>
                <w:szCs w:val="22"/>
              </w:rPr>
              <w:t xml:space="preserve">saving the </w:t>
            </w:r>
            <w:r w:rsidRPr="00681960">
              <w:rPr>
                <w:rFonts w:eastAsia="Calibri"/>
                <w:color w:val="FF0000"/>
                <w:szCs w:val="22"/>
              </w:rPr>
              <w:t xml:space="preserve">protocol </w:t>
            </w:r>
            <w:r w:rsidR="00272FD9" w:rsidRPr="00681960">
              <w:rPr>
                <w:rFonts w:eastAsia="Calibri"/>
                <w:color w:val="FF0000"/>
                <w:szCs w:val="22"/>
              </w:rPr>
              <w:t xml:space="preserve">and uploading it </w:t>
            </w:r>
            <w:r w:rsidRPr="00681960">
              <w:rPr>
                <w:rFonts w:eastAsia="Calibri"/>
                <w:color w:val="FF0000"/>
                <w:szCs w:val="22"/>
              </w:rPr>
              <w:t xml:space="preserve">to the INSPIR application. </w:t>
            </w:r>
          </w:p>
          <w:p w14:paraId="616FE646" w14:textId="77777777" w:rsidR="00AE6A15" w:rsidRPr="00681960" w:rsidRDefault="00AE6A15" w:rsidP="00EE525D">
            <w:pPr>
              <w:spacing w:line="240" w:lineRule="auto"/>
              <w:rPr>
                <w:rFonts w:eastAsia="Calibri"/>
                <w:color w:val="FF0000"/>
                <w:szCs w:val="22"/>
              </w:rPr>
            </w:pPr>
          </w:p>
          <w:p w14:paraId="1CE2003F" w14:textId="11BFAE0C" w:rsidR="00AE6A15" w:rsidRPr="00681960" w:rsidRDefault="00AE6A15" w:rsidP="00EE525D">
            <w:pPr>
              <w:spacing w:line="240" w:lineRule="auto"/>
              <w:rPr>
                <w:rFonts w:eastAsia="Calibri"/>
                <w:color w:val="FF0000"/>
                <w:szCs w:val="22"/>
              </w:rPr>
            </w:pPr>
            <w:r w:rsidRPr="00681960">
              <w:rPr>
                <w:rFonts w:eastAsia="Calibri"/>
                <w:color w:val="FF0000"/>
                <w:szCs w:val="22"/>
              </w:rPr>
              <w:t xml:space="preserve">Please make sure to complete the header on this page with the protocol title </w:t>
            </w:r>
            <w:r w:rsidR="00E53157">
              <w:rPr>
                <w:rFonts w:eastAsia="Calibri"/>
                <w:color w:val="FF0000"/>
                <w:szCs w:val="22"/>
              </w:rPr>
              <w:t xml:space="preserve">and </w:t>
            </w:r>
            <w:r w:rsidRPr="00681960">
              <w:rPr>
                <w:rFonts w:eastAsia="Calibri"/>
                <w:color w:val="FF0000"/>
                <w:szCs w:val="22"/>
              </w:rPr>
              <w:t xml:space="preserve">version number and date. </w:t>
            </w:r>
          </w:p>
          <w:p w14:paraId="61F101DC" w14:textId="77777777" w:rsidR="001D6E07" w:rsidRPr="00681960" w:rsidRDefault="001D6E07" w:rsidP="00EE525D">
            <w:pPr>
              <w:spacing w:line="240" w:lineRule="auto"/>
              <w:rPr>
                <w:rFonts w:eastAsia="Calibri"/>
                <w:szCs w:val="22"/>
              </w:rPr>
            </w:pPr>
            <w:r w:rsidRPr="00681960">
              <w:rPr>
                <w:rFonts w:eastAsia="Calibri"/>
                <w:szCs w:val="22"/>
              </w:rPr>
              <w:t xml:space="preserve"> </w:t>
            </w:r>
          </w:p>
          <w:p w14:paraId="2E2376AC" w14:textId="77777777" w:rsidR="009A4B51" w:rsidRDefault="009A4B51" w:rsidP="00EE525D">
            <w:pPr>
              <w:spacing w:line="240" w:lineRule="auto"/>
              <w:rPr>
                <w:rFonts w:eastAsia="Calibri"/>
                <w:color w:val="FF0000"/>
                <w:szCs w:val="22"/>
              </w:rPr>
            </w:pPr>
            <w:r w:rsidRPr="00681960">
              <w:rPr>
                <w:rFonts w:eastAsia="Calibri"/>
                <w:color w:val="FF0000"/>
                <w:szCs w:val="22"/>
              </w:rPr>
              <w:t>The submitted protocol should have no red</w:t>
            </w:r>
            <w:r w:rsidR="001A0CE9">
              <w:rPr>
                <w:rFonts w:eastAsia="Calibri"/>
                <w:color w:val="FF0000"/>
                <w:szCs w:val="22"/>
              </w:rPr>
              <w:t>, green,</w:t>
            </w:r>
            <w:r w:rsidRPr="00681960">
              <w:rPr>
                <w:rFonts w:eastAsia="Calibri"/>
                <w:color w:val="FF0000"/>
                <w:szCs w:val="22"/>
              </w:rPr>
              <w:t xml:space="preserve"> or blue text (including </w:t>
            </w:r>
            <w:r w:rsidR="00FE4A84">
              <w:rPr>
                <w:rFonts w:eastAsia="Calibri"/>
                <w:color w:val="FF0000"/>
                <w:szCs w:val="22"/>
              </w:rPr>
              <w:t xml:space="preserve">the header and </w:t>
            </w:r>
            <w:r w:rsidRPr="00681960">
              <w:rPr>
                <w:rFonts w:eastAsia="Calibri"/>
                <w:color w:val="FF0000"/>
                <w:szCs w:val="22"/>
              </w:rPr>
              <w:t>instruction boxes like this one).</w:t>
            </w:r>
          </w:p>
          <w:p w14:paraId="25A06A49" w14:textId="77777777" w:rsidR="00C57CAA" w:rsidRDefault="00C57CAA" w:rsidP="00EE525D">
            <w:pPr>
              <w:spacing w:line="240" w:lineRule="auto"/>
              <w:rPr>
                <w:rFonts w:eastAsia="Calibri"/>
                <w:color w:val="FF0000"/>
                <w:szCs w:val="22"/>
              </w:rPr>
            </w:pPr>
          </w:p>
          <w:p w14:paraId="75E149A8" w14:textId="5151D91F" w:rsidR="00C57CAA" w:rsidRPr="004A421A" w:rsidRDefault="00C57CAA" w:rsidP="004A421A">
            <w:pPr>
              <w:pStyle w:val="CROMSInstruction"/>
              <w:spacing w:before="0" w:after="0"/>
              <w:rPr>
                <w:rFonts w:asciiTheme="minorHAnsi" w:hAnsiTheme="minorHAnsi"/>
                <w:color w:val="00B050"/>
              </w:rPr>
            </w:pPr>
            <w:r w:rsidRPr="004A421A">
              <w:rPr>
                <w:rFonts w:asciiTheme="minorHAnsi" w:hAnsiTheme="minorHAnsi"/>
                <w:color w:val="FF0000"/>
              </w:rPr>
              <w:t xml:space="preserve">Please note that the </w:t>
            </w:r>
            <w:hyperlink r:id="rId13" w:history="1">
              <w:r w:rsidRPr="004A421A">
                <w:rPr>
                  <w:rStyle w:val="Hyperlink"/>
                  <w:rFonts w:asciiTheme="minorHAnsi" w:hAnsiTheme="minorHAnsi" w:cs="Arial"/>
                  <w:color w:val="FF0000"/>
                </w:rPr>
                <w:t>Clinical Research Resources Office (CRRO)</w:t>
              </w:r>
            </w:hyperlink>
            <w:r w:rsidRPr="004A421A">
              <w:rPr>
                <w:rFonts w:asciiTheme="minorHAnsi" w:hAnsiTheme="minorHAnsi"/>
                <w:color w:val="FF0000"/>
              </w:rPr>
              <w:t xml:space="preserve"> has a number of tools</w:t>
            </w:r>
            <w:r w:rsidR="001829DB">
              <w:rPr>
                <w:rFonts w:asciiTheme="minorHAnsi" w:hAnsiTheme="minorHAnsi"/>
                <w:color w:val="FF0000"/>
              </w:rPr>
              <w:t xml:space="preserve">, </w:t>
            </w:r>
            <w:r w:rsidRPr="004A421A">
              <w:rPr>
                <w:rFonts w:asciiTheme="minorHAnsi" w:hAnsiTheme="minorHAnsi"/>
                <w:color w:val="FF0000"/>
              </w:rPr>
              <w:t>templated documents</w:t>
            </w:r>
            <w:r w:rsidR="001829DB">
              <w:rPr>
                <w:rFonts w:asciiTheme="minorHAnsi" w:hAnsiTheme="minorHAnsi"/>
                <w:color w:val="FF0000"/>
              </w:rPr>
              <w:t>, and guidance</w:t>
            </w:r>
            <w:r w:rsidRPr="004A421A">
              <w:rPr>
                <w:rFonts w:asciiTheme="minorHAnsi" w:hAnsiTheme="minorHAnsi"/>
                <w:color w:val="FF0000"/>
              </w:rPr>
              <w:t xml:space="preserve"> available for the research community to use. These resources are highly recommended to help teams meet protocol adherence and regulatory standards. Please review the available resources at the </w:t>
            </w:r>
            <w:hyperlink r:id="rId14" w:history="1">
              <w:r w:rsidRPr="004A421A">
                <w:rPr>
                  <w:rStyle w:val="Hyperlink"/>
                  <w:rFonts w:asciiTheme="minorHAnsi" w:hAnsiTheme="minorHAnsi" w:cs="Arial"/>
                  <w:color w:val="FF0000"/>
                </w:rPr>
                <w:t>CRRO Resource Library</w:t>
              </w:r>
            </w:hyperlink>
            <w:r w:rsidRPr="004A421A">
              <w:rPr>
                <w:rFonts w:asciiTheme="minorHAnsi" w:hAnsiTheme="minorHAnsi"/>
                <w:color w:val="FF0000"/>
              </w:rPr>
              <w:t>.</w:t>
            </w:r>
          </w:p>
        </w:tc>
      </w:tr>
    </w:tbl>
    <w:p w14:paraId="32B06042" w14:textId="77777777" w:rsidR="009B1DD0" w:rsidRPr="00681960" w:rsidRDefault="009B1DD0" w:rsidP="00EE525D">
      <w:pPr>
        <w:pStyle w:val="Title"/>
        <w:spacing w:before="0" w:after="0"/>
      </w:pPr>
    </w:p>
    <w:p w14:paraId="33699726" w14:textId="77777777" w:rsidR="009B1DD0" w:rsidRPr="00681960" w:rsidRDefault="00E57F6C" w:rsidP="00EE525D">
      <w:pPr>
        <w:pStyle w:val="Title"/>
        <w:spacing w:before="0" w:after="0"/>
        <w:rPr>
          <w:b/>
          <w:color w:val="0000FF"/>
        </w:rPr>
      </w:pPr>
      <w:r w:rsidRPr="00681960">
        <w:rPr>
          <w:b/>
          <w:color w:val="0000FF"/>
        </w:rPr>
        <w:t xml:space="preserve">PROTOCOL </w:t>
      </w:r>
      <w:r w:rsidR="009B1DD0" w:rsidRPr="00681960">
        <w:rPr>
          <w:b/>
          <w:color w:val="0000FF"/>
        </w:rPr>
        <w:t>TITLE</w:t>
      </w:r>
    </w:p>
    <w:p w14:paraId="74D8581B" w14:textId="77777777" w:rsidR="009B1DD0" w:rsidRPr="00681960" w:rsidRDefault="009B1DD0" w:rsidP="00EE525D">
      <w:pPr>
        <w:pStyle w:val="Title"/>
        <w:spacing w:before="0" w:after="0"/>
        <w:rPr>
          <w:color w:val="4472C4"/>
          <w:sz w:val="28"/>
          <w:szCs w:val="28"/>
        </w:rPr>
      </w:pPr>
    </w:p>
    <w:p w14:paraId="1443B6A4" w14:textId="1D8A08CF" w:rsidR="00AB6D7A" w:rsidRPr="00681960" w:rsidRDefault="00765516" w:rsidP="00EE525D">
      <w:pPr>
        <w:pStyle w:val="Title"/>
        <w:spacing w:before="0" w:after="0"/>
        <w:jc w:val="left"/>
        <w:rPr>
          <w:sz w:val="22"/>
          <w:szCs w:val="22"/>
        </w:rPr>
      </w:pPr>
      <w:r>
        <w:rPr>
          <w:b/>
          <w:sz w:val="22"/>
          <w:szCs w:val="22"/>
        </w:rPr>
        <w:t>P</w:t>
      </w:r>
      <w:r w:rsidR="00AB6D7A" w:rsidRPr="00681960">
        <w:rPr>
          <w:b/>
          <w:sz w:val="22"/>
          <w:szCs w:val="22"/>
        </w:rPr>
        <w:t>rotocol Version Number:</w:t>
      </w:r>
      <w:r w:rsidR="009E76F0" w:rsidRPr="00681960">
        <w:rPr>
          <w:b/>
          <w:sz w:val="22"/>
          <w:szCs w:val="22"/>
        </w:rPr>
        <w:t xml:space="preserve"> </w:t>
      </w:r>
      <w:r w:rsidR="009E76F0" w:rsidRPr="00681960">
        <w:rPr>
          <w:color w:val="0000FF"/>
          <w:sz w:val="22"/>
          <w:szCs w:val="22"/>
        </w:rPr>
        <w:t>Complete</w:t>
      </w:r>
    </w:p>
    <w:p w14:paraId="04C25D7D" w14:textId="49567E24" w:rsidR="00AB6D7A" w:rsidRDefault="00AB6D7A" w:rsidP="00EE525D">
      <w:pPr>
        <w:pStyle w:val="Title"/>
        <w:spacing w:before="0" w:after="0"/>
        <w:jc w:val="left"/>
        <w:rPr>
          <w:color w:val="0000FF"/>
          <w:sz w:val="22"/>
          <w:szCs w:val="22"/>
        </w:rPr>
      </w:pPr>
      <w:r w:rsidRPr="00681960">
        <w:rPr>
          <w:b/>
          <w:sz w:val="22"/>
          <w:szCs w:val="22"/>
        </w:rPr>
        <w:t>Protocol Version Date:</w:t>
      </w:r>
      <w:r w:rsidRPr="00681960">
        <w:rPr>
          <w:b/>
          <w:color w:val="4472C4"/>
          <w:sz w:val="22"/>
          <w:szCs w:val="22"/>
        </w:rPr>
        <w:t xml:space="preserve"> </w:t>
      </w:r>
      <w:r w:rsidRPr="00681960">
        <w:rPr>
          <w:color w:val="0000FF"/>
          <w:sz w:val="22"/>
          <w:szCs w:val="22"/>
        </w:rPr>
        <w:t xml:space="preserve">day, month, year </w:t>
      </w:r>
    </w:p>
    <w:p w14:paraId="1631F410" w14:textId="1230D4D5" w:rsidR="005A3FC2" w:rsidRPr="00681960" w:rsidRDefault="005A3FC2" w:rsidP="00EE525D">
      <w:pPr>
        <w:pStyle w:val="Title"/>
        <w:spacing w:before="0" w:after="0"/>
        <w:jc w:val="left"/>
        <w:rPr>
          <w:color w:val="4472C4"/>
          <w:sz w:val="22"/>
          <w:szCs w:val="22"/>
        </w:rPr>
      </w:pPr>
      <w:r>
        <w:rPr>
          <w:b/>
          <w:sz w:val="22"/>
          <w:szCs w:val="22"/>
        </w:rPr>
        <w:t xml:space="preserve">ClinicalTrials.gov number: </w:t>
      </w:r>
      <w:r>
        <w:rPr>
          <w:color w:val="0000FF"/>
          <w:sz w:val="22"/>
          <w:szCs w:val="22"/>
        </w:rPr>
        <w:t>Complete – may say “Pending” if number is not yet assigned</w:t>
      </w:r>
      <w:r w:rsidR="00944717">
        <w:rPr>
          <w:color w:val="0000FF"/>
          <w:sz w:val="22"/>
          <w:szCs w:val="22"/>
        </w:rPr>
        <w:t xml:space="preserve"> </w:t>
      </w:r>
      <w:r w:rsidR="00435631">
        <w:rPr>
          <w:color w:val="0000FF"/>
          <w:sz w:val="22"/>
          <w:szCs w:val="22"/>
        </w:rPr>
        <w:t>or “None” if the study will not be registered</w:t>
      </w:r>
    </w:p>
    <w:p w14:paraId="2F8948D2" w14:textId="424307AC" w:rsidR="009B1DD0" w:rsidRPr="00681960" w:rsidRDefault="009B1DD0" w:rsidP="00EE525D">
      <w:pPr>
        <w:pStyle w:val="Title"/>
        <w:spacing w:before="0" w:after="0"/>
        <w:jc w:val="left"/>
        <w:rPr>
          <w:color w:val="4472C4"/>
          <w:sz w:val="22"/>
          <w:szCs w:val="22"/>
        </w:rPr>
      </w:pPr>
      <w:r w:rsidRPr="00681960">
        <w:rPr>
          <w:b/>
          <w:sz w:val="22"/>
          <w:szCs w:val="22"/>
        </w:rPr>
        <w:t>Funding Mechanism:</w:t>
      </w:r>
      <w:r w:rsidRPr="00681960">
        <w:rPr>
          <w:color w:val="4472C4"/>
          <w:sz w:val="22"/>
          <w:szCs w:val="22"/>
        </w:rPr>
        <w:t xml:space="preserve">  </w:t>
      </w:r>
      <w:r w:rsidR="00AB6D7A" w:rsidRPr="00681960">
        <w:rPr>
          <w:color w:val="0000FF"/>
          <w:sz w:val="22"/>
          <w:szCs w:val="22"/>
        </w:rPr>
        <w:t>organization and grant or</w:t>
      </w:r>
      <w:r w:rsidRPr="00681960">
        <w:rPr>
          <w:color w:val="0000FF"/>
          <w:sz w:val="22"/>
          <w:szCs w:val="22"/>
        </w:rPr>
        <w:t xml:space="preserve"> contract #</w:t>
      </w:r>
      <w:r w:rsidR="00AF25F5">
        <w:rPr>
          <w:color w:val="0000FF"/>
          <w:sz w:val="22"/>
          <w:szCs w:val="22"/>
        </w:rPr>
        <w:t xml:space="preserve"> </w:t>
      </w:r>
      <w:r w:rsidR="00AF25F5" w:rsidRPr="003363C6">
        <w:rPr>
          <w:color w:val="0000FF"/>
          <w:sz w:val="22"/>
          <w:szCs w:val="22"/>
        </w:rPr>
        <w:t xml:space="preserve">- may </w:t>
      </w:r>
      <w:r w:rsidR="00FA5295" w:rsidRPr="003363C6">
        <w:rPr>
          <w:color w:val="0000FF"/>
          <w:sz w:val="22"/>
          <w:szCs w:val="22"/>
        </w:rPr>
        <w:t>say “Internally Funded” if no external funder</w:t>
      </w:r>
    </w:p>
    <w:p w14:paraId="40BB73E9" w14:textId="6B3669C6" w:rsidR="009B1DD0" w:rsidRPr="00681960" w:rsidRDefault="001933CB" w:rsidP="00EE525D">
      <w:pPr>
        <w:pStyle w:val="Title"/>
        <w:spacing w:before="0" w:after="0"/>
        <w:jc w:val="left"/>
        <w:rPr>
          <w:color w:val="4472C4"/>
          <w:sz w:val="22"/>
          <w:szCs w:val="22"/>
        </w:rPr>
      </w:pPr>
      <w:r w:rsidRPr="00681960">
        <w:rPr>
          <w:color w:val="FF0000"/>
          <w:sz w:val="22"/>
          <w:szCs w:val="22"/>
        </w:rPr>
        <w:lastRenderedPageBreak/>
        <w:t xml:space="preserve">[Include if there is </w:t>
      </w:r>
      <w:r w:rsidR="00312BC3" w:rsidRPr="00681960">
        <w:rPr>
          <w:color w:val="FF0000"/>
          <w:sz w:val="22"/>
          <w:szCs w:val="22"/>
        </w:rPr>
        <w:t>industry support</w:t>
      </w:r>
      <w:r w:rsidRPr="00681960">
        <w:rPr>
          <w:color w:val="FF0000"/>
          <w:sz w:val="22"/>
          <w:szCs w:val="22"/>
        </w:rPr>
        <w:t>; otherwise, delete heading]</w:t>
      </w:r>
      <w:r w:rsidRPr="00681960">
        <w:rPr>
          <w:b/>
          <w:color w:val="FF0000"/>
          <w:sz w:val="22"/>
          <w:szCs w:val="22"/>
        </w:rPr>
        <w:t xml:space="preserve"> </w:t>
      </w:r>
      <w:r w:rsidR="00CC4481" w:rsidRPr="00681960">
        <w:rPr>
          <w:b/>
          <w:sz w:val="22"/>
          <w:szCs w:val="22"/>
        </w:rPr>
        <w:t>Industry</w:t>
      </w:r>
      <w:r w:rsidR="009B1DD0" w:rsidRPr="00681960">
        <w:rPr>
          <w:b/>
          <w:sz w:val="22"/>
          <w:szCs w:val="22"/>
        </w:rPr>
        <w:t xml:space="preserve"> Support </w:t>
      </w:r>
      <w:r w:rsidR="002B5363" w:rsidRPr="00681960">
        <w:rPr>
          <w:b/>
          <w:sz w:val="22"/>
          <w:szCs w:val="22"/>
        </w:rPr>
        <w:t>provided</w:t>
      </w:r>
      <w:r w:rsidR="009B1DD0" w:rsidRPr="00681960">
        <w:rPr>
          <w:b/>
          <w:sz w:val="22"/>
          <w:szCs w:val="22"/>
        </w:rPr>
        <w:t xml:space="preserve"> by:</w:t>
      </w:r>
      <w:r w:rsidR="009B1DD0" w:rsidRPr="00681960">
        <w:rPr>
          <w:color w:val="4472C4"/>
          <w:sz w:val="22"/>
          <w:szCs w:val="22"/>
        </w:rPr>
        <w:t xml:space="preserve">  </w:t>
      </w:r>
      <w:r w:rsidRPr="00681960">
        <w:rPr>
          <w:color w:val="0000FF"/>
          <w:sz w:val="22"/>
          <w:szCs w:val="22"/>
        </w:rPr>
        <w:t>name of industry</w:t>
      </w:r>
    </w:p>
    <w:p w14:paraId="725A8064" w14:textId="3AB2AF60" w:rsidR="009B1DD0" w:rsidRPr="00681960" w:rsidRDefault="001933CB" w:rsidP="00EE525D">
      <w:pPr>
        <w:pStyle w:val="Title"/>
        <w:spacing w:before="0" w:after="0"/>
        <w:jc w:val="left"/>
        <w:rPr>
          <w:color w:val="4472C4"/>
          <w:sz w:val="22"/>
          <w:szCs w:val="22"/>
        </w:rPr>
      </w:pPr>
      <w:r w:rsidRPr="00681960">
        <w:rPr>
          <w:color w:val="FF0000"/>
          <w:sz w:val="22"/>
          <w:szCs w:val="22"/>
        </w:rPr>
        <w:t>[Include if the study involves an IND or IDE and choose IND or IDE; otherwise, delete heading]</w:t>
      </w:r>
      <w:r w:rsidRPr="00681960">
        <w:rPr>
          <w:b/>
          <w:color w:val="FF0000"/>
          <w:sz w:val="22"/>
          <w:szCs w:val="22"/>
        </w:rPr>
        <w:t xml:space="preserve"> </w:t>
      </w:r>
      <w:r w:rsidR="009B1DD0" w:rsidRPr="00681960">
        <w:rPr>
          <w:b/>
          <w:color w:val="0000FF"/>
          <w:sz w:val="22"/>
          <w:szCs w:val="22"/>
        </w:rPr>
        <w:t>IND</w:t>
      </w:r>
      <w:r w:rsidR="00CC4481" w:rsidRPr="00681960">
        <w:rPr>
          <w:b/>
          <w:color w:val="0000FF"/>
          <w:sz w:val="22"/>
          <w:szCs w:val="22"/>
        </w:rPr>
        <w:t xml:space="preserve"> </w:t>
      </w:r>
      <w:r w:rsidR="00312BC3" w:rsidRPr="00681960">
        <w:rPr>
          <w:b/>
          <w:color w:val="0000FF"/>
          <w:sz w:val="22"/>
          <w:szCs w:val="22"/>
        </w:rPr>
        <w:t>/</w:t>
      </w:r>
      <w:r w:rsidR="00CC4481" w:rsidRPr="00681960">
        <w:rPr>
          <w:b/>
          <w:color w:val="0000FF"/>
          <w:sz w:val="22"/>
          <w:szCs w:val="22"/>
        </w:rPr>
        <w:t xml:space="preserve"> IDE</w:t>
      </w:r>
      <w:r w:rsidR="009B1DD0" w:rsidRPr="00681960">
        <w:rPr>
          <w:b/>
          <w:sz w:val="22"/>
          <w:szCs w:val="22"/>
        </w:rPr>
        <w:t xml:space="preserve"> Sponsor:</w:t>
      </w:r>
      <w:r w:rsidR="009B1DD0" w:rsidRPr="00681960">
        <w:rPr>
          <w:sz w:val="22"/>
          <w:szCs w:val="22"/>
        </w:rPr>
        <w:t xml:space="preserve">  </w:t>
      </w:r>
      <w:r w:rsidR="00962C4E" w:rsidRPr="00681960">
        <w:rPr>
          <w:color w:val="0000FF"/>
          <w:sz w:val="22"/>
          <w:szCs w:val="22"/>
        </w:rPr>
        <w:t xml:space="preserve">name of the </w:t>
      </w:r>
      <w:r w:rsidR="00AB6D7A" w:rsidRPr="00681960">
        <w:rPr>
          <w:color w:val="0000FF"/>
          <w:sz w:val="22"/>
          <w:szCs w:val="22"/>
        </w:rPr>
        <w:t>person who holds the IND or IDE</w:t>
      </w:r>
    </w:p>
    <w:p w14:paraId="14FC78DD" w14:textId="350CE889" w:rsidR="00A20FF9" w:rsidRDefault="001933CB" w:rsidP="00EE525D">
      <w:pPr>
        <w:pStyle w:val="Title"/>
        <w:spacing w:before="0" w:after="0"/>
        <w:jc w:val="left"/>
        <w:rPr>
          <w:color w:val="0000FF"/>
          <w:sz w:val="22"/>
          <w:szCs w:val="22"/>
        </w:rPr>
      </w:pPr>
      <w:r w:rsidRPr="00681960">
        <w:rPr>
          <w:color w:val="FF0000"/>
          <w:sz w:val="22"/>
          <w:szCs w:val="22"/>
        </w:rPr>
        <w:t>[Include if the study involves an IND or IDE and choose IND or IDE; otherwise, delete heading]</w:t>
      </w:r>
      <w:r w:rsidRPr="00681960">
        <w:rPr>
          <w:b/>
          <w:color w:val="FF0000"/>
          <w:sz w:val="22"/>
          <w:szCs w:val="22"/>
        </w:rPr>
        <w:t xml:space="preserve"> </w:t>
      </w:r>
      <w:r w:rsidR="00A20FF9" w:rsidRPr="00681960">
        <w:rPr>
          <w:b/>
          <w:color w:val="0000FF"/>
          <w:sz w:val="22"/>
          <w:szCs w:val="22"/>
        </w:rPr>
        <w:t xml:space="preserve">IND </w:t>
      </w:r>
      <w:r w:rsidR="00312BC3" w:rsidRPr="00681960">
        <w:rPr>
          <w:b/>
          <w:color w:val="0000FF"/>
          <w:sz w:val="22"/>
          <w:szCs w:val="22"/>
        </w:rPr>
        <w:t>/</w:t>
      </w:r>
      <w:r w:rsidR="00A20FF9" w:rsidRPr="00681960">
        <w:rPr>
          <w:b/>
          <w:color w:val="0000FF"/>
          <w:sz w:val="22"/>
          <w:szCs w:val="22"/>
        </w:rPr>
        <w:t xml:space="preserve"> IDE </w:t>
      </w:r>
      <w:r w:rsidR="00A20FF9" w:rsidRPr="00681960">
        <w:rPr>
          <w:b/>
          <w:sz w:val="22"/>
          <w:szCs w:val="22"/>
        </w:rPr>
        <w:t xml:space="preserve">number: </w:t>
      </w:r>
      <w:r w:rsidR="00A20FF9" w:rsidRPr="00681960">
        <w:rPr>
          <w:color w:val="0000FF"/>
          <w:sz w:val="22"/>
          <w:szCs w:val="22"/>
        </w:rPr>
        <w:t>Complete</w:t>
      </w:r>
    </w:p>
    <w:p w14:paraId="4B41AC3B" w14:textId="77777777" w:rsidR="003F36C8" w:rsidRPr="00681960" w:rsidRDefault="003F36C8" w:rsidP="00EE525D">
      <w:pPr>
        <w:pStyle w:val="Title"/>
        <w:spacing w:before="0" w:after="0"/>
        <w:jc w:val="left"/>
        <w:rPr>
          <w:color w:val="4472C4"/>
          <w:sz w:val="22"/>
          <w:szCs w:val="22"/>
        </w:rPr>
      </w:pPr>
    </w:p>
    <w:p w14:paraId="34B56591" w14:textId="3AA6D045" w:rsidR="009B1DD0" w:rsidRPr="00681960" w:rsidRDefault="009B1DD0" w:rsidP="00EE525D">
      <w:pPr>
        <w:pStyle w:val="Title"/>
        <w:spacing w:before="0" w:after="0"/>
        <w:jc w:val="left"/>
        <w:rPr>
          <w:b/>
          <w:color w:val="4472C4"/>
          <w:sz w:val="22"/>
          <w:szCs w:val="22"/>
        </w:rPr>
      </w:pPr>
      <w:r w:rsidRPr="00681960">
        <w:rPr>
          <w:b/>
          <w:sz w:val="22"/>
          <w:szCs w:val="22"/>
        </w:rPr>
        <w:t>Principal Investigator:</w:t>
      </w:r>
      <w:r w:rsidR="00AB6D7A" w:rsidRPr="00681960">
        <w:rPr>
          <w:b/>
          <w:sz w:val="22"/>
          <w:szCs w:val="22"/>
        </w:rPr>
        <w:t xml:space="preserve"> </w:t>
      </w:r>
      <w:r w:rsidR="00AB6D7A" w:rsidRPr="00681960">
        <w:rPr>
          <w:color w:val="0000FF"/>
          <w:sz w:val="22"/>
          <w:szCs w:val="22"/>
        </w:rPr>
        <w:t>name</w:t>
      </w:r>
    </w:p>
    <w:p w14:paraId="2E0636C1" w14:textId="77777777" w:rsidR="00AB6D7A" w:rsidRPr="00681960" w:rsidRDefault="00AB6D7A" w:rsidP="00EE525D">
      <w:pPr>
        <w:pStyle w:val="Title"/>
        <w:spacing w:before="0" w:after="0"/>
        <w:jc w:val="left"/>
        <w:rPr>
          <w:b/>
          <w:sz w:val="22"/>
          <w:szCs w:val="22"/>
        </w:rPr>
      </w:pPr>
      <w:r w:rsidRPr="00681960">
        <w:rPr>
          <w:b/>
          <w:sz w:val="22"/>
          <w:szCs w:val="22"/>
        </w:rPr>
        <w:tab/>
        <w:t>Phone:</w:t>
      </w:r>
      <w:r w:rsidR="009E76F0" w:rsidRPr="00681960">
        <w:rPr>
          <w:b/>
          <w:sz w:val="22"/>
          <w:szCs w:val="22"/>
        </w:rPr>
        <w:t xml:space="preserve"> </w:t>
      </w:r>
      <w:r w:rsidR="009E76F0" w:rsidRPr="00681960">
        <w:rPr>
          <w:color w:val="0000FF"/>
          <w:sz w:val="22"/>
          <w:szCs w:val="22"/>
        </w:rPr>
        <w:t>Complete</w:t>
      </w:r>
    </w:p>
    <w:p w14:paraId="3F6F641A" w14:textId="77777777" w:rsidR="00AB6D7A" w:rsidRPr="00681960" w:rsidRDefault="00AB6D7A" w:rsidP="00EE525D">
      <w:pPr>
        <w:pStyle w:val="Title"/>
        <w:spacing w:before="0" w:after="0"/>
        <w:jc w:val="left"/>
        <w:rPr>
          <w:b/>
          <w:sz w:val="22"/>
          <w:szCs w:val="22"/>
        </w:rPr>
      </w:pPr>
      <w:r w:rsidRPr="00681960">
        <w:rPr>
          <w:b/>
          <w:sz w:val="22"/>
          <w:szCs w:val="22"/>
        </w:rPr>
        <w:tab/>
        <w:t>E-mail:</w:t>
      </w:r>
      <w:r w:rsidR="009E76F0" w:rsidRPr="00681960">
        <w:rPr>
          <w:b/>
          <w:sz w:val="22"/>
          <w:szCs w:val="22"/>
        </w:rPr>
        <w:t xml:space="preserve"> </w:t>
      </w:r>
      <w:r w:rsidR="009E76F0" w:rsidRPr="00681960">
        <w:rPr>
          <w:color w:val="0000FF"/>
          <w:sz w:val="22"/>
          <w:szCs w:val="22"/>
        </w:rPr>
        <w:t>Complete</w:t>
      </w:r>
    </w:p>
    <w:p w14:paraId="2F60190E" w14:textId="2C90C88D" w:rsidR="009B1DD0" w:rsidRPr="00681960" w:rsidRDefault="0053531B" w:rsidP="00EE525D">
      <w:pPr>
        <w:pStyle w:val="Title"/>
        <w:spacing w:before="0" w:after="0"/>
        <w:jc w:val="left"/>
        <w:rPr>
          <w:b/>
          <w:color w:val="4472C4"/>
          <w:sz w:val="22"/>
          <w:szCs w:val="22"/>
        </w:rPr>
      </w:pPr>
      <w:r w:rsidRPr="00681960">
        <w:rPr>
          <w:color w:val="FF0000"/>
          <w:sz w:val="22"/>
          <w:szCs w:val="22"/>
        </w:rPr>
        <w:t>[Include if the study has a medical monitor; otherwise, delete heading]</w:t>
      </w:r>
      <w:r w:rsidRPr="00681960">
        <w:rPr>
          <w:b/>
          <w:color w:val="FF0000"/>
          <w:sz w:val="22"/>
          <w:szCs w:val="22"/>
        </w:rPr>
        <w:t xml:space="preserve"> </w:t>
      </w:r>
      <w:r w:rsidR="009B1DD0" w:rsidRPr="00681960">
        <w:rPr>
          <w:b/>
          <w:sz w:val="22"/>
          <w:szCs w:val="22"/>
        </w:rPr>
        <w:t>Medical Monitor</w:t>
      </w:r>
      <w:r w:rsidR="00CC4481" w:rsidRPr="00681960">
        <w:rPr>
          <w:b/>
          <w:sz w:val="22"/>
          <w:szCs w:val="22"/>
        </w:rPr>
        <w:t>:</w:t>
      </w:r>
      <w:r w:rsidR="00CC4481" w:rsidRPr="00681960">
        <w:rPr>
          <w:b/>
          <w:color w:val="4472C4"/>
          <w:sz w:val="22"/>
          <w:szCs w:val="22"/>
        </w:rPr>
        <w:t xml:space="preserve"> </w:t>
      </w:r>
      <w:r w:rsidRPr="00681960">
        <w:rPr>
          <w:color w:val="0000FF"/>
          <w:sz w:val="22"/>
          <w:szCs w:val="22"/>
        </w:rPr>
        <w:t>name</w:t>
      </w:r>
    </w:p>
    <w:p w14:paraId="14ADFF3C" w14:textId="77777777" w:rsidR="00A20FF9" w:rsidRPr="00681960" w:rsidRDefault="00A20FF9" w:rsidP="00EE525D">
      <w:pPr>
        <w:pStyle w:val="BodyText"/>
        <w:spacing w:before="0" w:line="240" w:lineRule="auto"/>
        <w:rPr>
          <w:color w:val="FF0000"/>
          <w:szCs w:val="22"/>
        </w:rPr>
      </w:pPr>
    </w:p>
    <w:p w14:paraId="72256FC5" w14:textId="77777777" w:rsidR="00A20FF9" w:rsidRPr="00681960" w:rsidRDefault="00A20FF9" w:rsidP="00EE525D">
      <w:pPr>
        <w:pStyle w:val="Footer"/>
        <w:spacing w:line="240" w:lineRule="auto"/>
        <w:jc w:val="center"/>
        <w:rPr>
          <w:rFonts w:cs="Arial"/>
          <w:b/>
        </w:rPr>
      </w:pPr>
      <w:r w:rsidRPr="00681960">
        <w:rPr>
          <w:rFonts w:cs="Arial"/>
          <w:b/>
        </w:rPr>
        <w:t>CONFIDENTIAL</w:t>
      </w:r>
    </w:p>
    <w:p w14:paraId="213DC3A4" w14:textId="77777777" w:rsidR="00A20FF9" w:rsidRPr="00681960" w:rsidRDefault="00A20FF9" w:rsidP="00EE525D">
      <w:pPr>
        <w:pStyle w:val="Footer"/>
        <w:spacing w:line="240" w:lineRule="auto"/>
        <w:jc w:val="center"/>
        <w:rPr>
          <w:rFonts w:cs="Arial"/>
          <w:b/>
        </w:rPr>
      </w:pPr>
    </w:p>
    <w:p w14:paraId="598733C8" w14:textId="6EB63455" w:rsidR="00A20FF9" w:rsidRPr="007F5BFA" w:rsidRDefault="00A20FF9" w:rsidP="00EE525D">
      <w:pPr>
        <w:spacing w:line="240" w:lineRule="auto"/>
        <w:jc w:val="center"/>
        <w:rPr>
          <w:rFonts w:cs="Arial"/>
          <w:b/>
          <w:color w:val="0000FF"/>
        </w:rPr>
      </w:pPr>
      <w:r w:rsidRPr="00681960">
        <w:rPr>
          <w:rFonts w:cs="Arial"/>
          <w:b/>
        </w:rPr>
        <w:t xml:space="preserve">This document is confidential and the property of </w:t>
      </w:r>
      <w:r w:rsidR="00DD6E6C" w:rsidRPr="00681960">
        <w:rPr>
          <w:rFonts w:cs="Arial"/>
          <w:color w:val="FF0000"/>
        </w:rPr>
        <w:t xml:space="preserve">[choose based on the </w:t>
      </w:r>
      <w:hyperlink r:id="rId15" w:history="1">
        <w:r w:rsidR="00E3688F" w:rsidRPr="00E3688F">
          <w:rPr>
            <w:rStyle w:val="Hyperlink"/>
            <w:rFonts w:ascii="Calibri" w:hAnsi="Calibri" w:cs="Arial"/>
          </w:rPr>
          <w:t>home institution</w:t>
        </w:r>
      </w:hyperlink>
      <w:r w:rsidR="00DD6E6C" w:rsidRPr="00681960">
        <w:rPr>
          <w:rFonts w:cs="Arial"/>
          <w:color w:val="FF0000"/>
        </w:rPr>
        <w:t xml:space="preserve"> of the Principal Investigator]</w:t>
      </w:r>
      <w:r w:rsidR="00DD6E6C" w:rsidRPr="00681960">
        <w:rPr>
          <w:rFonts w:cs="Arial"/>
          <w:b/>
          <w:color w:val="FF0000"/>
        </w:rPr>
        <w:t xml:space="preserve"> </w:t>
      </w:r>
      <w:r w:rsidR="00312BC3" w:rsidRPr="00681960">
        <w:rPr>
          <w:rFonts w:cs="Arial"/>
          <w:b/>
          <w:color w:val="0000FF"/>
        </w:rPr>
        <w:t>Boston Medical Center /</w:t>
      </w:r>
      <w:r w:rsidRPr="00681960">
        <w:rPr>
          <w:rFonts w:cs="Arial"/>
          <w:b/>
          <w:color w:val="0000FF"/>
        </w:rPr>
        <w:t xml:space="preserve"> Boston University</w:t>
      </w:r>
      <w:r w:rsidR="00272FD9" w:rsidRPr="00681960">
        <w:rPr>
          <w:rFonts w:cs="Arial"/>
          <w:b/>
        </w:rPr>
        <w:t>.</w:t>
      </w:r>
      <w:r w:rsidRPr="00681960">
        <w:rPr>
          <w:rFonts w:cs="Arial"/>
          <w:b/>
        </w:rPr>
        <w:t xml:space="preserve"> No part of it may be transmitted, reproduced, published, or used by other persons without prior written authorization from the </w:t>
      </w:r>
      <w:r w:rsidR="00CB78F1">
        <w:rPr>
          <w:rFonts w:cs="Arial"/>
          <w:b/>
        </w:rPr>
        <w:t>institution</w:t>
      </w:r>
      <w:r w:rsidRPr="00681960">
        <w:rPr>
          <w:rFonts w:cs="Arial"/>
          <w:b/>
        </w:rPr>
        <w:t>.</w:t>
      </w:r>
      <w:r w:rsidR="008434C0">
        <w:rPr>
          <w:rFonts w:cs="Arial"/>
          <w:b/>
        </w:rPr>
        <w:t xml:space="preserve"> </w:t>
      </w:r>
      <w:r w:rsidR="008434C0" w:rsidRPr="00681960">
        <w:rPr>
          <w:rFonts w:cs="Arial"/>
          <w:color w:val="FF0000"/>
        </w:rPr>
        <w:t xml:space="preserve">[choose based on the </w:t>
      </w:r>
      <w:hyperlink r:id="rId16" w:history="1">
        <w:r w:rsidR="00E3688F" w:rsidRPr="00E3688F">
          <w:rPr>
            <w:rStyle w:val="Hyperlink"/>
            <w:rFonts w:ascii="Calibri" w:hAnsi="Calibri" w:cs="Arial"/>
          </w:rPr>
          <w:t>home institution</w:t>
        </w:r>
      </w:hyperlink>
      <w:r w:rsidR="008434C0" w:rsidRPr="00681960">
        <w:rPr>
          <w:rFonts w:cs="Arial"/>
          <w:color w:val="FF0000"/>
        </w:rPr>
        <w:t xml:space="preserve"> of the Principal Investigator]</w:t>
      </w:r>
      <w:r w:rsidR="008434C0">
        <w:rPr>
          <w:rFonts w:cs="Arial"/>
          <w:color w:val="FF0000"/>
        </w:rPr>
        <w:t xml:space="preserve"> </w:t>
      </w:r>
      <w:r w:rsidR="008434C0" w:rsidRPr="007F5BFA">
        <w:rPr>
          <w:rFonts w:cs="Calibri"/>
          <w:b/>
          <w:color w:val="0000FF"/>
        </w:rPr>
        <w:t>©</w:t>
      </w:r>
      <w:r w:rsidR="008434C0" w:rsidRPr="007F5BFA">
        <w:rPr>
          <w:rFonts w:cs="Arial"/>
          <w:b/>
          <w:color w:val="0000FF"/>
        </w:rPr>
        <w:t xml:space="preserve"> </w:t>
      </w:r>
      <w:r w:rsidR="008434C0" w:rsidRPr="007F5BFA">
        <w:rPr>
          <w:rFonts w:cs="Arial"/>
          <w:color w:val="FF0000"/>
        </w:rPr>
        <w:t>[</w:t>
      </w:r>
      <w:r w:rsidR="00E3688F">
        <w:rPr>
          <w:rFonts w:cs="Arial"/>
          <w:color w:val="FF0000"/>
        </w:rPr>
        <w:t>add</w:t>
      </w:r>
      <w:r w:rsidR="008434C0" w:rsidRPr="007F5BFA">
        <w:rPr>
          <w:rFonts w:cs="Arial"/>
          <w:color w:val="FF0000"/>
        </w:rPr>
        <w:t xml:space="preserve"> </w:t>
      </w:r>
      <w:r w:rsidR="000A09EC">
        <w:rPr>
          <w:rFonts w:cs="Arial"/>
          <w:color w:val="FF0000"/>
        </w:rPr>
        <w:t xml:space="preserve">current </w:t>
      </w:r>
      <w:r w:rsidR="008434C0" w:rsidRPr="007F5BFA">
        <w:rPr>
          <w:rFonts w:cs="Arial"/>
          <w:color w:val="FF0000"/>
        </w:rPr>
        <w:t>year]</w:t>
      </w:r>
      <w:r w:rsidR="008434C0" w:rsidRPr="007F5BFA">
        <w:rPr>
          <w:rFonts w:cs="Arial"/>
          <w:b/>
          <w:color w:val="FF0000"/>
        </w:rPr>
        <w:t xml:space="preserve"> </w:t>
      </w:r>
      <w:r w:rsidR="00E3688F">
        <w:rPr>
          <w:rFonts w:cs="Arial"/>
          <w:b/>
          <w:color w:val="0000FF"/>
        </w:rPr>
        <w:t xml:space="preserve">&lt;Year&gt; </w:t>
      </w:r>
      <w:r w:rsidR="008434C0" w:rsidRPr="008434C0">
        <w:rPr>
          <w:rFonts w:cs="Arial"/>
          <w:b/>
          <w:bCs/>
          <w:color w:val="0000FF"/>
        </w:rPr>
        <w:t>Boston Medical Center Corporation</w:t>
      </w:r>
      <w:r w:rsidR="008434C0" w:rsidRPr="008434C0">
        <w:rPr>
          <w:rFonts w:cs="Arial"/>
          <w:color w:val="0000FF"/>
        </w:rPr>
        <w:t xml:space="preserve">. </w:t>
      </w:r>
      <w:r w:rsidR="008434C0" w:rsidRPr="008434C0">
        <w:rPr>
          <w:rFonts w:cs="Arial"/>
          <w:b/>
          <w:bCs/>
          <w:color w:val="0000FF"/>
        </w:rPr>
        <w:t>All rights reserved.</w:t>
      </w:r>
      <w:r w:rsidR="008434C0">
        <w:rPr>
          <w:rFonts w:cs="Arial"/>
          <w:b/>
          <w:bCs/>
          <w:color w:val="0000FF"/>
        </w:rPr>
        <w:t xml:space="preserve"> / </w:t>
      </w:r>
      <w:r w:rsidR="008434C0" w:rsidRPr="007F5BFA">
        <w:rPr>
          <w:rFonts w:cs="Calibri"/>
          <w:b/>
          <w:color w:val="0000FF"/>
        </w:rPr>
        <w:t>©</w:t>
      </w:r>
      <w:r w:rsidR="008434C0" w:rsidRPr="007F5BFA">
        <w:rPr>
          <w:rFonts w:cs="Arial"/>
          <w:b/>
          <w:color w:val="0000FF"/>
        </w:rPr>
        <w:t xml:space="preserve"> </w:t>
      </w:r>
      <w:r w:rsidR="008434C0" w:rsidRPr="00AF2F93">
        <w:rPr>
          <w:rFonts w:cs="Arial"/>
          <w:color w:val="FF0000"/>
        </w:rPr>
        <w:t>[</w:t>
      </w:r>
      <w:r w:rsidR="00E3688F">
        <w:rPr>
          <w:rFonts w:cs="Arial"/>
          <w:color w:val="FF0000"/>
        </w:rPr>
        <w:t>add</w:t>
      </w:r>
      <w:r w:rsidR="008434C0" w:rsidRPr="00AF2F93">
        <w:rPr>
          <w:rFonts w:cs="Arial"/>
          <w:color w:val="FF0000"/>
        </w:rPr>
        <w:t xml:space="preserve"> </w:t>
      </w:r>
      <w:r w:rsidR="000A09EC">
        <w:rPr>
          <w:rFonts w:cs="Arial"/>
          <w:color w:val="FF0000"/>
        </w:rPr>
        <w:t xml:space="preserve">current </w:t>
      </w:r>
      <w:r w:rsidR="008434C0" w:rsidRPr="00AF2F93">
        <w:rPr>
          <w:rFonts w:cs="Arial"/>
          <w:color w:val="FF0000"/>
        </w:rPr>
        <w:t>year]</w:t>
      </w:r>
      <w:r w:rsidR="008434C0" w:rsidRPr="00AF2F93">
        <w:rPr>
          <w:rFonts w:cs="Arial"/>
          <w:b/>
          <w:color w:val="FF0000"/>
        </w:rPr>
        <w:t xml:space="preserve"> </w:t>
      </w:r>
      <w:r w:rsidR="00E3688F">
        <w:rPr>
          <w:rFonts w:cs="Arial"/>
          <w:b/>
          <w:color w:val="0000FF"/>
        </w:rPr>
        <w:t>&lt;Year&gt;</w:t>
      </w:r>
      <w:r w:rsidR="008434C0" w:rsidRPr="007F5BFA">
        <w:rPr>
          <w:rFonts w:cs="Arial"/>
          <w:b/>
          <w:color w:val="0000FF"/>
        </w:rPr>
        <w:t xml:space="preserve"> </w:t>
      </w:r>
      <w:r w:rsidR="008434C0" w:rsidRPr="008434C0">
        <w:rPr>
          <w:rFonts w:cs="Arial"/>
          <w:b/>
          <w:bCs/>
          <w:color w:val="0000FF"/>
        </w:rPr>
        <w:t>Trustees of Boston University</w:t>
      </w:r>
      <w:r w:rsidR="008434C0" w:rsidRPr="007F5BFA">
        <w:rPr>
          <w:rFonts w:cs="Arial"/>
          <w:b/>
          <w:color w:val="0000FF"/>
        </w:rPr>
        <w:t xml:space="preserve">. </w:t>
      </w:r>
      <w:r w:rsidR="008434C0" w:rsidRPr="008434C0">
        <w:rPr>
          <w:rFonts w:cs="Arial"/>
          <w:b/>
          <w:bCs/>
          <w:color w:val="0000FF"/>
        </w:rPr>
        <w:t>All rights reserved.</w:t>
      </w:r>
    </w:p>
    <w:p w14:paraId="44C98EEF" w14:textId="77777777" w:rsidR="00165372" w:rsidRDefault="00165372" w:rsidP="00EE525D">
      <w:pPr>
        <w:spacing w:line="240" w:lineRule="auto"/>
        <w:jc w:val="center"/>
        <w:rPr>
          <w:rFonts w:cs="Arial"/>
          <w:b/>
        </w:rPr>
      </w:pPr>
    </w:p>
    <w:p w14:paraId="013B6FBF" w14:textId="77777777" w:rsidR="00161C11" w:rsidRDefault="00161C11" w:rsidP="00161C11">
      <w:pPr>
        <w:spacing w:line="240" w:lineRule="auto"/>
        <w:rPr>
          <w:color w:val="0000FF"/>
          <w:szCs w:val="22"/>
        </w:rPr>
      </w:pPr>
    </w:p>
    <w:p w14:paraId="456FBBA8" w14:textId="5AFA5937" w:rsidR="00161C11" w:rsidRDefault="00161C11" w:rsidP="00161C11">
      <w:pPr>
        <w:spacing w:line="240" w:lineRule="auto"/>
        <w:rPr>
          <w:b/>
          <w:szCs w:val="22"/>
        </w:rPr>
      </w:pPr>
      <w:r w:rsidRPr="003363C6">
        <w:rPr>
          <w:b/>
          <w:szCs w:val="22"/>
        </w:rPr>
        <w:t>Summary of Changes:</w:t>
      </w:r>
    </w:p>
    <w:p w14:paraId="513D6D0B" w14:textId="7C5F5C4F" w:rsidR="00161C11" w:rsidRPr="00161C11" w:rsidRDefault="00161C11" w:rsidP="00161C11">
      <w:pPr>
        <w:spacing w:line="240" w:lineRule="auto"/>
        <w:rPr>
          <w:color w:val="0000FF"/>
          <w:szCs w:val="22"/>
        </w:rPr>
      </w:pPr>
      <w:r w:rsidRPr="00551005">
        <w:rPr>
          <w:color w:val="0000FF"/>
          <w:szCs w:val="22"/>
        </w:rPr>
        <w:t xml:space="preserve">The table </w:t>
      </w:r>
      <w:r>
        <w:rPr>
          <w:color w:val="0000FF"/>
          <w:szCs w:val="22"/>
        </w:rPr>
        <w:t>should summarize</w:t>
      </w:r>
      <w:r w:rsidRPr="00551005">
        <w:rPr>
          <w:color w:val="0000FF"/>
          <w:szCs w:val="22"/>
        </w:rPr>
        <w:t xml:space="preserve"> changes of IRB-approved versions of the protocol, including a description of the change and rationale. </w:t>
      </w:r>
    </w:p>
    <w:p w14:paraId="5CD48C97" w14:textId="77777777" w:rsidR="00161C11" w:rsidRDefault="00161C11" w:rsidP="00161C11">
      <w:pPr>
        <w:spacing w:line="240" w:lineRule="auto"/>
        <w:rPr>
          <w:szCs w:val="22"/>
        </w:rPr>
      </w:pPr>
    </w:p>
    <w:tbl>
      <w:tblPr>
        <w:tblStyle w:val="TableGrid"/>
        <w:tblW w:w="0" w:type="auto"/>
        <w:tblLook w:val="04A0" w:firstRow="1" w:lastRow="0" w:firstColumn="1" w:lastColumn="0" w:noHBand="0" w:noVBand="1"/>
      </w:tblPr>
      <w:tblGrid>
        <w:gridCol w:w="1379"/>
        <w:gridCol w:w="1335"/>
        <w:gridCol w:w="3540"/>
        <w:gridCol w:w="3096"/>
      </w:tblGrid>
      <w:tr w:rsidR="00161C11" w:rsidRPr="00D3315D" w14:paraId="7A6E7BAA" w14:textId="77777777" w:rsidTr="00B2036E">
        <w:tc>
          <w:tcPr>
            <w:tcW w:w="1379" w:type="dxa"/>
          </w:tcPr>
          <w:p w14:paraId="61226EE5" w14:textId="77777777" w:rsidR="00161C11" w:rsidRPr="00D3315D" w:rsidRDefault="00161C11" w:rsidP="00B2036E">
            <w:pPr>
              <w:jc w:val="center"/>
              <w:rPr>
                <w:rFonts w:asciiTheme="minorHAnsi" w:hAnsiTheme="minorHAnsi"/>
                <w:b/>
              </w:rPr>
            </w:pPr>
            <w:r w:rsidRPr="00D3315D">
              <w:rPr>
                <w:rFonts w:asciiTheme="minorHAnsi" w:hAnsiTheme="minorHAnsi"/>
                <w:b/>
              </w:rPr>
              <w:t>Version</w:t>
            </w:r>
          </w:p>
        </w:tc>
        <w:tc>
          <w:tcPr>
            <w:tcW w:w="1335" w:type="dxa"/>
          </w:tcPr>
          <w:p w14:paraId="01053291" w14:textId="77777777" w:rsidR="00161C11" w:rsidRPr="00D3315D" w:rsidRDefault="00161C11" w:rsidP="00B2036E">
            <w:pPr>
              <w:jc w:val="center"/>
              <w:rPr>
                <w:rFonts w:asciiTheme="minorHAnsi" w:hAnsiTheme="minorHAnsi"/>
                <w:b/>
              </w:rPr>
            </w:pPr>
            <w:r w:rsidRPr="00D3315D">
              <w:rPr>
                <w:rFonts w:asciiTheme="minorHAnsi" w:hAnsiTheme="minorHAnsi"/>
                <w:b/>
              </w:rPr>
              <w:t>Date</w:t>
            </w:r>
          </w:p>
        </w:tc>
        <w:tc>
          <w:tcPr>
            <w:tcW w:w="3540" w:type="dxa"/>
          </w:tcPr>
          <w:p w14:paraId="3F71A351" w14:textId="77777777" w:rsidR="00161C11" w:rsidRPr="00D3315D" w:rsidRDefault="00161C11" w:rsidP="00B2036E">
            <w:pPr>
              <w:jc w:val="center"/>
              <w:rPr>
                <w:rFonts w:asciiTheme="minorHAnsi" w:hAnsiTheme="minorHAnsi"/>
                <w:b/>
              </w:rPr>
            </w:pPr>
            <w:r>
              <w:rPr>
                <w:rFonts w:asciiTheme="minorHAnsi" w:hAnsiTheme="minorHAnsi"/>
                <w:b/>
              </w:rPr>
              <w:t>Description of Change</w:t>
            </w:r>
            <w:r w:rsidRPr="00D3315D">
              <w:rPr>
                <w:rFonts w:asciiTheme="minorHAnsi" w:hAnsiTheme="minorHAnsi"/>
                <w:b/>
              </w:rPr>
              <w:t xml:space="preserve"> </w:t>
            </w:r>
          </w:p>
        </w:tc>
        <w:tc>
          <w:tcPr>
            <w:tcW w:w="3096" w:type="dxa"/>
          </w:tcPr>
          <w:p w14:paraId="05932E93" w14:textId="77777777" w:rsidR="00161C11" w:rsidRPr="00D3315D" w:rsidRDefault="00161C11" w:rsidP="00B2036E">
            <w:pPr>
              <w:jc w:val="center"/>
              <w:rPr>
                <w:b/>
              </w:rPr>
            </w:pPr>
            <w:r>
              <w:rPr>
                <w:b/>
              </w:rPr>
              <w:t>Brief Rationale</w:t>
            </w:r>
          </w:p>
        </w:tc>
      </w:tr>
      <w:tr w:rsidR="00161C11" w:rsidRPr="00D3315D" w14:paraId="58D25E47" w14:textId="77777777" w:rsidTr="00B2036E">
        <w:trPr>
          <w:trHeight w:val="432"/>
        </w:trPr>
        <w:tc>
          <w:tcPr>
            <w:tcW w:w="1379" w:type="dxa"/>
          </w:tcPr>
          <w:p w14:paraId="7B8B26C9" w14:textId="77777777" w:rsidR="00161C11" w:rsidRPr="00D3315D" w:rsidRDefault="00161C11" w:rsidP="00B2036E">
            <w:pPr>
              <w:rPr>
                <w:rFonts w:asciiTheme="minorHAnsi" w:hAnsiTheme="minorHAnsi"/>
              </w:rPr>
            </w:pPr>
          </w:p>
        </w:tc>
        <w:tc>
          <w:tcPr>
            <w:tcW w:w="1335" w:type="dxa"/>
          </w:tcPr>
          <w:p w14:paraId="245BDAF1" w14:textId="77777777" w:rsidR="00161C11" w:rsidRPr="00D3315D" w:rsidRDefault="00161C11" w:rsidP="00B2036E">
            <w:pPr>
              <w:rPr>
                <w:rFonts w:asciiTheme="minorHAnsi" w:hAnsiTheme="minorHAnsi"/>
              </w:rPr>
            </w:pPr>
          </w:p>
        </w:tc>
        <w:tc>
          <w:tcPr>
            <w:tcW w:w="3540" w:type="dxa"/>
          </w:tcPr>
          <w:p w14:paraId="72EB1502" w14:textId="77777777" w:rsidR="00161C11" w:rsidRPr="00D3315D" w:rsidRDefault="00161C11" w:rsidP="00B2036E">
            <w:pPr>
              <w:rPr>
                <w:rFonts w:asciiTheme="minorHAnsi" w:hAnsiTheme="minorHAnsi"/>
              </w:rPr>
            </w:pPr>
          </w:p>
        </w:tc>
        <w:tc>
          <w:tcPr>
            <w:tcW w:w="3096" w:type="dxa"/>
          </w:tcPr>
          <w:p w14:paraId="3F91D62D" w14:textId="77777777" w:rsidR="00161C11" w:rsidRPr="00D3315D" w:rsidRDefault="00161C11" w:rsidP="00B2036E"/>
        </w:tc>
      </w:tr>
      <w:tr w:rsidR="00161C11" w:rsidRPr="00D3315D" w14:paraId="5F253956" w14:textId="77777777" w:rsidTr="00B2036E">
        <w:trPr>
          <w:trHeight w:val="432"/>
        </w:trPr>
        <w:tc>
          <w:tcPr>
            <w:tcW w:w="1379" w:type="dxa"/>
          </w:tcPr>
          <w:p w14:paraId="1977B325" w14:textId="77777777" w:rsidR="00161C11" w:rsidRPr="00D3315D" w:rsidRDefault="00161C11" w:rsidP="00B2036E">
            <w:pPr>
              <w:rPr>
                <w:rFonts w:asciiTheme="minorHAnsi" w:hAnsiTheme="minorHAnsi"/>
              </w:rPr>
            </w:pPr>
          </w:p>
        </w:tc>
        <w:tc>
          <w:tcPr>
            <w:tcW w:w="1335" w:type="dxa"/>
          </w:tcPr>
          <w:p w14:paraId="202054C1" w14:textId="77777777" w:rsidR="00161C11" w:rsidRPr="00D3315D" w:rsidRDefault="00161C11" w:rsidP="00B2036E">
            <w:pPr>
              <w:rPr>
                <w:rFonts w:asciiTheme="minorHAnsi" w:hAnsiTheme="minorHAnsi"/>
              </w:rPr>
            </w:pPr>
          </w:p>
        </w:tc>
        <w:tc>
          <w:tcPr>
            <w:tcW w:w="3540" w:type="dxa"/>
          </w:tcPr>
          <w:p w14:paraId="13604071" w14:textId="77777777" w:rsidR="00161C11" w:rsidRPr="00D3315D" w:rsidRDefault="00161C11" w:rsidP="00B2036E">
            <w:pPr>
              <w:rPr>
                <w:rFonts w:asciiTheme="minorHAnsi" w:hAnsiTheme="minorHAnsi"/>
              </w:rPr>
            </w:pPr>
          </w:p>
        </w:tc>
        <w:tc>
          <w:tcPr>
            <w:tcW w:w="3096" w:type="dxa"/>
          </w:tcPr>
          <w:p w14:paraId="6E94D7BC" w14:textId="77777777" w:rsidR="00161C11" w:rsidRPr="00D3315D" w:rsidRDefault="00161C11" w:rsidP="00B2036E"/>
        </w:tc>
      </w:tr>
      <w:tr w:rsidR="00161C11" w:rsidRPr="00D3315D" w14:paraId="06264FCD" w14:textId="77777777" w:rsidTr="00B2036E">
        <w:trPr>
          <w:trHeight w:val="432"/>
        </w:trPr>
        <w:tc>
          <w:tcPr>
            <w:tcW w:w="1379" w:type="dxa"/>
          </w:tcPr>
          <w:p w14:paraId="321583C4" w14:textId="77777777" w:rsidR="00161C11" w:rsidRPr="00D3315D" w:rsidRDefault="00161C11" w:rsidP="00B2036E">
            <w:pPr>
              <w:rPr>
                <w:rFonts w:asciiTheme="minorHAnsi" w:hAnsiTheme="minorHAnsi"/>
              </w:rPr>
            </w:pPr>
          </w:p>
        </w:tc>
        <w:tc>
          <w:tcPr>
            <w:tcW w:w="1335" w:type="dxa"/>
          </w:tcPr>
          <w:p w14:paraId="7E6CC2C7" w14:textId="77777777" w:rsidR="00161C11" w:rsidRPr="00D3315D" w:rsidRDefault="00161C11" w:rsidP="00B2036E">
            <w:pPr>
              <w:rPr>
                <w:rFonts w:asciiTheme="minorHAnsi" w:hAnsiTheme="minorHAnsi"/>
              </w:rPr>
            </w:pPr>
          </w:p>
        </w:tc>
        <w:tc>
          <w:tcPr>
            <w:tcW w:w="3540" w:type="dxa"/>
          </w:tcPr>
          <w:p w14:paraId="2D793E8F" w14:textId="77777777" w:rsidR="00161C11" w:rsidRPr="00D3315D" w:rsidRDefault="00161C11" w:rsidP="00B2036E">
            <w:pPr>
              <w:rPr>
                <w:rFonts w:asciiTheme="minorHAnsi" w:hAnsiTheme="minorHAnsi"/>
              </w:rPr>
            </w:pPr>
          </w:p>
        </w:tc>
        <w:tc>
          <w:tcPr>
            <w:tcW w:w="3096" w:type="dxa"/>
          </w:tcPr>
          <w:p w14:paraId="1F61CDF1" w14:textId="77777777" w:rsidR="00161C11" w:rsidRPr="00D3315D" w:rsidRDefault="00161C11" w:rsidP="00B2036E"/>
        </w:tc>
      </w:tr>
      <w:tr w:rsidR="00161C11" w:rsidRPr="00D3315D" w14:paraId="0BB2A128" w14:textId="77777777" w:rsidTr="00B2036E">
        <w:trPr>
          <w:trHeight w:val="432"/>
        </w:trPr>
        <w:tc>
          <w:tcPr>
            <w:tcW w:w="1379" w:type="dxa"/>
          </w:tcPr>
          <w:p w14:paraId="06D01643" w14:textId="77777777" w:rsidR="00161C11" w:rsidRPr="00D3315D" w:rsidRDefault="00161C11" w:rsidP="00B2036E">
            <w:pPr>
              <w:rPr>
                <w:rFonts w:asciiTheme="minorHAnsi" w:hAnsiTheme="minorHAnsi"/>
              </w:rPr>
            </w:pPr>
          </w:p>
        </w:tc>
        <w:tc>
          <w:tcPr>
            <w:tcW w:w="1335" w:type="dxa"/>
          </w:tcPr>
          <w:p w14:paraId="77F2B0F3" w14:textId="77777777" w:rsidR="00161C11" w:rsidRPr="00D3315D" w:rsidRDefault="00161C11" w:rsidP="00B2036E">
            <w:pPr>
              <w:rPr>
                <w:rFonts w:asciiTheme="minorHAnsi" w:hAnsiTheme="minorHAnsi"/>
              </w:rPr>
            </w:pPr>
          </w:p>
        </w:tc>
        <w:tc>
          <w:tcPr>
            <w:tcW w:w="3540" w:type="dxa"/>
          </w:tcPr>
          <w:p w14:paraId="347B455A" w14:textId="77777777" w:rsidR="00161C11" w:rsidRPr="00D3315D" w:rsidRDefault="00161C11" w:rsidP="00B2036E">
            <w:pPr>
              <w:rPr>
                <w:rFonts w:asciiTheme="minorHAnsi" w:hAnsiTheme="minorHAnsi"/>
              </w:rPr>
            </w:pPr>
          </w:p>
        </w:tc>
        <w:tc>
          <w:tcPr>
            <w:tcW w:w="3096" w:type="dxa"/>
          </w:tcPr>
          <w:p w14:paraId="782056E6" w14:textId="77777777" w:rsidR="00161C11" w:rsidRPr="00D3315D" w:rsidRDefault="00161C11" w:rsidP="00B2036E"/>
        </w:tc>
      </w:tr>
      <w:tr w:rsidR="00161C11" w:rsidRPr="00D3315D" w14:paraId="754AD255" w14:textId="77777777" w:rsidTr="00B2036E">
        <w:trPr>
          <w:trHeight w:val="432"/>
        </w:trPr>
        <w:tc>
          <w:tcPr>
            <w:tcW w:w="1379" w:type="dxa"/>
          </w:tcPr>
          <w:p w14:paraId="5EDD28B6" w14:textId="77777777" w:rsidR="00161C11" w:rsidRPr="00D3315D" w:rsidRDefault="00161C11" w:rsidP="00B2036E">
            <w:pPr>
              <w:rPr>
                <w:rFonts w:asciiTheme="minorHAnsi" w:hAnsiTheme="minorHAnsi"/>
              </w:rPr>
            </w:pPr>
          </w:p>
        </w:tc>
        <w:tc>
          <w:tcPr>
            <w:tcW w:w="1335" w:type="dxa"/>
          </w:tcPr>
          <w:p w14:paraId="656FBC43" w14:textId="77777777" w:rsidR="00161C11" w:rsidRPr="00D3315D" w:rsidRDefault="00161C11" w:rsidP="00B2036E">
            <w:pPr>
              <w:rPr>
                <w:rFonts w:asciiTheme="minorHAnsi" w:hAnsiTheme="minorHAnsi"/>
              </w:rPr>
            </w:pPr>
          </w:p>
        </w:tc>
        <w:tc>
          <w:tcPr>
            <w:tcW w:w="3540" w:type="dxa"/>
          </w:tcPr>
          <w:p w14:paraId="0A9630A2" w14:textId="77777777" w:rsidR="00161C11" w:rsidRPr="00D3315D" w:rsidRDefault="00161C11" w:rsidP="00B2036E">
            <w:pPr>
              <w:rPr>
                <w:rFonts w:asciiTheme="minorHAnsi" w:hAnsiTheme="minorHAnsi"/>
              </w:rPr>
            </w:pPr>
          </w:p>
        </w:tc>
        <w:tc>
          <w:tcPr>
            <w:tcW w:w="3096" w:type="dxa"/>
          </w:tcPr>
          <w:p w14:paraId="3ED4659B" w14:textId="77777777" w:rsidR="00161C11" w:rsidRPr="00D3315D" w:rsidRDefault="00161C11" w:rsidP="00B2036E"/>
        </w:tc>
      </w:tr>
      <w:tr w:rsidR="00161C11" w:rsidRPr="00D3315D" w14:paraId="4F17011F" w14:textId="77777777" w:rsidTr="00B2036E">
        <w:trPr>
          <w:trHeight w:val="432"/>
        </w:trPr>
        <w:tc>
          <w:tcPr>
            <w:tcW w:w="1379" w:type="dxa"/>
          </w:tcPr>
          <w:p w14:paraId="5273FDB7" w14:textId="77777777" w:rsidR="00161C11" w:rsidRPr="00D3315D" w:rsidRDefault="00161C11" w:rsidP="00B2036E">
            <w:pPr>
              <w:rPr>
                <w:rFonts w:asciiTheme="minorHAnsi" w:hAnsiTheme="minorHAnsi"/>
              </w:rPr>
            </w:pPr>
          </w:p>
        </w:tc>
        <w:tc>
          <w:tcPr>
            <w:tcW w:w="1335" w:type="dxa"/>
          </w:tcPr>
          <w:p w14:paraId="46D9329E" w14:textId="77777777" w:rsidR="00161C11" w:rsidRPr="00D3315D" w:rsidRDefault="00161C11" w:rsidP="00B2036E">
            <w:pPr>
              <w:rPr>
                <w:rFonts w:asciiTheme="minorHAnsi" w:hAnsiTheme="minorHAnsi"/>
              </w:rPr>
            </w:pPr>
          </w:p>
        </w:tc>
        <w:tc>
          <w:tcPr>
            <w:tcW w:w="3540" w:type="dxa"/>
          </w:tcPr>
          <w:p w14:paraId="1577A8C6" w14:textId="77777777" w:rsidR="00161C11" w:rsidRPr="00D3315D" w:rsidRDefault="00161C11" w:rsidP="00B2036E">
            <w:pPr>
              <w:rPr>
                <w:rFonts w:asciiTheme="minorHAnsi" w:hAnsiTheme="minorHAnsi"/>
              </w:rPr>
            </w:pPr>
          </w:p>
        </w:tc>
        <w:tc>
          <w:tcPr>
            <w:tcW w:w="3096" w:type="dxa"/>
          </w:tcPr>
          <w:p w14:paraId="2A927173" w14:textId="77777777" w:rsidR="00161C11" w:rsidRPr="00D3315D" w:rsidRDefault="00161C11" w:rsidP="00B2036E"/>
        </w:tc>
      </w:tr>
      <w:tr w:rsidR="00161C11" w:rsidRPr="00D3315D" w14:paraId="4E083619" w14:textId="77777777" w:rsidTr="00B2036E">
        <w:trPr>
          <w:trHeight w:val="432"/>
        </w:trPr>
        <w:tc>
          <w:tcPr>
            <w:tcW w:w="1379" w:type="dxa"/>
          </w:tcPr>
          <w:p w14:paraId="4092F2E1" w14:textId="77777777" w:rsidR="00161C11" w:rsidRPr="00D3315D" w:rsidRDefault="00161C11" w:rsidP="00B2036E">
            <w:pPr>
              <w:rPr>
                <w:rFonts w:asciiTheme="minorHAnsi" w:hAnsiTheme="minorHAnsi"/>
              </w:rPr>
            </w:pPr>
          </w:p>
        </w:tc>
        <w:tc>
          <w:tcPr>
            <w:tcW w:w="1335" w:type="dxa"/>
          </w:tcPr>
          <w:p w14:paraId="607C7BCD" w14:textId="77777777" w:rsidR="00161C11" w:rsidRPr="00D3315D" w:rsidRDefault="00161C11" w:rsidP="00B2036E">
            <w:pPr>
              <w:rPr>
                <w:rFonts w:asciiTheme="minorHAnsi" w:hAnsiTheme="minorHAnsi"/>
              </w:rPr>
            </w:pPr>
          </w:p>
        </w:tc>
        <w:tc>
          <w:tcPr>
            <w:tcW w:w="3540" w:type="dxa"/>
          </w:tcPr>
          <w:p w14:paraId="22A64E0D" w14:textId="77777777" w:rsidR="00161C11" w:rsidRPr="00D3315D" w:rsidRDefault="00161C11" w:rsidP="00B2036E">
            <w:pPr>
              <w:rPr>
                <w:rFonts w:asciiTheme="minorHAnsi" w:hAnsiTheme="minorHAnsi"/>
              </w:rPr>
            </w:pPr>
          </w:p>
        </w:tc>
        <w:tc>
          <w:tcPr>
            <w:tcW w:w="3096" w:type="dxa"/>
          </w:tcPr>
          <w:p w14:paraId="610D15BF" w14:textId="77777777" w:rsidR="00161C11" w:rsidRPr="00D3315D" w:rsidRDefault="00161C11" w:rsidP="00B2036E"/>
        </w:tc>
      </w:tr>
      <w:tr w:rsidR="00161C11" w:rsidRPr="00D3315D" w14:paraId="50240DE5" w14:textId="77777777" w:rsidTr="00B2036E">
        <w:trPr>
          <w:trHeight w:val="432"/>
        </w:trPr>
        <w:tc>
          <w:tcPr>
            <w:tcW w:w="1379" w:type="dxa"/>
          </w:tcPr>
          <w:p w14:paraId="2C1044A2" w14:textId="77777777" w:rsidR="00161C11" w:rsidRPr="00D3315D" w:rsidRDefault="00161C11" w:rsidP="00B2036E">
            <w:pPr>
              <w:rPr>
                <w:rFonts w:asciiTheme="minorHAnsi" w:hAnsiTheme="minorHAnsi"/>
              </w:rPr>
            </w:pPr>
          </w:p>
        </w:tc>
        <w:tc>
          <w:tcPr>
            <w:tcW w:w="1335" w:type="dxa"/>
          </w:tcPr>
          <w:p w14:paraId="0725D5BE" w14:textId="77777777" w:rsidR="00161C11" w:rsidRPr="00D3315D" w:rsidRDefault="00161C11" w:rsidP="00B2036E">
            <w:pPr>
              <w:rPr>
                <w:rFonts w:asciiTheme="minorHAnsi" w:hAnsiTheme="minorHAnsi"/>
              </w:rPr>
            </w:pPr>
          </w:p>
        </w:tc>
        <w:tc>
          <w:tcPr>
            <w:tcW w:w="3540" w:type="dxa"/>
          </w:tcPr>
          <w:p w14:paraId="51859A29" w14:textId="77777777" w:rsidR="00161C11" w:rsidRPr="00D3315D" w:rsidRDefault="00161C11" w:rsidP="00B2036E">
            <w:pPr>
              <w:rPr>
                <w:rFonts w:asciiTheme="minorHAnsi" w:hAnsiTheme="minorHAnsi"/>
              </w:rPr>
            </w:pPr>
          </w:p>
        </w:tc>
        <w:tc>
          <w:tcPr>
            <w:tcW w:w="3096" w:type="dxa"/>
          </w:tcPr>
          <w:p w14:paraId="0D780352" w14:textId="77777777" w:rsidR="00161C11" w:rsidRPr="00D3315D" w:rsidRDefault="00161C11" w:rsidP="00B2036E"/>
        </w:tc>
      </w:tr>
      <w:tr w:rsidR="00161C11" w:rsidRPr="00D3315D" w14:paraId="0DE870EA" w14:textId="77777777" w:rsidTr="00B2036E">
        <w:trPr>
          <w:trHeight w:val="432"/>
        </w:trPr>
        <w:tc>
          <w:tcPr>
            <w:tcW w:w="1379" w:type="dxa"/>
          </w:tcPr>
          <w:p w14:paraId="1235F15F" w14:textId="77777777" w:rsidR="00161C11" w:rsidRPr="00D3315D" w:rsidRDefault="00161C11" w:rsidP="00B2036E">
            <w:pPr>
              <w:rPr>
                <w:rFonts w:asciiTheme="minorHAnsi" w:hAnsiTheme="minorHAnsi"/>
              </w:rPr>
            </w:pPr>
          </w:p>
        </w:tc>
        <w:tc>
          <w:tcPr>
            <w:tcW w:w="1335" w:type="dxa"/>
          </w:tcPr>
          <w:p w14:paraId="3A79818F" w14:textId="77777777" w:rsidR="00161C11" w:rsidRPr="00D3315D" w:rsidRDefault="00161C11" w:rsidP="00B2036E">
            <w:pPr>
              <w:rPr>
                <w:rFonts w:asciiTheme="minorHAnsi" w:hAnsiTheme="minorHAnsi"/>
              </w:rPr>
            </w:pPr>
          </w:p>
        </w:tc>
        <w:tc>
          <w:tcPr>
            <w:tcW w:w="3540" w:type="dxa"/>
          </w:tcPr>
          <w:p w14:paraId="626C1FB1" w14:textId="77777777" w:rsidR="00161C11" w:rsidRPr="00D3315D" w:rsidRDefault="00161C11" w:rsidP="00B2036E">
            <w:pPr>
              <w:rPr>
                <w:rFonts w:asciiTheme="minorHAnsi" w:hAnsiTheme="minorHAnsi"/>
              </w:rPr>
            </w:pPr>
          </w:p>
        </w:tc>
        <w:tc>
          <w:tcPr>
            <w:tcW w:w="3096" w:type="dxa"/>
          </w:tcPr>
          <w:p w14:paraId="6908B3D9" w14:textId="77777777" w:rsidR="00161C11" w:rsidRPr="00D3315D" w:rsidRDefault="00161C11" w:rsidP="00B2036E"/>
        </w:tc>
      </w:tr>
      <w:tr w:rsidR="00161C11" w:rsidRPr="00D3315D" w14:paraId="1AFF9948" w14:textId="77777777" w:rsidTr="00B2036E">
        <w:trPr>
          <w:trHeight w:val="432"/>
        </w:trPr>
        <w:tc>
          <w:tcPr>
            <w:tcW w:w="1379" w:type="dxa"/>
          </w:tcPr>
          <w:p w14:paraId="294075C2" w14:textId="77777777" w:rsidR="00161C11" w:rsidRPr="00D3315D" w:rsidRDefault="00161C11" w:rsidP="00B2036E">
            <w:pPr>
              <w:rPr>
                <w:rFonts w:asciiTheme="minorHAnsi" w:hAnsiTheme="minorHAnsi"/>
              </w:rPr>
            </w:pPr>
          </w:p>
        </w:tc>
        <w:tc>
          <w:tcPr>
            <w:tcW w:w="1335" w:type="dxa"/>
          </w:tcPr>
          <w:p w14:paraId="28F26886" w14:textId="77777777" w:rsidR="00161C11" w:rsidRPr="00D3315D" w:rsidRDefault="00161C11" w:rsidP="00B2036E">
            <w:pPr>
              <w:rPr>
                <w:rFonts w:asciiTheme="minorHAnsi" w:hAnsiTheme="minorHAnsi"/>
              </w:rPr>
            </w:pPr>
          </w:p>
        </w:tc>
        <w:tc>
          <w:tcPr>
            <w:tcW w:w="3540" w:type="dxa"/>
          </w:tcPr>
          <w:p w14:paraId="76A0965F" w14:textId="77777777" w:rsidR="00161C11" w:rsidRPr="00D3315D" w:rsidRDefault="00161C11" w:rsidP="00B2036E">
            <w:pPr>
              <w:rPr>
                <w:rFonts w:asciiTheme="minorHAnsi" w:hAnsiTheme="minorHAnsi"/>
              </w:rPr>
            </w:pPr>
          </w:p>
        </w:tc>
        <w:tc>
          <w:tcPr>
            <w:tcW w:w="3096" w:type="dxa"/>
          </w:tcPr>
          <w:p w14:paraId="09B5B579" w14:textId="77777777" w:rsidR="00161C11" w:rsidRPr="00D3315D" w:rsidRDefault="00161C11" w:rsidP="00B2036E"/>
        </w:tc>
      </w:tr>
      <w:tr w:rsidR="00161C11" w:rsidRPr="00D3315D" w14:paraId="3C13B7AD" w14:textId="77777777" w:rsidTr="00B2036E">
        <w:trPr>
          <w:trHeight w:val="432"/>
        </w:trPr>
        <w:tc>
          <w:tcPr>
            <w:tcW w:w="1379" w:type="dxa"/>
          </w:tcPr>
          <w:p w14:paraId="5AA82D15" w14:textId="77777777" w:rsidR="00161C11" w:rsidRPr="00D3315D" w:rsidRDefault="00161C11" w:rsidP="00B2036E">
            <w:pPr>
              <w:rPr>
                <w:rFonts w:asciiTheme="minorHAnsi" w:hAnsiTheme="minorHAnsi"/>
              </w:rPr>
            </w:pPr>
          </w:p>
        </w:tc>
        <w:tc>
          <w:tcPr>
            <w:tcW w:w="1335" w:type="dxa"/>
          </w:tcPr>
          <w:p w14:paraId="00D654E0" w14:textId="77777777" w:rsidR="00161C11" w:rsidRPr="00D3315D" w:rsidRDefault="00161C11" w:rsidP="00B2036E">
            <w:pPr>
              <w:rPr>
                <w:rFonts w:asciiTheme="minorHAnsi" w:hAnsiTheme="minorHAnsi"/>
              </w:rPr>
            </w:pPr>
          </w:p>
        </w:tc>
        <w:tc>
          <w:tcPr>
            <w:tcW w:w="3540" w:type="dxa"/>
          </w:tcPr>
          <w:p w14:paraId="3982CB79" w14:textId="77777777" w:rsidR="00161C11" w:rsidRPr="00D3315D" w:rsidRDefault="00161C11" w:rsidP="00B2036E">
            <w:pPr>
              <w:rPr>
                <w:rFonts w:asciiTheme="minorHAnsi" w:hAnsiTheme="minorHAnsi"/>
              </w:rPr>
            </w:pPr>
          </w:p>
        </w:tc>
        <w:tc>
          <w:tcPr>
            <w:tcW w:w="3096" w:type="dxa"/>
          </w:tcPr>
          <w:p w14:paraId="69C4C057" w14:textId="77777777" w:rsidR="00161C11" w:rsidRPr="00D3315D" w:rsidRDefault="00161C11" w:rsidP="00B2036E"/>
        </w:tc>
      </w:tr>
      <w:tr w:rsidR="00161C11" w:rsidRPr="00D3315D" w14:paraId="4CEE4E06" w14:textId="77777777" w:rsidTr="00B2036E">
        <w:trPr>
          <w:trHeight w:val="432"/>
        </w:trPr>
        <w:tc>
          <w:tcPr>
            <w:tcW w:w="1379" w:type="dxa"/>
          </w:tcPr>
          <w:p w14:paraId="5B7A3B2B" w14:textId="77777777" w:rsidR="00161C11" w:rsidRPr="00D3315D" w:rsidRDefault="00161C11" w:rsidP="00B2036E">
            <w:pPr>
              <w:rPr>
                <w:rFonts w:asciiTheme="minorHAnsi" w:hAnsiTheme="minorHAnsi"/>
              </w:rPr>
            </w:pPr>
          </w:p>
        </w:tc>
        <w:tc>
          <w:tcPr>
            <w:tcW w:w="1335" w:type="dxa"/>
          </w:tcPr>
          <w:p w14:paraId="7B3CB9DB" w14:textId="77777777" w:rsidR="00161C11" w:rsidRPr="00D3315D" w:rsidRDefault="00161C11" w:rsidP="00B2036E">
            <w:pPr>
              <w:rPr>
                <w:rFonts w:asciiTheme="minorHAnsi" w:hAnsiTheme="minorHAnsi"/>
              </w:rPr>
            </w:pPr>
          </w:p>
        </w:tc>
        <w:tc>
          <w:tcPr>
            <w:tcW w:w="3540" w:type="dxa"/>
          </w:tcPr>
          <w:p w14:paraId="63B31392" w14:textId="77777777" w:rsidR="00161C11" w:rsidRPr="00D3315D" w:rsidRDefault="00161C11" w:rsidP="00B2036E">
            <w:pPr>
              <w:rPr>
                <w:rFonts w:asciiTheme="minorHAnsi" w:hAnsiTheme="minorHAnsi"/>
              </w:rPr>
            </w:pPr>
          </w:p>
        </w:tc>
        <w:tc>
          <w:tcPr>
            <w:tcW w:w="3096" w:type="dxa"/>
          </w:tcPr>
          <w:p w14:paraId="6802C28B" w14:textId="77777777" w:rsidR="00161C11" w:rsidRPr="00D3315D" w:rsidRDefault="00161C11" w:rsidP="00B2036E"/>
        </w:tc>
      </w:tr>
    </w:tbl>
    <w:p w14:paraId="32DA6B41" w14:textId="7BF017AF" w:rsidR="007C1F67" w:rsidRDefault="007C1F67" w:rsidP="00EE525D">
      <w:pPr>
        <w:spacing w:line="240" w:lineRule="auto"/>
        <w:jc w:val="center"/>
        <w:rPr>
          <w:rFonts w:cs="Arial"/>
          <w:b/>
        </w:rPr>
      </w:pPr>
      <w:r>
        <w:rPr>
          <w:rFonts w:cs="Arial"/>
          <w:b/>
        </w:rPr>
        <w:lastRenderedPageBreak/>
        <w:br w:type="page"/>
      </w:r>
    </w:p>
    <w:p w14:paraId="2A7FCB32" w14:textId="5D6A6CA8" w:rsidR="009B1DD0" w:rsidRPr="00F43476" w:rsidRDefault="009B1DD0" w:rsidP="00EE525D">
      <w:pPr>
        <w:pStyle w:val="SchemaTitle"/>
        <w:spacing w:before="0" w:after="0" w:line="240" w:lineRule="auto"/>
        <w:rPr>
          <w:rFonts w:cs="Arial"/>
          <w:sz w:val="32"/>
          <w:szCs w:val="32"/>
        </w:rPr>
      </w:pPr>
      <w:r w:rsidRPr="00681960">
        <w:rPr>
          <w:sz w:val="32"/>
          <w:szCs w:val="32"/>
        </w:rPr>
        <w:lastRenderedPageBreak/>
        <w:t>Table of Contents</w:t>
      </w:r>
    </w:p>
    <w:p w14:paraId="3AE47EFC" w14:textId="77293B3C" w:rsidR="003363C6" w:rsidRDefault="00F233F1">
      <w:pPr>
        <w:pStyle w:val="TOC1"/>
        <w:rPr>
          <w:rFonts w:asciiTheme="minorHAnsi" w:eastAsiaTheme="minorEastAsia" w:hAnsiTheme="minorHAnsi" w:cstheme="minorBidi"/>
          <w:sz w:val="22"/>
          <w:szCs w:val="22"/>
        </w:rPr>
      </w:pPr>
      <w:r>
        <w:rPr>
          <w:szCs w:val="24"/>
        </w:rPr>
        <w:fldChar w:fldCharType="begin"/>
      </w:r>
      <w:r>
        <w:rPr>
          <w:szCs w:val="24"/>
        </w:rPr>
        <w:instrText xml:space="preserve"> TOC \o "1-3" \h \z \u </w:instrText>
      </w:r>
      <w:r>
        <w:rPr>
          <w:szCs w:val="24"/>
        </w:rPr>
        <w:fldChar w:fldCharType="separate"/>
      </w:r>
      <w:hyperlink w:anchor="_Toc97889138" w:history="1">
        <w:r w:rsidR="003363C6" w:rsidRPr="009019EB">
          <w:rPr>
            <w:rStyle w:val="Hyperlink"/>
          </w:rPr>
          <w:t>1</w:t>
        </w:r>
        <w:r w:rsidR="003363C6">
          <w:rPr>
            <w:rFonts w:asciiTheme="minorHAnsi" w:eastAsiaTheme="minorEastAsia" w:hAnsiTheme="minorHAnsi" w:cstheme="minorBidi"/>
            <w:sz w:val="22"/>
            <w:szCs w:val="22"/>
          </w:rPr>
          <w:tab/>
        </w:r>
        <w:r w:rsidR="003363C6" w:rsidRPr="009019EB">
          <w:rPr>
            <w:rStyle w:val="Hyperlink"/>
          </w:rPr>
          <w:t>List of Abbreviations</w:t>
        </w:r>
        <w:r w:rsidR="003363C6">
          <w:rPr>
            <w:webHidden/>
          </w:rPr>
          <w:tab/>
        </w:r>
        <w:r w:rsidR="003363C6">
          <w:rPr>
            <w:webHidden/>
          </w:rPr>
          <w:fldChar w:fldCharType="begin"/>
        </w:r>
        <w:r w:rsidR="003363C6">
          <w:rPr>
            <w:webHidden/>
          </w:rPr>
          <w:instrText xml:space="preserve"> PAGEREF _Toc97889138 \h </w:instrText>
        </w:r>
        <w:r w:rsidR="003363C6">
          <w:rPr>
            <w:webHidden/>
          </w:rPr>
        </w:r>
        <w:r w:rsidR="003363C6">
          <w:rPr>
            <w:webHidden/>
          </w:rPr>
          <w:fldChar w:fldCharType="separate"/>
        </w:r>
        <w:r w:rsidR="003363C6">
          <w:rPr>
            <w:webHidden/>
          </w:rPr>
          <w:t>4</w:t>
        </w:r>
        <w:r w:rsidR="003363C6">
          <w:rPr>
            <w:webHidden/>
          </w:rPr>
          <w:fldChar w:fldCharType="end"/>
        </w:r>
      </w:hyperlink>
    </w:p>
    <w:p w14:paraId="6AE8609C" w14:textId="1A53CB74" w:rsidR="003363C6" w:rsidRDefault="00047D96">
      <w:pPr>
        <w:pStyle w:val="TOC1"/>
        <w:rPr>
          <w:rFonts w:asciiTheme="minorHAnsi" w:eastAsiaTheme="minorEastAsia" w:hAnsiTheme="minorHAnsi" w:cstheme="minorBidi"/>
          <w:sz w:val="22"/>
          <w:szCs w:val="22"/>
        </w:rPr>
      </w:pPr>
      <w:hyperlink w:anchor="_Toc97889139" w:history="1">
        <w:r w:rsidR="003363C6" w:rsidRPr="009019EB">
          <w:rPr>
            <w:rStyle w:val="Hyperlink"/>
          </w:rPr>
          <w:t>2</w:t>
        </w:r>
        <w:r w:rsidR="003363C6">
          <w:rPr>
            <w:rFonts w:asciiTheme="minorHAnsi" w:eastAsiaTheme="minorEastAsia" w:hAnsiTheme="minorHAnsi" w:cstheme="minorBidi"/>
            <w:sz w:val="22"/>
            <w:szCs w:val="22"/>
          </w:rPr>
          <w:tab/>
        </w:r>
        <w:r w:rsidR="003363C6" w:rsidRPr="009019EB">
          <w:rPr>
            <w:rStyle w:val="Hyperlink"/>
          </w:rPr>
          <w:t>Protocol Summary</w:t>
        </w:r>
        <w:r w:rsidR="003363C6">
          <w:rPr>
            <w:webHidden/>
          </w:rPr>
          <w:tab/>
        </w:r>
        <w:r w:rsidR="003363C6">
          <w:rPr>
            <w:webHidden/>
          </w:rPr>
          <w:fldChar w:fldCharType="begin"/>
        </w:r>
        <w:r w:rsidR="003363C6">
          <w:rPr>
            <w:webHidden/>
          </w:rPr>
          <w:instrText xml:space="preserve"> PAGEREF _Toc97889139 \h </w:instrText>
        </w:r>
        <w:r w:rsidR="003363C6">
          <w:rPr>
            <w:webHidden/>
          </w:rPr>
        </w:r>
        <w:r w:rsidR="003363C6">
          <w:rPr>
            <w:webHidden/>
          </w:rPr>
          <w:fldChar w:fldCharType="separate"/>
        </w:r>
        <w:r w:rsidR="003363C6">
          <w:rPr>
            <w:webHidden/>
          </w:rPr>
          <w:t>4</w:t>
        </w:r>
        <w:r w:rsidR="003363C6">
          <w:rPr>
            <w:webHidden/>
          </w:rPr>
          <w:fldChar w:fldCharType="end"/>
        </w:r>
      </w:hyperlink>
    </w:p>
    <w:p w14:paraId="6FCF436B" w14:textId="6D8DAB8D" w:rsidR="003363C6" w:rsidRDefault="00047D96">
      <w:pPr>
        <w:pStyle w:val="TOC1"/>
        <w:rPr>
          <w:rFonts w:asciiTheme="minorHAnsi" w:eastAsiaTheme="minorEastAsia" w:hAnsiTheme="minorHAnsi" w:cstheme="minorBidi"/>
          <w:sz w:val="22"/>
          <w:szCs w:val="22"/>
        </w:rPr>
      </w:pPr>
      <w:hyperlink w:anchor="_Toc97889140" w:history="1">
        <w:r w:rsidR="003363C6" w:rsidRPr="009019EB">
          <w:rPr>
            <w:rStyle w:val="Hyperlink"/>
          </w:rPr>
          <w:t>3</w:t>
        </w:r>
        <w:r w:rsidR="003363C6">
          <w:rPr>
            <w:rFonts w:asciiTheme="minorHAnsi" w:eastAsiaTheme="minorEastAsia" w:hAnsiTheme="minorHAnsi" w:cstheme="minorBidi"/>
            <w:sz w:val="22"/>
            <w:szCs w:val="22"/>
          </w:rPr>
          <w:tab/>
        </w:r>
        <w:r w:rsidR="003363C6" w:rsidRPr="009019EB">
          <w:rPr>
            <w:rStyle w:val="Hyperlink"/>
          </w:rPr>
          <w:t>Background/Rationale &amp; Purpose</w:t>
        </w:r>
        <w:r w:rsidR="003363C6">
          <w:rPr>
            <w:webHidden/>
          </w:rPr>
          <w:tab/>
        </w:r>
        <w:r w:rsidR="003363C6">
          <w:rPr>
            <w:webHidden/>
          </w:rPr>
          <w:fldChar w:fldCharType="begin"/>
        </w:r>
        <w:r w:rsidR="003363C6">
          <w:rPr>
            <w:webHidden/>
          </w:rPr>
          <w:instrText xml:space="preserve"> PAGEREF _Toc97889140 \h </w:instrText>
        </w:r>
        <w:r w:rsidR="003363C6">
          <w:rPr>
            <w:webHidden/>
          </w:rPr>
        </w:r>
        <w:r w:rsidR="003363C6">
          <w:rPr>
            <w:webHidden/>
          </w:rPr>
          <w:fldChar w:fldCharType="separate"/>
        </w:r>
        <w:r w:rsidR="003363C6">
          <w:rPr>
            <w:webHidden/>
          </w:rPr>
          <w:t>4</w:t>
        </w:r>
        <w:r w:rsidR="003363C6">
          <w:rPr>
            <w:webHidden/>
          </w:rPr>
          <w:fldChar w:fldCharType="end"/>
        </w:r>
      </w:hyperlink>
    </w:p>
    <w:p w14:paraId="7D5A5EB9" w14:textId="6DE39FF0" w:rsidR="003363C6" w:rsidRDefault="00047D96">
      <w:pPr>
        <w:pStyle w:val="TOC2"/>
        <w:rPr>
          <w:rFonts w:asciiTheme="minorHAnsi" w:eastAsiaTheme="minorEastAsia" w:hAnsiTheme="minorHAnsi" w:cstheme="minorBidi"/>
          <w:sz w:val="22"/>
          <w:szCs w:val="22"/>
        </w:rPr>
      </w:pPr>
      <w:hyperlink w:anchor="_Toc97889141" w:history="1">
        <w:r w:rsidR="003363C6" w:rsidRPr="009019EB">
          <w:rPr>
            <w:rStyle w:val="Hyperlink"/>
          </w:rPr>
          <w:t>3.1</w:t>
        </w:r>
        <w:r w:rsidR="003363C6">
          <w:rPr>
            <w:rFonts w:asciiTheme="minorHAnsi" w:eastAsiaTheme="minorEastAsia" w:hAnsiTheme="minorHAnsi" w:cstheme="minorBidi"/>
            <w:sz w:val="22"/>
            <w:szCs w:val="22"/>
          </w:rPr>
          <w:tab/>
        </w:r>
        <w:r w:rsidR="003363C6" w:rsidRPr="009019EB">
          <w:rPr>
            <w:rStyle w:val="Hyperlink"/>
          </w:rPr>
          <w:t>Background Information</w:t>
        </w:r>
        <w:r w:rsidR="003363C6">
          <w:rPr>
            <w:webHidden/>
          </w:rPr>
          <w:tab/>
        </w:r>
        <w:r w:rsidR="003363C6">
          <w:rPr>
            <w:webHidden/>
          </w:rPr>
          <w:fldChar w:fldCharType="begin"/>
        </w:r>
        <w:r w:rsidR="003363C6">
          <w:rPr>
            <w:webHidden/>
          </w:rPr>
          <w:instrText xml:space="preserve"> PAGEREF _Toc97889141 \h </w:instrText>
        </w:r>
        <w:r w:rsidR="003363C6">
          <w:rPr>
            <w:webHidden/>
          </w:rPr>
        </w:r>
        <w:r w:rsidR="003363C6">
          <w:rPr>
            <w:webHidden/>
          </w:rPr>
          <w:fldChar w:fldCharType="separate"/>
        </w:r>
        <w:r w:rsidR="003363C6">
          <w:rPr>
            <w:webHidden/>
          </w:rPr>
          <w:t>4</w:t>
        </w:r>
        <w:r w:rsidR="003363C6">
          <w:rPr>
            <w:webHidden/>
          </w:rPr>
          <w:fldChar w:fldCharType="end"/>
        </w:r>
      </w:hyperlink>
    </w:p>
    <w:p w14:paraId="0EF0CCFB" w14:textId="5ED18978" w:rsidR="003363C6" w:rsidRDefault="00047D96">
      <w:pPr>
        <w:pStyle w:val="TOC2"/>
        <w:rPr>
          <w:rFonts w:asciiTheme="minorHAnsi" w:eastAsiaTheme="minorEastAsia" w:hAnsiTheme="minorHAnsi" w:cstheme="minorBidi"/>
          <w:sz w:val="22"/>
          <w:szCs w:val="22"/>
        </w:rPr>
      </w:pPr>
      <w:hyperlink w:anchor="_Toc97889142" w:history="1">
        <w:r w:rsidR="003363C6" w:rsidRPr="009019EB">
          <w:rPr>
            <w:rStyle w:val="Hyperlink"/>
          </w:rPr>
          <w:t>3.2</w:t>
        </w:r>
        <w:r w:rsidR="003363C6">
          <w:rPr>
            <w:rFonts w:asciiTheme="minorHAnsi" w:eastAsiaTheme="minorEastAsia" w:hAnsiTheme="minorHAnsi" w:cstheme="minorBidi"/>
            <w:sz w:val="22"/>
            <w:szCs w:val="22"/>
          </w:rPr>
          <w:tab/>
        </w:r>
        <w:r w:rsidR="003363C6" w:rsidRPr="009019EB">
          <w:rPr>
            <w:rStyle w:val="Hyperlink"/>
          </w:rPr>
          <w:t>Rationale and Purpose</w:t>
        </w:r>
        <w:r w:rsidR="003363C6">
          <w:rPr>
            <w:webHidden/>
          </w:rPr>
          <w:tab/>
        </w:r>
        <w:r w:rsidR="003363C6">
          <w:rPr>
            <w:webHidden/>
          </w:rPr>
          <w:fldChar w:fldCharType="begin"/>
        </w:r>
        <w:r w:rsidR="003363C6">
          <w:rPr>
            <w:webHidden/>
          </w:rPr>
          <w:instrText xml:space="preserve"> PAGEREF _Toc97889142 \h </w:instrText>
        </w:r>
        <w:r w:rsidR="003363C6">
          <w:rPr>
            <w:webHidden/>
          </w:rPr>
        </w:r>
        <w:r w:rsidR="003363C6">
          <w:rPr>
            <w:webHidden/>
          </w:rPr>
          <w:fldChar w:fldCharType="separate"/>
        </w:r>
        <w:r w:rsidR="003363C6">
          <w:rPr>
            <w:webHidden/>
          </w:rPr>
          <w:t>4</w:t>
        </w:r>
        <w:r w:rsidR="003363C6">
          <w:rPr>
            <w:webHidden/>
          </w:rPr>
          <w:fldChar w:fldCharType="end"/>
        </w:r>
      </w:hyperlink>
    </w:p>
    <w:p w14:paraId="46F470B5" w14:textId="7C945F0F" w:rsidR="003363C6" w:rsidRDefault="00047D96">
      <w:pPr>
        <w:pStyle w:val="TOC1"/>
        <w:rPr>
          <w:rFonts w:asciiTheme="minorHAnsi" w:eastAsiaTheme="minorEastAsia" w:hAnsiTheme="minorHAnsi" w:cstheme="minorBidi"/>
          <w:sz w:val="22"/>
          <w:szCs w:val="22"/>
        </w:rPr>
      </w:pPr>
      <w:hyperlink w:anchor="_Toc97889143" w:history="1">
        <w:r w:rsidR="003363C6" w:rsidRPr="009019EB">
          <w:rPr>
            <w:rStyle w:val="Hyperlink"/>
          </w:rPr>
          <w:t>4</w:t>
        </w:r>
        <w:r w:rsidR="003363C6">
          <w:rPr>
            <w:rFonts w:asciiTheme="minorHAnsi" w:eastAsiaTheme="minorEastAsia" w:hAnsiTheme="minorHAnsi" w:cstheme="minorBidi"/>
            <w:sz w:val="22"/>
            <w:szCs w:val="22"/>
          </w:rPr>
          <w:tab/>
        </w:r>
        <w:r w:rsidR="003363C6" w:rsidRPr="009019EB">
          <w:rPr>
            <w:rStyle w:val="Hyperlink"/>
          </w:rPr>
          <w:t>Objectives</w:t>
        </w:r>
        <w:r w:rsidR="003363C6">
          <w:rPr>
            <w:webHidden/>
          </w:rPr>
          <w:tab/>
        </w:r>
        <w:r w:rsidR="003363C6">
          <w:rPr>
            <w:webHidden/>
          </w:rPr>
          <w:fldChar w:fldCharType="begin"/>
        </w:r>
        <w:r w:rsidR="003363C6">
          <w:rPr>
            <w:webHidden/>
          </w:rPr>
          <w:instrText xml:space="preserve"> PAGEREF _Toc97889143 \h </w:instrText>
        </w:r>
        <w:r w:rsidR="003363C6">
          <w:rPr>
            <w:webHidden/>
          </w:rPr>
        </w:r>
        <w:r w:rsidR="003363C6">
          <w:rPr>
            <w:webHidden/>
          </w:rPr>
          <w:fldChar w:fldCharType="separate"/>
        </w:r>
        <w:r w:rsidR="003363C6">
          <w:rPr>
            <w:webHidden/>
          </w:rPr>
          <w:t>5</w:t>
        </w:r>
        <w:r w:rsidR="003363C6">
          <w:rPr>
            <w:webHidden/>
          </w:rPr>
          <w:fldChar w:fldCharType="end"/>
        </w:r>
      </w:hyperlink>
    </w:p>
    <w:p w14:paraId="2A949A16" w14:textId="035A57C8" w:rsidR="003363C6" w:rsidRDefault="00047D96">
      <w:pPr>
        <w:pStyle w:val="TOC2"/>
        <w:rPr>
          <w:rFonts w:asciiTheme="minorHAnsi" w:eastAsiaTheme="minorEastAsia" w:hAnsiTheme="minorHAnsi" w:cstheme="minorBidi"/>
          <w:sz w:val="22"/>
          <w:szCs w:val="22"/>
        </w:rPr>
      </w:pPr>
      <w:hyperlink w:anchor="_Toc97889144" w:history="1">
        <w:r w:rsidR="003363C6" w:rsidRPr="009019EB">
          <w:rPr>
            <w:rStyle w:val="Hyperlink"/>
          </w:rPr>
          <w:t>4.1</w:t>
        </w:r>
        <w:r w:rsidR="003363C6">
          <w:rPr>
            <w:rFonts w:asciiTheme="minorHAnsi" w:eastAsiaTheme="minorEastAsia" w:hAnsiTheme="minorHAnsi" w:cstheme="minorBidi"/>
            <w:sz w:val="22"/>
            <w:szCs w:val="22"/>
          </w:rPr>
          <w:tab/>
        </w:r>
        <w:r w:rsidR="003363C6" w:rsidRPr="009019EB">
          <w:rPr>
            <w:rStyle w:val="Hyperlink"/>
          </w:rPr>
          <w:t>Study Objectives</w:t>
        </w:r>
        <w:r w:rsidR="003363C6">
          <w:rPr>
            <w:webHidden/>
          </w:rPr>
          <w:tab/>
        </w:r>
        <w:r w:rsidR="003363C6">
          <w:rPr>
            <w:webHidden/>
          </w:rPr>
          <w:fldChar w:fldCharType="begin"/>
        </w:r>
        <w:r w:rsidR="003363C6">
          <w:rPr>
            <w:webHidden/>
          </w:rPr>
          <w:instrText xml:space="preserve"> PAGEREF _Toc97889144 \h </w:instrText>
        </w:r>
        <w:r w:rsidR="003363C6">
          <w:rPr>
            <w:webHidden/>
          </w:rPr>
        </w:r>
        <w:r w:rsidR="003363C6">
          <w:rPr>
            <w:webHidden/>
          </w:rPr>
          <w:fldChar w:fldCharType="separate"/>
        </w:r>
        <w:r w:rsidR="003363C6">
          <w:rPr>
            <w:webHidden/>
          </w:rPr>
          <w:t>5</w:t>
        </w:r>
        <w:r w:rsidR="003363C6">
          <w:rPr>
            <w:webHidden/>
          </w:rPr>
          <w:fldChar w:fldCharType="end"/>
        </w:r>
      </w:hyperlink>
    </w:p>
    <w:p w14:paraId="21E7F8AA" w14:textId="0B783B96" w:rsidR="003363C6" w:rsidRDefault="00047D96">
      <w:pPr>
        <w:pStyle w:val="TOC2"/>
        <w:rPr>
          <w:rFonts w:asciiTheme="minorHAnsi" w:eastAsiaTheme="minorEastAsia" w:hAnsiTheme="minorHAnsi" w:cstheme="minorBidi"/>
          <w:sz w:val="22"/>
          <w:szCs w:val="22"/>
        </w:rPr>
      </w:pPr>
      <w:hyperlink w:anchor="_Toc97889145" w:history="1">
        <w:r w:rsidR="003363C6" w:rsidRPr="009019EB">
          <w:rPr>
            <w:rStyle w:val="Hyperlink"/>
          </w:rPr>
          <w:t>4.2</w:t>
        </w:r>
        <w:r w:rsidR="003363C6">
          <w:rPr>
            <w:rFonts w:asciiTheme="minorHAnsi" w:eastAsiaTheme="minorEastAsia" w:hAnsiTheme="minorHAnsi" w:cstheme="minorBidi"/>
            <w:sz w:val="22"/>
            <w:szCs w:val="22"/>
          </w:rPr>
          <w:tab/>
        </w:r>
        <w:r w:rsidR="003363C6" w:rsidRPr="009019EB">
          <w:rPr>
            <w:rStyle w:val="Hyperlink"/>
          </w:rPr>
          <w:t>Study Outcome Measures</w:t>
        </w:r>
        <w:r w:rsidR="003363C6">
          <w:rPr>
            <w:webHidden/>
          </w:rPr>
          <w:tab/>
        </w:r>
        <w:r w:rsidR="003363C6">
          <w:rPr>
            <w:webHidden/>
          </w:rPr>
          <w:fldChar w:fldCharType="begin"/>
        </w:r>
        <w:r w:rsidR="003363C6">
          <w:rPr>
            <w:webHidden/>
          </w:rPr>
          <w:instrText xml:space="preserve"> PAGEREF _Toc97889145 \h </w:instrText>
        </w:r>
        <w:r w:rsidR="003363C6">
          <w:rPr>
            <w:webHidden/>
          </w:rPr>
        </w:r>
        <w:r w:rsidR="003363C6">
          <w:rPr>
            <w:webHidden/>
          </w:rPr>
          <w:fldChar w:fldCharType="separate"/>
        </w:r>
        <w:r w:rsidR="003363C6">
          <w:rPr>
            <w:webHidden/>
          </w:rPr>
          <w:t>5</w:t>
        </w:r>
        <w:r w:rsidR="003363C6">
          <w:rPr>
            <w:webHidden/>
          </w:rPr>
          <w:fldChar w:fldCharType="end"/>
        </w:r>
      </w:hyperlink>
    </w:p>
    <w:p w14:paraId="5B3B4DD9" w14:textId="2E6C629C" w:rsidR="003363C6" w:rsidRDefault="00047D96">
      <w:pPr>
        <w:pStyle w:val="TOC3"/>
        <w:rPr>
          <w:rFonts w:asciiTheme="minorHAnsi" w:eastAsiaTheme="minorEastAsia" w:hAnsiTheme="minorHAnsi" w:cstheme="minorBidi"/>
          <w:sz w:val="22"/>
          <w:szCs w:val="22"/>
        </w:rPr>
      </w:pPr>
      <w:hyperlink w:anchor="_Toc97889146" w:history="1">
        <w:r w:rsidR="003363C6" w:rsidRPr="009019EB">
          <w:rPr>
            <w:rStyle w:val="Hyperlink"/>
          </w:rPr>
          <w:t>4.2.1</w:t>
        </w:r>
        <w:r w:rsidR="003363C6">
          <w:rPr>
            <w:rFonts w:asciiTheme="minorHAnsi" w:eastAsiaTheme="minorEastAsia" w:hAnsiTheme="minorHAnsi" w:cstheme="minorBidi"/>
            <w:sz w:val="22"/>
            <w:szCs w:val="22"/>
          </w:rPr>
          <w:tab/>
        </w:r>
        <w:r w:rsidR="003363C6" w:rsidRPr="009019EB">
          <w:rPr>
            <w:rStyle w:val="Hyperlink"/>
          </w:rPr>
          <w:t>Primary Outcome Measures</w:t>
        </w:r>
        <w:r w:rsidR="003363C6">
          <w:rPr>
            <w:webHidden/>
          </w:rPr>
          <w:tab/>
        </w:r>
        <w:r w:rsidR="003363C6">
          <w:rPr>
            <w:webHidden/>
          </w:rPr>
          <w:fldChar w:fldCharType="begin"/>
        </w:r>
        <w:r w:rsidR="003363C6">
          <w:rPr>
            <w:webHidden/>
          </w:rPr>
          <w:instrText xml:space="preserve"> PAGEREF _Toc97889146 \h </w:instrText>
        </w:r>
        <w:r w:rsidR="003363C6">
          <w:rPr>
            <w:webHidden/>
          </w:rPr>
        </w:r>
        <w:r w:rsidR="003363C6">
          <w:rPr>
            <w:webHidden/>
          </w:rPr>
          <w:fldChar w:fldCharType="separate"/>
        </w:r>
        <w:r w:rsidR="003363C6">
          <w:rPr>
            <w:webHidden/>
          </w:rPr>
          <w:t>5</w:t>
        </w:r>
        <w:r w:rsidR="003363C6">
          <w:rPr>
            <w:webHidden/>
          </w:rPr>
          <w:fldChar w:fldCharType="end"/>
        </w:r>
      </w:hyperlink>
    </w:p>
    <w:p w14:paraId="0D26719A" w14:textId="5FA2C3BC" w:rsidR="003363C6" w:rsidRDefault="00047D96">
      <w:pPr>
        <w:pStyle w:val="TOC3"/>
        <w:rPr>
          <w:rFonts w:asciiTheme="minorHAnsi" w:eastAsiaTheme="minorEastAsia" w:hAnsiTheme="minorHAnsi" w:cstheme="minorBidi"/>
          <w:sz w:val="22"/>
          <w:szCs w:val="22"/>
        </w:rPr>
      </w:pPr>
      <w:hyperlink w:anchor="_Toc97889147" w:history="1">
        <w:r w:rsidR="003363C6" w:rsidRPr="009019EB">
          <w:rPr>
            <w:rStyle w:val="Hyperlink"/>
          </w:rPr>
          <w:t>4.2.2</w:t>
        </w:r>
        <w:r w:rsidR="003363C6">
          <w:rPr>
            <w:rFonts w:asciiTheme="minorHAnsi" w:eastAsiaTheme="minorEastAsia" w:hAnsiTheme="minorHAnsi" w:cstheme="minorBidi"/>
            <w:sz w:val="22"/>
            <w:szCs w:val="22"/>
          </w:rPr>
          <w:tab/>
        </w:r>
        <w:r w:rsidR="003363C6" w:rsidRPr="009019EB">
          <w:rPr>
            <w:rStyle w:val="Hyperlink"/>
          </w:rPr>
          <w:t>Secondary Outcome Measures</w:t>
        </w:r>
        <w:r w:rsidR="003363C6">
          <w:rPr>
            <w:webHidden/>
          </w:rPr>
          <w:tab/>
        </w:r>
        <w:r w:rsidR="003363C6">
          <w:rPr>
            <w:webHidden/>
          </w:rPr>
          <w:fldChar w:fldCharType="begin"/>
        </w:r>
        <w:r w:rsidR="003363C6">
          <w:rPr>
            <w:webHidden/>
          </w:rPr>
          <w:instrText xml:space="preserve"> PAGEREF _Toc97889147 \h </w:instrText>
        </w:r>
        <w:r w:rsidR="003363C6">
          <w:rPr>
            <w:webHidden/>
          </w:rPr>
        </w:r>
        <w:r w:rsidR="003363C6">
          <w:rPr>
            <w:webHidden/>
          </w:rPr>
          <w:fldChar w:fldCharType="separate"/>
        </w:r>
        <w:r w:rsidR="003363C6">
          <w:rPr>
            <w:webHidden/>
          </w:rPr>
          <w:t>5</w:t>
        </w:r>
        <w:r w:rsidR="003363C6">
          <w:rPr>
            <w:webHidden/>
          </w:rPr>
          <w:fldChar w:fldCharType="end"/>
        </w:r>
      </w:hyperlink>
    </w:p>
    <w:p w14:paraId="16E0C66A" w14:textId="2F76CC03" w:rsidR="003363C6" w:rsidRDefault="00047D96">
      <w:pPr>
        <w:pStyle w:val="TOC3"/>
        <w:rPr>
          <w:rFonts w:asciiTheme="minorHAnsi" w:eastAsiaTheme="minorEastAsia" w:hAnsiTheme="minorHAnsi" w:cstheme="minorBidi"/>
          <w:sz w:val="22"/>
          <w:szCs w:val="22"/>
        </w:rPr>
      </w:pPr>
      <w:hyperlink w:anchor="_Toc97889148" w:history="1">
        <w:r w:rsidR="003363C6" w:rsidRPr="009019EB">
          <w:rPr>
            <w:rStyle w:val="Hyperlink"/>
          </w:rPr>
          <w:t>4.2.3</w:t>
        </w:r>
        <w:r w:rsidR="003363C6">
          <w:rPr>
            <w:rFonts w:asciiTheme="minorHAnsi" w:eastAsiaTheme="minorEastAsia" w:hAnsiTheme="minorHAnsi" w:cstheme="minorBidi"/>
            <w:sz w:val="22"/>
            <w:szCs w:val="22"/>
          </w:rPr>
          <w:tab/>
        </w:r>
        <w:r w:rsidR="003363C6" w:rsidRPr="009019EB">
          <w:rPr>
            <w:rStyle w:val="Hyperlink"/>
          </w:rPr>
          <w:t>Exploratory Outcome Measures</w:t>
        </w:r>
        <w:r w:rsidR="003363C6">
          <w:rPr>
            <w:webHidden/>
          </w:rPr>
          <w:tab/>
        </w:r>
        <w:r w:rsidR="003363C6">
          <w:rPr>
            <w:webHidden/>
          </w:rPr>
          <w:fldChar w:fldCharType="begin"/>
        </w:r>
        <w:r w:rsidR="003363C6">
          <w:rPr>
            <w:webHidden/>
          </w:rPr>
          <w:instrText xml:space="preserve"> PAGEREF _Toc97889148 \h </w:instrText>
        </w:r>
        <w:r w:rsidR="003363C6">
          <w:rPr>
            <w:webHidden/>
          </w:rPr>
        </w:r>
        <w:r w:rsidR="003363C6">
          <w:rPr>
            <w:webHidden/>
          </w:rPr>
          <w:fldChar w:fldCharType="separate"/>
        </w:r>
        <w:r w:rsidR="003363C6">
          <w:rPr>
            <w:webHidden/>
          </w:rPr>
          <w:t>6</w:t>
        </w:r>
        <w:r w:rsidR="003363C6">
          <w:rPr>
            <w:webHidden/>
          </w:rPr>
          <w:fldChar w:fldCharType="end"/>
        </w:r>
      </w:hyperlink>
    </w:p>
    <w:p w14:paraId="48287D17" w14:textId="7602799A" w:rsidR="003363C6" w:rsidRDefault="00047D96">
      <w:pPr>
        <w:pStyle w:val="TOC1"/>
        <w:rPr>
          <w:rFonts w:asciiTheme="minorHAnsi" w:eastAsiaTheme="minorEastAsia" w:hAnsiTheme="minorHAnsi" w:cstheme="minorBidi"/>
          <w:sz w:val="22"/>
          <w:szCs w:val="22"/>
        </w:rPr>
      </w:pPr>
      <w:hyperlink w:anchor="_Toc97889149" w:history="1">
        <w:r w:rsidR="003363C6" w:rsidRPr="009019EB">
          <w:rPr>
            <w:rStyle w:val="Hyperlink"/>
          </w:rPr>
          <w:t>5</w:t>
        </w:r>
        <w:r w:rsidR="003363C6">
          <w:rPr>
            <w:rFonts w:asciiTheme="minorHAnsi" w:eastAsiaTheme="minorEastAsia" w:hAnsiTheme="minorHAnsi" w:cstheme="minorBidi"/>
            <w:sz w:val="22"/>
            <w:szCs w:val="22"/>
          </w:rPr>
          <w:tab/>
        </w:r>
        <w:r w:rsidR="003363C6" w:rsidRPr="009019EB">
          <w:rPr>
            <w:rStyle w:val="Hyperlink"/>
          </w:rPr>
          <w:t>Study Design</w:t>
        </w:r>
        <w:r w:rsidR="003363C6">
          <w:rPr>
            <w:webHidden/>
          </w:rPr>
          <w:tab/>
        </w:r>
        <w:r w:rsidR="003363C6">
          <w:rPr>
            <w:webHidden/>
          </w:rPr>
          <w:fldChar w:fldCharType="begin"/>
        </w:r>
        <w:r w:rsidR="003363C6">
          <w:rPr>
            <w:webHidden/>
          </w:rPr>
          <w:instrText xml:space="preserve"> PAGEREF _Toc97889149 \h </w:instrText>
        </w:r>
        <w:r w:rsidR="003363C6">
          <w:rPr>
            <w:webHidden/>
          </w:rPr>
        </w:r>
        <w:r w:rsidR="003363C6">
          <w:rPr>
            <w:webHidden/>
          </w:rPr>
          <w:fldChar w:fldCharType="separate"/>
        </w:r>
        <w:r w:rsidR="003363C6">
          <w:rPr>
            <w:webHidden/>
          </w:rPr>
          <w:t>6</w:t>
        </w:r>
        <w:r w:rsidR="003363C6">
          <w:rPr>
            <w:webHidden/>
          </w:rPr>
          <w:fldChar w:fldCharType="end"/>
        </w:r>
      </w:hyperlink>
    </w:p>
    <w:p w14:paraId="5453B81E" w14:textId="689D8224" w:rsidR="003363C6" w:rsidRDefault="00047D96">
      <w:pPr>
        <w:pStyle w:val="TOC1"/>
        <w:rPr>
          <w:rFonts w:asciiTheme="minorHAnsi" w:eastAsiaTheme="minorEastAsia" w:hAnsiTheme="minorHAnsi" w:cstheme="minorBidi"/>
          <w:sz w:val="22"/>
          <w:szCs w:val="22"/>
        </w:rPr>
      </w:pPr>
      <w:hyperlink w:anchor="_Toc97889150" w:history="1">
        <w:r w:rsidR="003363C6" w:rsidRPr="009019EB">
          <w:rPr>
            <w:rStyle w:val="Hyperlink"/>
          </w:rPr>
          <w:t>6</w:t>
        </w:r>
        <w:r w:rsidR="003363C6">
          <w:rPr>
            <w:rFonts w:asciiTheme="minorHAnsi" w:eastAsiaTheme="minorEastAsia" w:hAnsiTheme="minorHAnsi" w:cstheme="minorBidi"/>
            <w:sz w:val="22"/>
            <w:szCs w:val="22"/>
          </w:rPr>
          <w:tab/>
        </w:r>
        <w:r w:rsidR="003363C6" w:rsidRPr="009019EB">
          <w:rPr>
            <w:rStyle w:val="Hyperlink"/>
          </w:rPr>
          <w:t>Potential Risks and Benefits</w:t>
        </w:r>
        <w:r w:rsidR="003363C6">
          <w:rPr>
            <w:webHidden/>
          </w:rPr>
          <w:tab/>
        </w:r>
        <w:r w:rsidR="003363C6">
          <w:rPr>
            <w:webHidden/>
          </w:rPr>
          <w:fldChar w:fldCharType="begin"/>
        </w:r>
        <w:r w:rsidR="003363C6">
          <w:rPr>
            <w:webHidden/>
          </w:rPr>
          <w:instrText xml:space="preserve"> PAGEREF _Toc97889150 \h </w:instrText>
        </w:r>
        <w:r w:rsidR="003363C6">
          <w:rPr>
            <w:webHidden/>
          </w:rPr>
        </w:r>
        <w:r w:rsidR="003363C6">
          <w:rPr>
            <w:webHidden/>
          </w:rPr>
          <w:fldChar w:fldCharType="separate"/>
        </w:r>
        <w:r w:rsidR="003363C6">
          <w:rPr>
            <w:webHidden/>
          </w:rPr>
          <w:t>6</w:t>
        </w:r>
        <w:r w:rsidR="003363C6">
          <w:rPr>
            <w:webHidden/>
          </w:rPr>
          <w:fldChar w:fldCharType="end"/>
        </w:r>
      </w:hyperlink>
    </w:p>
    <w:p w14:paraId="2ACB2BCB" w14:textId="001E80C1" w:rsidR="003363C6" w:rsidRDefault="00047D96">
      <w:pPr>
        <w:pStyle w:val="TOC2"/>
        <w:rPr>
          <w:rFonts w:asciiTheme="minorHAnsi" w:eastAsiaTheme="minorEastAsia" w:hAnsiTheme="minorHAnsi" w:cstheme="minorBidi"/>
          <w:sz w:val="22"/>
          <w:szCs w:val="22"/>
        </w:rPr>
      </w:pPr>
      <w:hyperlink w:anchor="_Toc97889151" w:history="1">
        <w:r w:rsidR="003363C6" w:rsidRPr="009019EB">
          <w:rPr>
            <w:rStyle w:val="Hyperlink"/>
          </w:rPr>
          <w:t>6.1</w:t>
        </w:r>
        <w:r w:rsidR="003363C6">
          <w:rPr>
            <w:rFonts w:asciiTheme="minorHAnsi" w:eastAsiaTheme="minorEastAsia" w:hAnsiTheme="minorHAnsi" w:cstheme="minorBidi"/>
            <w:sz w:val="22"/>
            <w:szCs w:val="22"/>
          </w:rPr>
          <w:tab/>
        </w:r>
        <w:r w:rsidR="003363C6" w:rsidRPr="009019EB">
          <w:rPr>
            <w:rStyle w:val="Hyperlink"/>
          </w:rPr>
          <w:t>Risks</w:t>
        </w:r>
        <w:r w:rsidR="003363C6">
          <w:rPr>
            <w:webHidden/>
          </w:rPr>
          <w:tab/>
        </w:r>
        <w:r w:rsidR="003363C6">
          <w:rPr>
            <w:webHidden/>
          </w:rPr>
          <w:fldChar w:fldCharType="begin"/>
        </w:r>
        <w:r w:rsidR="003363C6">
          <w:rPr>
            <w:webHidden/>
          </w:rPr>
          <w:instrText xml:space="preserve"> PAGEREF _Toc97889151 \h </w:instrText>
        </w:r>
        <w:r w:rsidR="003363C6">
          <w:rPr>
            <w:webHidden/>
          </w:rPr>
        </w:r>
        <w:r w:rsidR="003363C6">
          <w:rPr>
            <w:webHidden/>
          </w:rPr>
          <w:fldChar w:fldCharType="separate"/>
        </w:r>
        <w:r w:rsidR="003363C6">
          <w:rPr>
            <w:webHidden/>
          </w:rPr>
          <w:t>6</w:t>
        </w:r>
        <w:r w:rsidR="003363C6">
          <w:rPr>
            <w:webHidden/>
          </w:rPr>
          <w:fldChar w:fldCharType="end"/>
        </w:r>
      </w:hyperlink>
    </w:p>
    <w:p w14:paraId="4F5BDCDE" w14:textId="59F66127" w:rsidR="003363C6" w:rsidRDefault="00047D96">
      <w:pPr>
        <w:pStyle w:val="TOC2"/>
        <w:rPr>
          <w:rFonts w:asciiTheme="minorHAnsi" w:eastAsiaTheme="minorEastAsia" w:hAnsiTheme="minorHAnsi" w:cstheme="minorBidi"/>
          <w:sz w:val="22"/>
          <w:szCs w:val="22"/>
        </w:rPr>
      </w:pPr>
      <w:hyperlink w:anchor="_Toc97889152" w:history="1">
        <w:r w:rsidR="003363C6" w:rsidRPr="009019EB">
          <w:rPr>
            <w:rStyle w:val="Hyperlink"/>
          </w:rPr>
          <w:t>6.2</w:t>
        </w:r>
        <w:r w:rsidR="003363C6">
          <w:rPr>
            <w:rFonts w:asciiTheme="minorHAnsi" w:eastAsiaTheme="minorEastAsia" w:hAnsiTheme="minorHAnsi" w:cstheme="minorBidi"/>
            <w:sz w:val="22"/>
            <w:szCs w:val="22"/>
          </w:rPr>
          <w:tab/>
        </w:r>
        <w:r w:rsidR="003363C6" w:rsidRPr="009019EB">
          <w:rPr>
            <w:rStyle w:val="Hyperlink"/>
          </w:rPr>
          <w:t>Potential Benefits</w:t>
        </w:r>
        <w:r w:rsidR="003363C6">
          <w:rPr>
            <w:webHidden/>
          </w:rPr>
          <w:tab/>
        </w:r>
        <w:r w:rsidR="003363C6">
          <w:rPr>
            <w:webHidden/>
          </w:rPr>
          <w:fldChar w:fldCharType="begin"/>
        </w:r>
        <w:r w:rsidR="003363C6">
          <w:rPr>
            <w:webHidden/>
          </w:rPr>
          <w:instrText xml:space="preserve"> PAGEREF _Toc97889152 \h </w:instrText>
        </w:r>
        <w:r w:rsidR="003363C6">
          <w:rPr>
            <w:webHidden/>
          </w:rPr>
        </w:r>
        <w:r w:rsidR="003363C6">
          <w:rPr>
            <w:webHidden/>
          </w:rPr>
          <w:fldChar w:fldCharType="separate"/>
        </w:r>
        <w:r w:rsidR="003363C6">
          <w:rPr>
            <w:webHidden/>
          </w:rPr>
          <w:t>7</w:t>
        </w:r>
        <w:r w:rsidR="003363C6">
          <w:rPr>
            <w:webHidden/>
          </w:rPr>
          <w:fldChar w:fldCharType="end"/>
        </w:r>
      </w:hyperlink>
    </w:p>
    <w:p w14:paraId="12350D7D" w14:textId="583B08E2" w:rsidR="003363C6" w:rsidRDefault="00047D96">
      <w:pPr>
        <w:pStyle w:val="TOC2"/>
        <w:rPr>
          <w:rFonts w:asciiTheme="minorHAnsi" w:eastAsiaTheme="minorEastAsia" w:hAnsiTheme="minorHAnsi" w:cstheme="minorBidi"/>
          <w:sz w:val="22"/>
          <w:szCs w:val="22"/>
        </w:rPr>
      </w:pPr>
      <w:hyperlink w:anchor="_Toc97889153" w:history="1">
        <w:r w:rsidR="003363C6" w:rsidRPr="009019EB">
          <w:rPr>
            <w:rStyle w:val="Hyperlink"/>
          </w:rPr>
          <w:t>6.3</w:t>
        </w:r>
        <w:r w:rsidR="003363C6">
          <w:rPr>
            <w:rFonts w:asciiTheme="minorHAnsi" w:eastAsiaTheme="minorEastAsia" w:hAnsiTheme="minorHAnsi" w:cstheme="minorBidi"/>
            <w:sz w:val="22"/>
            <w:szCs w:val="22"/>
          </w:rPr>
          <w:tab/>
        </w:r>
        <w:r w:rsidR="003363C6" w:rsidRPr="009019EB">
          <w:rPr>
            <w:rStyle w:val="Hyperlink"/>
          </w:rPr>
          <w:t>Analysis of Risks in Relation to Benefits</w:t>
        </w:r>
        <w:r w:rsidR="003363C6">
          <w:rPr>
            <w:webHidden/>
          </w:rPr>
          <w:tab/>
        </w:r>
        <w:r w:rsidR="003363C6">
          <w:rPr>
            <w:webHidden/>
          </w:rPr>
          <w:fldChar w:fldCharType="begin"/>
        </w:r>
        <w:r w:rsidR="003363C6">
          <w:rPr>
            <w:webHidden/>
          </w:rPr>
          <w:instrText xml:space="preserve"> PAGEREF _Toc97889153 \h </w:instrText>
        </w:r>
        <w:r w:rsidR="003363C6">
          <w:rPr>
            <w:webHidden/>
          </w:rPr>
        </w:r>
        <w:r w:rsidR="003363C6">
          <w:rPr>
            <w:webHidden/>
          </w:rPr>
          <w:fldChar w:fldCharType="separate"/>
        </w:r>
        <w:r w:rsidR="003363C6">
          <w:rPr>
            <w:webHidden/>
          </w:rPr>
          <w:t>7</w:t>
        </w:r>
        <w:r w:rsidR="003363C6">
          <w:rPr>
            <w:webHidden/>
          </w:rPr>
          <w:fldChar w:fldCharType="end"/>
        </w:r>
      </w:hyperlink>
    </w:p>
    <w:p w14:paraId="185329E9" w14:textId="14867BEF" w:rsidR="003363C6" w:rsidRDefault="00047D96">
      <w:pPr>
        <w:pStyle w:val="TOC1"/>
        <w:rPr>
          <w:rFonts w:asciiTheme="minorHAnsi" w:eastAsiaTheme="minorEastAsia" w:hAnsiTheme="minorHAnsi" w:cstheme="minorBidi"/>
          <w:sz w:val="22"/>
          <w:szCs w:val="22"/>
        </w:rPr>
      </w:pPr>
      <w:hyperlink w:anchor="_Toc97889154" w:history="1">
        <w:r w:rsidR="003363C6" w:rsidRPr="009019EB">
          <w:rPr>
            <w:rStyle w:val="Hyperlink"/>
          </w:rPr>
          <w:t>7</w:t>
        </w:r>
        <w:r w:rsidR="003363C6">
          <w:rPr>
            <w:rFonts w:asciiTheme="minorHAnsi" w:eastAsiaTheme="minorEastAsia" w:hAnsiTheme="minorHAnsi" w:cstheme="minorBidi"/>
            <w:sz w:val="22"/>
            <w:szCs w:val="22"/>
          </w:rPr>
          <w:tab/>
        </w:r>
        <w:r w:rsidR="003363C6" w:rsidRPr="009019EB">
          <w:rPr>
            <w:rStyle w:val="Hyperlink"/>
          </w:rPr>
          <w:t>Study Subject Selection</w:t>
        </w:r>
        <w:r w:rsidR="003363C6">
          <w:rPr>
            <w:webHidden/>
          </w:rPr>
          <w:tab/>
        </w:r>
        <w:r w:rsidR="003363C6">
          <w:rPr>
            <w:webHidden/>
          </w:rPr>
          <w:fldChar w:fldCharType="begin"/>
        </w:r>
        <w:r w:rsidR="003363C6">
          <w:rPr>
            <w:webHidden/>
          </w:rPr>
          <w:instrText xml:space="preserve"> PAGEREF _Toc97889154 \h </w:instrText>
        </w:r>
        <w:r w:rsidR="003363C6">
          <w:rPr>
            <w:webHidden/>
          </w:rPr>
        </w:r>
        <w:r w:rsidR="003363C6">
          <w:rPr>
            <w:webHidden/>
          </w:rPr>
          <w:fldChar w:fldCharType="separate"/>
        </w:r>
        <w:r w:rsidR="003363C6">
          <w:rPr>
            <w:webHidden/>
          </w:rPr>
          <w:t>7</w:t>
        </w:r>
        <w:r w:rsidR="003363C6">
          <w:rPr>
            <w:webHidden/>
          </w:rPr>
          <w:fldChar w:fldCharType="end"/>
        </w:r>
      </w:hyperlink>
    </w:p>
    <w:p w14:paraId="497B9DA5" w14:textId="3101B1AB" w:rsidR="003363C6" w:rsidRDefault="00047D96">
      <w:pPr>
        <w:pStyle w:val="TOC2"/>
        <w:rPr>
          <w:rFonts w:asciiTheme="minorHAnsi" w:eastAsiaTheme="minorEastAsia" w:hAnsiTheme="minorHAnsi" w:cstheme="minorBidi"/>
          <w:sz w:val="22"/>
          <w:szCs w:val="22"/>
        </w:rPr>
      </w:pPr>
      <w:hyperlink w:anchor="_Toc97889155" w:history="1">
        <w:r w:rsidR="003363C6" w:rsidRPr="009019EB">
          <w:rPr>
            <w:rStyle w:val="Hyperlink"/>
          </w:rPr>
          <w:t>7.1</w:t>
        </w:r>
        <w:r w:rsidR="003363C6">
          <w:rPr>
            <w:rFonts w:asciiTheme="minorHAnsi" w:eastAsiaTheme="minorEastAsia" w:hAnsiTheme="minorHAnsi" w:cstheme="minorBidi"/>
            <w:sz w:val="22"/>
            <w:szCs w:val="22"/>
          </w:rPr>
          <w:tab/>
        </w:r>
        <w:r w:rsidR="003363C6" w:rsidRPr="009019EB">
          <w:rPr>
            <w:rStyle w:val="Hyperlink"/>
          </w:rPr>
          <w:t>Subject Inclusion Criteria</w:t>
        </w:r>
        <w:r w:rsidR="003363C6">
          <w:rPr>
            <w:webHidden/>
          </w:rPr>
          <w:tab/>
        </w:r>
        <w:r w:rsidR="003363C6">
          <w:rPr>
            <w:webHidden/>
          </w:rPr>
          <w:fldChar w:fldCharType="begin"/>
        </w:r>
        <w:r w:rsidR="003363C6">
          <w:rPr>
            <w:webHidden/>
          </w:rPr>
          <w:instrText xml:space="preserve"> PAGEREF _Toc97889155 \h </w:instrText>
        </w:r>
        <w:r w:rsidR="003363C6">
          <w:rPr>
            <w:webHidden/>
          </w:rPr>
        </w:r>
        <w:r w:rsidR="003363C6">
          <w:rPr>
            <w:webHidden/>
          </w:rPr>
          <w:fldChar w:fldCharType="separate"/>
        </w:r>
        <w:r w:rsidR="003363C6">
          <w:rPr>
            <w:webHidden/>
          </w:rPr>
          <w:t>7</w:t>
        </w:r>
        <w:r w:rsidR="003363C6">
          <w:rPr>
            <w:webHidden/>
          </w:rPr>
          <w:fldChar w:fldCharType="end"/>
        </w:r>
      </w:hyperlink>
    </w:p>
    <w:p w14:paraId="265BA027" w14:textId="56EB5E92" w:rsidR="003363C6" w:rsidRDefault="00047D96">
      <w:pPr>
        <w:pStyle w:val="TOC2"/>
        <w:rPr>
          <w:rFonts w:asciiTheme="minorHAnsi" w:eastAsiaTheme="minorEastAsia" w:hAnsiTheme="minorHAnsi" w:cstheme="minorBidi"/>
          <w:sz w:val="22"/>
          <w:szCs w:val="22"/>
        </w:rPr>
      </w:pPr>
      <w:hyperlink w:anchor="_Toc97889156" w:history="1">
        <w:r w:rsidR="003363C6" w:rsidRPr="009019EB">
          <w:rPr>
            <w:rStyle w:val="Hyperlink"/>
          </w:rPr>
          <w:t>7.2</w:t>
        </w:r>
        <w:r w:rsidR="003363C6">
          <w:rPr>
            <w:rFonts w:asciiTheme="minorHAnsi" w:eastAsiaTheme="minorEastAsia" w:hAnsiTheme="minorHAnsi" w:cstheme="minorBidi"/>
            <w:sz w:val="22"/>
            <w:szCs w:val="22"/>
          </w:rPr>
          <w:tab/>
        </w:r>
        <w:r w:rsidR="003363C6" w:rsidRPr="009019EB">
          <w:rPr>
            <w:rStyle w:val="Hyperlink"/>
          </w:rPr>
          <w:t>Subject Exclusion Criteria</w:t>
        </w:r>
        <w:r w:rsidR="003363C6">
          <w:rPr>
            <w:webHidden/>
          </w:rPr>
          <w:tab/>
        </w:r>
        <w:r w:rsidR="003363C6">
          <w:rPr>
            <w:webHidden/>
          </w:rPr>
          <w:fldChar w:fldCharType="begin"/>
        </w:r>
        <w:r w:rsidR="003363C6">
          <w:rPr>
            <w:webHidden/>
          </w:rPr>
          <w:instrText xml:space="preserve"> PAGEREF _Toc97889156 \h </w:instrText>
        </w:r>
        <w:r w:rsidR="003363C6">
          <w:rPr>
            <w:webHidden/>
          </w:rPr>
        </w:r>
        <w:r w:rsidR="003363C6">
          <w:rPr>
            <w:webHidden/>
          </w:rPr>
          <w:fldChar w:fldCharType="separate"/>
        </w:r>
        <w:r w:rsidR="003363C6">
          <w:rPr>
            <w:webHidden/>
          </w:rPr>
          <w:t>7</w:t>
        </w:r>
        <w:r w:rsidR="003363C6">
          <w:rPr>
            <w:webHidden/>
          </w:rPr>
          <w:fldChar w:fldCharType="end"/>
        </w:r>
      </w:hyperlink>
    </w:p>
    <w:p w14:paraId="241BD083" w14:textId="0F742858" w:rsidR="003363C6" w:rsidRDefault="00047D96">
      <w:pPr>
        <w:pStyle w:val="TOC1"/>
        <w:rPr>
          <w:rFonts w:asciiTheme="minorHAnsi" w:eastAsiaTheme="minorEastAsia" w:hAnsiTheme="minorHAnsi" w:cstheme="minorBidi"/>
          <w:sz w:val="22"/>
          <w:szCs w:val="22"/>
        </w:rPr>
      </w:pPr>
      <w:hyperlink w:anchor="_Toc97889157" w:history="1">
        <w:r w:rsidR="003363C6" w:rsidRPr="009019EB">
          <w:rPr>
            <w:rStyle w:val="Hyperlink"/>
          </w:rPr>
          <w:t>8</w:t>
        </w:r>
        <w:r w:rsidR="003363C6">
          <w:rPr>
            <w:rFonts w:asciiTheme="minorHAnsi" w:eastAsiaTheme="minorEastAsia" w:hAnsiTheme="minorHAnsi" w:cstheme="minorBidi"/>
            <w:sz w:val="22"/>
            <w:szCs w:val="22"/>
          </w:rPr>
          <w:tab/>
        </w:r>
        <w:r w:rsidR="003363C6" w:rsidRPr="009019EB">
          <w:rPr>
            <w:rStyle w:val="Hyperlink"/>
          </w:rPr>
          <w:t>Study Intervention</w:t>
        </w:r>
        <w:r w:rsidR="003363C6">
          <w:rPr>
            <w:webHidden/>
          </w:rPr>
          <w:tab/>
        </w:r>
        <w:r w:rsidR="003363C6">
          <w:rPr>
            <w:webHidden/>
          </w:rPr>
          <w:fldChar w:fldCharType="begin"/>
        </w:r>
        <w:r w:rsidR="003363C6">
          <w:rPr>
            <w:webHidden/>
          </w:rPr>
          <w:instrText xml:space="preserve"> PAGEREF _Toc97889157 \h </w:instrText>
        </w:r>
        <w:r w:rsidR="003363C6">
          <w:rPr>
            <w:webHidden/>
          </w:rPr>
        </w:r>
        <w:r w:rsidR="003363C6">
          <w:rPr>
            <w:webHidden/>
          </w:rPr>
          <w:fldChar w:fldCharType="separate"/>
        </w:r>
        <w:r w:rsidR="003363C6">
          <w:rPr>
            <w:webHidden/>
          </w:rPr>
          <w:t>7</w:t>
        </w:r>
        <w:r w:rsidR="003363C6">
          <w:rPr>
            <w:webHidden/>
          </w:rPr>
          <w:fldChar w:fldCharType="end"/>
        </w:r>
      </w:hyperlink>
    </w:p>
    <w:p w14:paraId="5A1AEAFC" w14:textId="445C883C" w:rsidR="003363C6" w:rsidRDefault="00047D96">
      <w:pPr>
        <w:pStyle w:val="TOC1"/>
        <w:rPr>
          <w:rFonts w:asciiTheme="minorHAnsi" w:eastAsiaTheme="minorEastAsia" w:hAnsiTheme="minorHAnsi" w:cstheme="minorBidi"/>
          <w:sz w:val="22"/>
          <w:szCs w:val="22"/>
        </w:rPr>
      </w:pPr>
      <w:hyperlink w:anchor="_Toc97889158" w:history="1">
        <w:r w:rsidR="003363C6" w:rsidRPr="009019EB">
          <w:rPr>
            <w:rStyle w:val="Hyperlink"/>
          </w:rPr>
          <w:t>9</w:t>
        </w:r>
        <w:r w:rsidR="003363C6">
          <w:rPr>
            <w:rFonts w:asciiTheme="minorHAnsi" w:eastAsiaTheme="minorEastAsia" w:hAnsiTheme="minorHAnsi" w:cstheme="minorBidi"/>
            <w:sz w:val="22"/>
            <w:szCs w:val="22"/>
          </w:rPr>
          <w:tab/>
        </w:r>
        <w:r w:rsidR="003363C6" w:rsidRPr="009019EB">
          <w:rPr>
            <w:rStyle w:val="Hyperlink"/>
          </w:rPr>
          <w:t>Recruitment and Retention Procedures</w:t>
        </w:r>
        <w:r w:rsidR="003363C6">
          <w:rPr>
            <w:webHidden/>
          </w:rPr>
          <w:tab/>
        </w:r>
        <w:r w:rsidR="003363C6">
          <w:rPr>
            <w:webHidden/>
          </w:rPr>
          <w:fldChar w:fldCharType="begin"/>
        </w:r>
        <w:r w:rsidR="003363C6">
          <w:rPr>
            <w:webHidden/>
          </w:rPr>
          <w:instrText xml:space="preserve"> PAGEREF _Toc97889158 \h </w:instrText>
        </w:r>
        <w:r w:rsidR="003363C6">
          <w:rPr>
            <w:webHidden/>
          </w:rPr>
        </w:r>
        <w:r w:rsidR="003363C6">
          <w:rPr>
            <w:webHidden/>
          </w:rPr>
          <w:fldChar w:fldCharType="separate"/>
        </w:r>
        <w:r w:rsidR="003363C6">
          <w:rPr>
            <w:webHidden/>
          </w:rPr>
          <w:t>8</w:t>
        </w:r>
        <w:r w:rsidR="003363C6">
          <w:rPr>
            <w:webHidden/>
          </w:rPr>
          <w:fldChar w:fldCharType="end"/>
        </w:r>
      </w:hyperlink>
    </w:p>
    <w:p w14:paraId="55B5A4A1" w14:textId="25BCDE7C" w:rsidR="003363C6" w:rsidRDefault="00047D96">
      <w:pPr>
        <w:pStyle w:val="TOC3"/>
        <w:rPr>
          <w:rFonts w:asciiTheme="minorHAnsi" w:eastAsiaTheme="minorEastAsia" w:hAnsiTheme="minorHAnsi" w:cstheme="minorBidi"/>
          <w:sz w:val="22"/>
          <w:szCs w:val="22"/>
        </w:rPr>
      </w:pPr>
      <w:hyperlink w:anchor="_Toc97889159" w:history="1">
        <w:r w:rsidR="003363C6" w:rsidRPr="009019EB">
          <w:rPr>
            <w:rStyle w:val="Hyperlink"/>
          </w:rPr>
          <w:t>9.1.1</w:t>
        </w:r>
        <w:r w:rsidR="003363C6">
          <w:rPr>
            <w:rFonts w:asciiTheme="minorHAnsi" w:eastAsiaTheme="minorEastAsia" w:hAnsiTheme="minorHAnsi" w:cstheme="minorBidi"/>
            <w:sz w:val="22"/>
            <w:szCs w:val="22"/>
          </w:rPr>
          <w:tab/>
        </w:r>
        <w:r w:rsidR="003363C6" w:rsidRPr="009019EB">
          <w:rPr>
            <w:rStyle w:val="Hyperlink"/>
          </w:rPr>
          <w:t>Recruitment Procedures</w:t>
        </w:r>
        <w:r w:rsidR="003363C6">
          <w:rPr>
            <w:webHidden/>
          </w:rPr>
          <w:tab/>
        </w:r>
        <w:r w:rsidR="003363C6">
          <w:rPr>
            <w:webHidden/>
          </w:rPr>
          <w:fldChar w:fldCharType="begin"/>
        </w:r>
        <w:r w:rsidR="003363C6">
          <w:rPr>
            <w:webHidden/>
          </w:rPr>
          <w:instrText xml:space="preserve"> PAGEREF _Toc97889159 \h </w:instrText>
        </w:r>
        <w:r w:rsidR="003363C6">
          <w:rPr>
            <w:webHidden/>
          </w:rPr>
        </w:r>
        <w:r w:rsidR="003363C6">
          <w:rPr>
            <w:webHidden/>
          </w:rPr>
          <w:fldChar w:fldCharType="separate"/>
        </w:r>
        <w:r w:rsidR="003363C6">
          <w:rPr>
            <w:webHidden/>
          </w:rPr>
          <w:t>8</w:t>
        </w:r>
        <w:r w:rsidR="003363C6">
          <w:rPr>
            <w:webHidden/>
          </w:rPr>
          <w:fldChar w:fldCharType="end"/>
        </w:r>
      </w:hyperlink>
    </w:p>
    <w:p w14:paraId="3479A196" w14:textId="134BFD8F" w:rsidR="003363C6" w:rsidRDefault="00047D96">
      <w:pPr>
        <w:pStyle w:val="TOC3"/>
        <w:rPr>
          <w:rFonts w:asciiTheme="minorHAnsi" w:eastAsiaTheme="minorEastAsia" w:hAnsiTheme="minorHAnsi" w:cstheme="minorBidi"/>
          <w:sz w:val="22"/>
          <w:szCs w:val="22"/>
        </w:rPr>
      </w:pPr>
      <w:hyperlink w:anchor="_Toc97889160" w:history="1">
        <w:r w:rsidR="003363C6" w:rsidRPr="009019EB">
          <w:rPr>
            <w:rStyle w:val="Hyperlink"/>
          </w:rPr>
          <w:t>9.1.2</w:t>
        </w:r>
        <w:r w:rsidR="003363C6">
          <w:rPr>
            <w:rFonts w:asciiTheme="minorHAnsi" w:eastAsiaTheme="minorEastAsia" w:hAnsiTheme="minorHAnsi" w:cstheme="minorBidi"/>
            <w:sz w:val="22"/>
            <w:szCs w:val="22"/>
          </w:rPr>
          <w:tab/>
        </w:r>
        <w:r w:rsidR="003363C6" w:rsidRPr="009019EB">
          <w:rPr>
            <w:rStyle w:val="Hyperlink"/>
          </w:rPr>
          <w:t>Retention Procedures</w:t>
        </w:r>
        <w:r w:rsidR="003363C6">
          <w:rPr>
            <w:webHidden/>
          </w:rPr>
          <w:tab/>
        </w:r>
        <w:r w:rsidR="003363C6">
          <w:rPr>
            <w:webHidden/>
          </w:rPr>
          <w:fldChar w:fldCharType="begin"/>
        </w:r>
        <w:r w:rsidR="003363C6">
          <w:rPr>
            <w:webHidden/>
          </w:rPr>
          <w:instrText xml:space="preserve"> PAGEREF _Toc97889160 \h </w:instrText>
        </w:r>
        <w:r w:rsidR="003363C6">
          <w:rPr>
            <w:webHidden/>
          </w:rPr>
        </w:r>
        <w:r w:rsidR="003363C6">
          <w:rPr>
            <w:webHidden/>
          </w:rPr>
          <w:fldChar w:fldCharType="separate"/>
        </w:r>
        <w:r w:rsidR="003363C6">
          <w:rPr>
            <w:webHidden/>
          </w:rPr>
          <w:t>8</w:t>
        </w:r>
        <w:r w:rsidR="003363C6">
          <w:rPr>
            <w:webHidden/>
          </w:rPr>
          <w:fldChar w:fldCharType="end"/>
        </w:r>
      </w:hyperlink>
    </w:p>
    <w:p w14:paraId="3938BCF4" w14:textId="08D2EDC0" w:rsidR="003363C6" w:rsidRDefault="00047D96">
      <w:pPr>
        <w:pStyle w:val="TOC1"/>
        <w:rPr>
          <w:rFonts w:asciiTheme="minorHAnsi" w:eastAsiaTheme="minorEastAsia" w:hAnsiTheme="minorHAnsi" w:cstheme="minorBidi"/>
          <w:sz w:val="22"/>
          <w:szCs w:val="22"/>
        </w:rPr>
      </w:pPr>
      <w:hyperlink w:anchor="_Toc97889161" w:history="1">
        <w:r w:rsidR="003363C6" w:rsidRPr="009019EB">
          <w:rPr>
            <w:rStyle w:val="Hyperlink"/>
          </w:rPr>
          <w:t>10</w:t>
        </w:r>
        <w:r w:rsidR="003363C6">
          <w:rPr>
            <w:rFonts w:asciiTheme="minorHAnsi" w:eastAsiaTheme="minorEastAsia" w:hAnsiTheme="minorHAnsi" w:cstheme="minorBidi"/>
            <w:sz w:val="22"/>
            <w:szCs w:val="22"/>
          </w:rPr>
          <w:tab/>
        </w:r>
        <w:r w:rsidR="003363C6" w:rsidRPr="009019EB">
          <w:rPr>
            <w:rStyle w:val="Hyperlink"/>
          </w:rPr>
          <w:t>Screening Procedures</w:t>
        </w:r>
        <w:r w:rsidR="003363C6">
          <w:rPr>
            <w:webHidden/>
          </w:rPr>
          <w:tab/>
        </w:r>
        <w:r w:rsidR="003363C6">
          <w:rPr>
            <w:webHidden/>
          </w:rPr>
          <w:fldChar w:fldCharType="begin"/>
        </w:r>
        <w:r w:rsidR="003363C6">
          <w:rPr>
            <w:webHidden/>
          </w:rPr>
          <w:instrText xml:space="preserve"> PAGEREF _Toc97889161 \h </w:instrText>
        </w:r>
        <w:r w:rsidR="003363C6">
          <w:rPr>
            <w:webHidden/>
          </w:rPr>
        </w:r>
        <w:r w:rsidR="003363C6">
          <w:rPr>
            <w:webHidden/>
          </w:rPr>
          <w:fldChar w:fldCharType="separate"/>
        </w:r>
        <w:r w:rsidR="003363C6">
          <w:rPr>
            <w:webHidden/>
          </w:rPr>
          <w:t>8</w:t>
        </w:r>
        <w:r w:rsidR="003363C6">
          <w:rPr>
            <w:webHidden/>
          </w:rPr>
          <w:fldChar w:fldCharType="end"/>
        </w:r>
      </w:hyperlink>
    </w:p>
    <w:p w14:paraId="50B59EBA" w14:textId="45D3ED21" w:rsidR="003363C6" w:rsidRDefault="00047D96">
      <w:pPr>
        <w:pStyle w:val="TOC1"/>
        <w:rPr>
          <w:rFonts w:asciiTheme="minorHAnsi" w:eastAsiaTheme="minorEastAsia" w:hAnsiTheme="minorHAnsi" w:cstheme="minorBidi"/>
          <w:sz w:val="22"/>
          <w:szCs w:val="22"/>
        </w:rPr>
      </w:pPr>
      <w:hyperlink w:anchor="_Toc97889162" w:history="1">
        <w:r w:rsidR="003363C6" w:rsidRPr="009019EB">
          <w:rPr>
            <w:rStyle w:val="Hyperlink"/>
          </w:rPr>
          <w:t>11</w:t>
        </w:r>
        <w:r w:rsidR="003363C6">
          <w:rPr>
            <w:rFonts w:asciiTheme="minorHAnsi" w:eastAsiaTheme="minorEastAsia" w:hAnsiTheme="minorHAnsi" w:cstheme="minorBidi"/>
            <w:sz w:val="22"/>
            <w:szCs w:val="22"/>
          </w:rPr>
          <w:tab/>
        </w:r>
        <w:r w:rsidR="003363C6" w:rsidRPr="009019EB">
          <w:rPr>
            <w:rStyle w:val="Hyperlink"/>
          </w:rPr>
          <w:t>Consent Procedures</w:t>
        </w:r>
        <w:r w:rsidR="003363C6">
          <w:rPr>
            <w:webHidden/>
          </w:rPr>
          <w:tab/>
        </w:r>
        <w:r w:rsidR="003363C6">
          <w:rPr>
            <w:webHidden/>
          </w:rPr>
          <w:fldChar w:fldCharType="begin"/>
        </w:r>
        <w:r w:rsidR="003363C6">
          <w:rPr>
            <w:webHidden/>
          </w:rPr>
          <w:instrText xml:space="preserve"> PAGEREF _Toc97889162 \h </w:instrText>
        </w:r>
        <w:r w:rsidR="003363C6">
          <w:rPr>
            <w:webHidden/>
          </w:rPr>
        </w:r>
        <w:r w:rsidR="003363C6">
          <w:rPr>
            <w:webHidden/>
          </w:rPr>
          <w:fldChar w:fldCharType="separate"/>
        </w:r>
        <w:r w:rsidR="003363C6">
          <w:rPr>
            <w:webHidden/>
          </w:rPr>
          <w:t>8</w:t>
        </w:r>
        <w:r w:rsidR="003363C6">
          <w:rPr>
            <w:webHidden/>
          </w:rPr>
          <w:fldChar w:fldCharType="end"/>
        </w:r>
      </w:hyperlink>
    </w:p>
    <w:p w14:paraId="6297275A" w14:textId="439B5B48" w:rsidR="003363C6" w:rsidRDefault="00047D96">
      <w:pPr>
        <w:pStyle w:val="TOC1"/>
        <w:rPr>
          <w:rFonts w:asciiTheme="minorHAnsi" w:eastAsiaTheme="minorEastAsia" w:hAnsiTheme="minorHAnsi" w:cstheme="minorBidi"/>
          <w:sz w:val="22"/>
          <w:szCs w:val="22"/>
        </w:rPr>
      </w:pPr>
      <w:hyperlink w:anchor="_Toc97889163" w:history="1">
        <w:r w:rsidR="003363C6" w:rsidRPr="009019EB">
          <w:rPr>
            <w:rStyle w:val="Hyperlink"/>
          </w:rPr>
          <w:t>12</w:t>
        </w:r>
        <w:r w:rsidR="003363C6">
          <w:rPr>
            <w:rFonts w:asciiTheme="minorHAnsi" w:eastAsiaTheme="minorEastAsia" w:hAnsiTheme="minorHAnsi" w:cstheme="minorBidi"/>
            <w:sz w:val="22"/>
            <w:szCs w:val="22"/>
          </w:rPr>
          <w:tab/>
        </w:r>
        <w:r w:rsidR="003363C6" w:rsidRPr="009019EB">
          <w:rPr>
            <w:rStyle w:val="Hyperlink"/>
          </w:rPr>
          <w:t>Study Procedures</w:t>
        </w:r>
        <w:r w:rsidR="003363C6">
          <w:rPr>
            <w:webHidden/>
          </w:rPr>
          <w:tab/>
        </w:r>
        <w:r w:rsidR="003363C6">
          <w:rPr>
            <w:webHidden/>
          </w:rPr>
          <w:fldChar w:fldCharType="begin"/>
        </w:r>
        <w:r w:rsidR="003363C6">
          <w:rPr>
            <w:webHidden/>
          </w:rPr>
          <w:instrText xml:space="preserve"> PAGEREF _Toc97889163 \h </w:instrText>
        </w:r>
        <w:r w:rsidR="003363C6">
          <w:rPr>
            <w:webHidden/>
          </w:rPr>
        </w:r>
        <w:r w:rsidR="003363C6">
          <w:rPr>
            <w:webHidden/>
          </w:rPr>
          <w:fldChar w:fldCharType="separate"/>
        </w:r>
        <w:r w:rsidR="003363C6">
          <w:rPr>
            <w:webHidden/>
          </w:rPr>
          <w:t>9</w:t>
        </w:r>
        <w:r w:rsidR="003363C6">
          <w:rPr>
            <w:webHidden/>
          </w:rPr>
          <w:fldChar w:fldCharType="end"/>
        </w:r>
      </w:hyperlink>
    </w:p>
    <w:p w14:paraId="5BCD831B" w14:textId="62485EA3" w:rsidR="003363C6" w:rsidRDefault="00047D96">
      <w:pPr>
        <w:pStyle w:val="TOC1"/>
        <w:rPr>
          <w:rFonts w:asciiTheme="minorHAnsi" w:eastAsiaTheme="minorEastAsia" w:hAnsiTheme="minorHAnsi" w:cstheme="minorBidi"/>
          <w:sz w:val="22"/>
          <w:szCs w:val="22"/>
        </w:rPr>
      </w:pPr>
      <w:hyperlink w:anchor="_Toc97889164" w:history="1">
        <w:r w:rsidR="003363C6" w:rsidRPr="009019EB">
          <w:rPr>
            <w:rStyle w:val="Hyperlink"/>
          </w:rPr>
          <w:t>13</w:t>
        </w:r>
        <w:r w:rsidR="003363C6">
          <w:rPr>
            <w:rFonts w:asciiTheme="minorHAnsi" w:eastAsiaTheme="minorEastAsia" w:hAnsiTheme="minorHAnsi" w:cstheme="minorBidi"/>
            <w:sz w:val="22"/>
            <w:szCs w:val="22"/>
          </w:rPr>
          <w:tab/>
        </w:r>
        <w:r w:rsidR="003363C6" w:rsidRPr="009019EB">
          <w:rPr>
            <w:rStyle w:val="Hyperlink"/>
          </w:rPr>
          <w:t>Assessment of Safety and Data Safety Monitoring Plan (DSMP)</w:t>
        </w:r>
        <w:r w:rsidR="003363C6">
          <w:rPr>
            <w:webHidden/>
          </w:rPr>
          <w:tab/>
        </w:r>
        <w:r w:rsidR="003363C6">
          <w:rPr>
            <w:webHidden/>
          </w:rPr>
          <w:fldChar w:fldCharType="begin"/>
        </w:r>
        <w:r w:rsidR="003363C6">
          <w:rPr>
            <w:webHidden/>
          </w:rPr>
          <w:instrText xml:space="preserve"> PAGEREF _Toc97889164 \h </w:instrText>
        </w:r>
        <w:r w:rsidR="003363C6">
          <w:rPr>
            <w:webHidden/>
          </w:rPr>
        </w:r>
        <w:r w:rsidR="003363C6">
          <w:rPr>
            <w:webHidden/>
          </w:rPr>
          <w:fldChar w:fldCharType="separate"/>
        </w:r>
        <w:r w:rsidR="003363C6">
          <w:rPr>
            <w:webHidden/>
          </w:rPr>
          <w:t>9</w:t>
        </w:r>
        <w:r w:rsidR="003363C6">
          <w:rPr>
            <w:webHidden/>
          </w:rPr>
          <w:fldChar w:fldCharType="end"/>
        </w:r>
      </w:hyperlink>
    </w:p>
    <w:p w14:paraId="762B93B9" w14:textId="6720B94D" w:rsidR="003363C6" w:rsidRDefault="00047D96">
      <w:pPr>
        <w:pStyle w:val="TOC2"/>
        <w:rPr>
          <w:rFonts w:asciiTheme="minorHAnsi" w:eastAsiaTheme="minorEastAsia" w:hAnsiTheme="minorHAnsi" w:cstheme="minorBidi"/>
          <w:sz w:val="22"/>
          <w:szCs w:val="22"/>
        </w:rPr>
      </w:pPr>
      <w:hyperlink w:anchor="_Toc97889165" w:history="1">
        <w:r w:rsidR="003363C6" w:rsidRPr="009019EB">
          <w:rPr>
            <w:rStyle w:val="Hyperlink"/>
          </w:rPr>
          <w:t>13.1</w:t>
        </w:r>
        <w:r w:rsidR="003363C6">
          <w:rPr>
            <w:rFonts w:asciiTheme="minorHAnsi" w:eastAsiaTheme="minorEastAsia" w:hAnsiTheme="minorHAnsi" w:cstheme="minorBidi"/>
            <w:sz w:val="22"/>
            <w:szCs w:val="22"/>
          </w:rPr>
          <w:tab/>
        </w:r>
        <w:r w:rsidR="003363C6" w:rsidRPr="009019EB">
          <w:rPr>
            <w:rStyle w:val="Hyperlink"/>
          </w:rPr>
          <w:t>Definitions for Safety Assessment</w:t>
        </w:r>
        <w:r w:rsidR="003363C6">
          <w:rPr>
            <w:webHidden/>
          </w:rPr>
          <w:tab/>
        </w:r>
        <w:r w:rsidR="003363C6">
          <w:rPr>
            <w:webHidden/>
          </w:rPr>
          <w:fldChar w:fldCharType="begin"/>
        </w:r>
        <w:r w:rsidR="003363C6">
          <w:rPr>
            <w:webHidden/>
          </w:rPr>
          <w:instrText xml:space="preserve"> PAGEREF _Toc97889165 \h </w:instrText>
        </w:r>
        <w:r w:rsidR="003363C6">
          <w:rPr>
            <w:webHidden/>
          </w:rPr>
        </w:r>
        <w:r w:rsidR="003363C6">
          <w:rPr>
            <w:webHidden/>
          </w:rPr>
          <w:fldChar w:fldCharType="separate"/>
        </w:r>
        <w:r w:rsidR="003363C6">
          <w:rPr>
            <w:webHidden/>
          </w:rPr>
          <w:t>9</w:t>
        </w:r>
        <w:r w:rsidR="003363C6">
          <w:rPr>
            <w:webHidden/>
          </w:rPr>
          <w:fldChar w:fldCharType="end"/>
        </w:r>
      </w:hyperlink>
    </w:p>
    <w:p w14:paraId="00CF1626" w14:textId="5BCE1EED" w:rsidR="003363C6" w:rsidRDefault="00047D96">
      <w:pPr>
        <w:pStyle w:val="TOC2"/>
        <w:rPr>
          <w:rFonts w:asciiTheme="minorHAnsi" w:eastAsiaTheme="minorEastAsia" w:hAnsiTheme="minorHAnsi" w:cstheme="minorBidi"/>
          <w:sz w:val="22"/>
          <w:szCs w:val="22"/>
        </w:rPr>
      </w:pPr>
      <w:hyperlink w:anchor="_Toc97889166" w:history="1">
        <w:r w:rsidR="003363C6" w:rsidRPr="009019EB">
          <w:rPr>
            <w:rStyle w:val="Hyperlink"/>
            <w:rFonts w:eastAsiaTheme="minorHAnsi"/>
          </w:rPr>
          <w:t>13.2</w:t>
        </w:r>
        <w:r w:rsidR="003363C6">
          <w:rPr>
            <w:rFonts w:asciiTheme="minorHAnsi" w:eastAsiaTheme="minorEastAsia" w:hAnsiTheme="minorHAnsi" w:cstheme="minorBidi"/>
            <w:sz w:val="22"/>
            <w:szCs w:val="22"/>
          </w:rPr>
          <w:tab/>
        </w:r>
        <w:r w:rsidR="003363C6" w:rsidRPr="009019EB">
          <w:rPr>
            <w:rStyle w:val="Hyperlink"/>
            <w:rFonts w:eastAsiaTheme="minorHAnsi"/>
          </w:rPr>
          <w:t>Safety Review</w:t>
        </w:r>
        <w:r w:rsidR="003363C6">
          <w:rPr>
            <w:webHidden/>
          </w:rPr>
          <w:tab/>
        </w:r>
        <w:r w:rsidR="003363C6">
          <w:rPr>
            <w:webHidden/>
          </w:rPr>
          <w:fldChar w:fldCharType="begin"/>
        </w:r>
        <w:r w:rsidR="003363C6">
          <w:rPr>
            <w:webHidden/>
          </w:rPr>
          <w:instrText xml:space="preserve"> PAGEREF _Toc97889166 \h </w:instrText>
        </w:r>
        <w:r w:rsidR="003363C6">
          <w:rPr>
            <w:webHidden/>
          </w:rPr>
        </w:r>
        <w:r w:rsidR="003363C6">
          <w:rPr>
            <w:webHidden/>
          </w:rPr>
          <w:fldChar w:fldCharType="separate"/>
        </w:r>
        <w:r w:rsidR="003363C6">
          <w:rPr>
            <w:webHidden/>
          </w:rPr>
          <w:t>11</w:t>
        </w:r>
        <w:r w:rsidR="003363C6">
          <w:rPr>
            <w:webHidden/>
          </w:rPr>
          <w:fldChar w:fldCharType="end"/>
        </w:r>
      </w:hyperlink>
    </w:p>
    <w:p w14:paraId="23915FB0" w14:textId="7B704A29" w:rsidR="003363C6" w:rsidRDefault="00047D96">
      <w:pPr>
        <w:pStyle w:val="TOC3"/>
        <w:rPr>
          <w:rFonts w:asciiTheme="minorHAnsi" w:eastAsiaTheme="minorEastAsia" w:hAnsiTheme="minorHAnsi" w:cstheme="minorBidi"/>
          <w:sz w:val="22"/>
          <w:szCs w:val="22"/>
        </w:rPr>
      </w:pPr>
      <w:hyperlink w:anchor="_Toc97889167" w:history="1">
        <w:r w:rsidR="003363C6" w:rsidRPr="009019EB">
          <w:rPr>
            <w:rStyle w:val="Hyperlink"/>
          </w:rPr>
          <w:t>13.2.1</w:t>
        </w:r>
        <w:r w:rsidR="003363C6">
          <w:rPr>
            <w:rFonts w:asciiTheme="minorHAnsi" w:eastAsiaTheme="minorEastAsia" w:hAnsiTheme="minorHAnsi" w:cstheme="minorBidi"/>
            <w:sz w:val="22"/>
            <w:szCs w:val="22"/>
          </w:rPr>
          <w:tab/>
        </w:r>
        <w:r w:rsidR="003363C6" w:rsidRPr="009019EB">
          <w:rPr>
            <w:rStyle w:val="Hyperlink"/>
          </w:rPr>
          <w:t>Multi-Site Safety Monitoring</w:t>
        </w:r>
        <w:r w:rsidR="003363C6">
          <w:rPr>
            <w:webHidden/>
          </w:rPr>
          <w:tab/>
        </w:r>
        <w:r w:rsidR="003363C6">
          <w:rPr>
            <w:webHidden/>
          </w:rPr>
          <w:fldChar w:fldCharType="begin"/>
        </w:r>
        <w:r w:rsidR="003363C6">
          <w:rPr>
            <w:webHidden/>
          </w:rPr>
          <w:instrText xml:space="preserve"> PAGEREF _Toc97889167 \h </w:instrText>
        </w:r>
        <w:r w:rsidR="003363C6">
          <w:rPr>
            <w:webHidden/>
          </w:rPr>
        </w:r>
        <w:r w:rsidR="003363C6">
          <w:rPr>
            <w:webHidden/>
          </w:rPr>
          <w:fldChar w:fldCharType="separate"/>
        </w:r>
        <w:r w:rsidR="003363C6">
          <w:rPr>
            <w:webHidden/>
          </w:rPr>
          <w:t>11</w:t>
        </w:r>
        <w:r w:rsidR="003363C6">
          <w:rPr>
            <w:webHidden/>
          </w:rPr>
          <w:fldChar w:fldCharType="end"/>
        </w:r>
      </w:hyperlink>
    </w:p>
    <w:p w14:paraId="1B10990A" w14:textId="5D427C11" w:rsidR="003363C6" w:rsidRDefault="00047D96">
      <w:pPr>
        <w:pStyle w:val="TOC2"/>
        <w:rPr>
          <w:rFonts w:asciiTheme="minorHAnsi" w:eastAsiaTheme="minorEastAsia" w:hAnsiTheme="minorHAnsi" w:cstheme="minorBidi"/>
          <w:sz w:val="22"/>
          <w:szCs w:val="22"/>
        </w:rPr>
      </w:pPr>
      <w:hyperlink w:anchor="_Toc97889168" w:history="1">
        <w:r w:rsidR="003363C6" w:rsidRPr="009019EB">
          <w:rPr>
            <w:rStyle w:val="Hyperlink"/>
          </w:rPr>
          <w:t>13.3</w:t>
        </w:r>
        <w:r w:rsidR="003363C6">
          <w:rPr>
            <w:rFonts w:asciiTheme="minorHAnsi" w:eastAsiaTheme="minorEastAsia" w:hAnsiTheme="minorHAnsi" w:cstheme="minorBidi"/>
            <w:sz w:val="22"/>
            <w:szCs w:val="22"/>
          </w:rPr>
          <w:tab/>
        </w:r>
        <w:r w:rsidR="003363C6" w:rsidRPr="009019EB">
          <w:rPr>
            <w:rStyle w:val="Hyperlink"/>
          </w:rPr>
          <w:t>Reporting Plans</w:t>
        </w:r>
        <w:r w:rsidR="003363C6">
          <w:rPr>
            <w:webHidden/>
          </w:rPr>
          <w:tab/>
        </w:r>
        <w:r w:rsidR="003363C6">
          <w:rPr>
            <w:webHidden/>
          </w:rPr>
          <w:fldChar w:fldCharType="begin"/>
        </w:r>
        <w:r w:rsidR="003363C6">
          <w:rPr>
            <w:webHidden/>
          </w:rPr>
          <w:instrText xml:space="preserve"> PAGEREF _Toc97889168 \h </w:instrText>
        </w:r>
        <w:r w:rsidR="003363C6">
          <w:rPr>
            <w:webHidden/>
          </w:rPr>
        </w:r>
        <w:r w:rsidR="003363C6">
          <w:rPr>
            <w:webHidden/>
          </w:rPr>
          <w:fldChar w:fldCharType="separate"/>
        </w:r>
        <w:r w:rsidR="003363C6">
          <w:rPr>
            <w:webHidden/>
          </w:rPr>
          <w:t>11</w:t>
        </w:r>
        <w:r w:rsidR="003363C6">
          <w:rPr>
            <w:webHidden/>
          </w:rPr>
          <w:fldChar w:fldCharType="end"/>
        </w:r>
      </w:hyperlink>
    </w:p>
    <w:p w14:paraId="66CBD927" w14:textId="3735C2E5" w:rsidR="003363C6" w:rsidRDefault="00047D96">
      <w:pPr>
        <w:pStyle w:val="TOC2"/>
        <w:rPr>
          <w:rFonts w:asciiTheme="minorHAnsi" w:eastAsiaTheme="minorEastAsia" w:hAnsiTheme="minorHAnsi" w:cstheme="minorBidi"/>
          <w:sz w:val="22"/>
          <w:szCs w:val="22"/>
        </w:rPr>
      </w:pPr>
      <w:hyperlink w:anchor="_Toc97889169" w:history="1">
        <w:r w:rsidR="003363C6" w:rsidRPr="009019EB">
          <w:rPr>
            <w:rStyle w:val="Hyperlink"/>
          </w:rPr>
          <w:t>13.4</w:t>
        </w:r>
        <w:r w:rsidR="003363C6">
          <w:rPr>
            <w:rFonts w:asciiTheme="minorHAnsi" w:eastAsiaTheme="minorEastAsia" w:hAnsiTheme="minorHAnsi" w:cstheme="minorBidi"/>
            <w:sz w:val="22"/>
            <w:szCs w:val="22"/>
          </w:rPr>
          <w:tab/>
        </w:r>
        <w:r w:rsidR="003363C6" w:rsidRPr="009019EB">
          <w:rPr>
            <w:rStyle w:val="Hyperlink"/>
          </w:rPr>
          <w:t>Stopping Rules</w:t>
        </w:r>
        <w:r w:rsidR="003363C6">
          <w:rPr>
            <w:webHidden/>
          </w:rPr>
          <w:tab/>
        </w:r>
        <w:r w:rsidR="003363C6">
          <w:rPr>
            <w:webHidden/>
          </w:rPr>
          <w:fldChar w:fldCharType="begin"/>
        </w:r>
        <w:r w:rsidR="003363C6">
          <w:rPr>
            <w:webHidden/>
          </w:rPr>
          <w:instrText xml:space="preserve"> PAGEREF _Toc97889169 \h </w:instrText>
        </w:r>
        <w:r w:rsidR="003363C6">
          <w:rPr>
            <w:webHidden/>
          </w:rPr>
        </w:r>
        <w:r w:rsidR="003363C6">
          <w:rPr>
            <w:webHidden/>
          </w:rPr>
          <w:fldChar w:fldCharType="separate"/>
        </w:r>
        <w:r w:rsidR="003363C6">
          <w:rPr>
            <w:webHidden/>
          </w:rPr>
          <w:t>12</w:t>
        </w:r>
        <w:r w:rsidR="003363C6">
          <w:rPr>
            <w:webHidden/>
          </w:rPr>
          <w:fldChar w:fldCharType="end"/>
        </w:r>
      </w:hyperlink>
    </w:p>
    <w:p w14:paraId="35569E6C" w14:textId="1A986A5F" w:rsidR="003363C6" w:rsidRDefault="00047D96">
      <w:pPr>
        <w:pStyle w:val="TOC1"/>
        <w:rPr>
          <w:rFonts w:asciiTheme="minorHAnsi" w:eastAsiaTheme="minorEastAsia" w:hAnsiTheme="minorHAnsi" w:cstheme="minorBidi"/>
          <w:sz w:val="22"/>
          <w:szCs w:val="22"/>
        </w:rPr>
      </w:pPr>
      <w:hyperlink w:anchor="_Toc97889170" w:history="1">
        <w:r w:rsidR="003363C6" w:rsidRPr="009019EB">
          <w:rPr>
            <w:rStyle w:val="Hyperlink"/>
          </w:rPr>
          <w:t>14</w:t>
        </w:r>
        <w:r w:rsidR="003363C6">
          <w:rPr>
            <w:rFonts w:asciiTheme="minorHAnsi" w:eastAsiaTheme="minorEastAsia" w:hAnsiTheme="minorHAnsi" w:cstheme="minorBidi"/>
            <w:sz w:val="22"/>
            <w:szCs w:val="22"/>
          </w:rPr>
          <w:tab/>
        </w:r>
        <w:r w:rsidR="003363C6" w:rsidRPr="009019EB">
          <w:rPr>
            <w:rStyle w:val="Hyperlink"/>
          </w:rPr>
          <w:t>Data Handling and Record Keeping</w:t>
        </w:r>
        <w:r w:rsidR="003363C6">
          <w:rPr>
            <w:webHidden/>
          </w:rPr>
          <w:tab/>
        </w:r>
        <w:r w:rsidR="003363C6">
          <w:rPr>
            <w:webHidden/>
          </w:rPr>
          <w:fldChar w:fldCharType="begin"/>
        </w:r>
        <w:r w:rsidR="003363C6">
          <w:rPr>
            <w:webHidden/>
          </w:rPr>
          <w:instrText xml:space="preserve"> PAGEREF _Toc97889170 \h </w:instrText>
        </w:r>
        <w:r w:rsidR="003363C6">
          <w:rPr>
            <w:webHidden/>
          </w:rPr>
        </w:r>
        <w:r w:rsidR="003363C6">
          <w:rPr>
            <w:webHidden/>
          </w:rPr>
          <w:fldChar w:fldCharType="separate"/>
        </w:r>
        <w:r w:rsidR="003363C6">
          <w:rPr>
            <w:webHidden/>
          </w:rPr>
          <w:t>12</w:t>
        </w:r>
        <w:r w:rsidR="003363C6">
          <w:rPr>
            <w:webHidden/>
          </w:rPr>
          <w:fldChar w:fldCharType="end"/>
        </w:r>
      </w:hyperlink>
    </w:p>
    <w:p w14:paraId="570870F2" w14:textId="6F361913" w:rsidR="003363C6" w:rsidRDefault="00047D96">
      <w:pPr>
        <w:pStyle w:val="TOC2"/>
        <w:rPr>
          <w:rFonts w:asciiTheme="minorHAnsi" w:eastAsiaTheme="minorEastAsia" w:hAnsiTheme="minorHAnsi" w:cstheme="minorBidi"/>
          <w:sz w:val="22"/>
          <w:szCs w:val="22"/>
        </w:rPr>
      </w:pPr>
      <w:hyperlink w:anchor="_Toc97889171" w:history="1">
        <w:r w:rsidR="003363C6" w:rsidRPr="009019EB">
          <w:rPr>
            <w:rStyle w:val="Hyperlink"/>
          </w:rPr>
          <w:t>14.1</w:t>
        </w:r>
        <w:r w:rsidR="003363C6">
          <w:rPr>
            <w:rFonts w:asciiTheme="minorHAnsi" w:eastAsiaTheme="minorEastAsia" w:hAnsiTheme="minorHAnsi" w:cstheme="minorBidi"/>
            <w:sz w:val="22"/>
            <w:szCs w:val="22"/>
          </w:rPr>
          <w:tab/>
        </w:r>
        <w:r w:rsidR="003363C6" w:rsidRPr="009019EB">
          <w:rPr>
            <w:rStyle w:val="Hyperlink"/>
          </w:rPr>
          <w:t>Confidentiality</w:t>
        </w:r>
        <w:r w:rsidR="003363C6">
          <w:rPr>
            <w:webHidden/>
          </w:rPr>
          <w:tab/>
        </w:r>
        <w:r w:rsidR="003363C6">
          <w:rPr>
            <w:webHidden/>
          </w:rPr>
          <w:fldChar w:fldCharType="begin"/>
        </w:r>
        <w:r w:rsidR="003363C6">
          <w:rPr>
            <w:webHidden/>
          </w:rPr>
          <w:instrText xml:space="preserve"> PAGEREF _Toc97889171 \h </w:instrText>
        </w:r>
        <w:r w:rsidR="003363C6">
          <w:rPr>
            <w:webHidden/>
          </w:rPr>
        </w:r>
        <w:r w:rsidR="003363C6">
          <w:rPr>
            <w:webHidden/>
          </w:rPr>
          <w:fldChar w:fldCharType="separate"/>
        </w:r>
        <w:r w:rsidR="003363C6">
          <w:rPr>
            <w:webHidden/>
          </w:rPr>
          <w:t>12</w:t>
        </w:r>
        <w:r w:rsidR="003363C6">
          <w:rPr>
            <w:webHidden/>
          </w:rPr>
          <w:fldChar w:fldCharType="end"/>
        </w:r>
      </w:hyperlink>
    </w:p>
    <w:p w14:paraId="79E1DA56" w14:textId="69A4916F" w:rsidR="003363C6" w:rsidRDefault="00047D96">
      <w:pPr>
        <w:pStyle w:val="TOC2"/>
        <w:rPr>
          <w:rFonts w:asciiTheme="minorHAnsi" w:eastAsiaTheme="minorEastAsia" w:hAnsiTheme="minorHAnsi" w:cstheme="minorBidi"/>
          <w:sz w:val="22"/>
          <w:szCs w:val="22"/>
        </w:rPr>
      </w:pPr>
      <w:hyperlink w:anchor="_Toc97889172" w:history="1">
        <w:r w:rsidR="003363C6" w:rsidRPr="009019EB">
          <w:rPr>
            <w:rStyle w:val="Hyperlink"/>
          </w:rPr>
          <w:t>14.2</w:t>
        </w:r>
        <w:r w:rsidR="003363C6">
          <w:rPr>
            <w:rFonts w:asciiTheme="minorHAnsi" w:eastAsiaTheme="minorEastAsia" w:hAnsiTheme="minorHAnsi" w:cstheme="minorBidi"/>
            <w:sz w:val="22"/>
            <w:szCs w:val="22"/>
          </w:rPr>
          <w:tab/>
        </w:r>
        <w:r w:rsidR="003363C6" w:rsidRPr="009019EB">
          <w:rPr>
            <w:rStyle w:val="Hyperlink"/>
          </w:rPr>
          <w:t>Study Documentation, Source Data, and Case Report Forms (CRFs)</w:t>
        </w:r>
        <w:r w:rsidR="003363C6">
          <w:rPr>
            <w:webHidden/>
          </w:rPr>
          <w:tab/>
        </w:r>
        <w:r w:rsidR="003363C6">
          <w:rPr>
            <w:webHidden/>
          </w:rPr>
          <w:fldChar w:fldCharType="begin"/>
        </w:r>
        <w:r w:rsidR="003363C6">
          <w:rPr>
            <w:webHidden/>
          </w:rPr>
          <w:instrText xml:space="preserve"> PAGEREF _Toc97889172 \h </w:instrText>
        </w:r>
        <w:r w:rsidR="003363C6">
          <w:rPr>
            <w:webHidden/>
          </w:rPr>
        </w:r>
        <w:r w:rsidR="003363C6">
          <w:rPr>
            <w:webHidden/>
          </w:rPr>
          <w:fldChar w:fldCharType="separate"/>
        </w:r>
        <w:r w:rsidR="003363C6">
          <w:rPr>
            <w:webHidden/>
          </w:rPr>
          <w:t>12</w:t>
        </w:r>
        <w:r w:rsidR="003363C6">
          <w:rPr>
            <w:webHidden/>
          </w:rPr>
          <w:fldChar w:fldCharType="end"/>
        </w:r>
      </w:hyperlink>
    </w:p>
    <w:p w14:paraId="6882210E" w14:textId="5F6A37B1" w:rsidR="003363C6" w:rsidRDefault="00047D96">
      <w:pPr>
        <w:pStyle w:val="TOC2"/>
        <w:rPr>
          <w:rFonts w:asciiTheme="minorHAnsi" w:eastAsiaTheme="minorEastAsia" w:hAnsiTheme="minorHAnsi" w:cstheme="minorBidi"/>
          <w:sz w:val="22"/>
          <w:szCs w:val="22"/>
        </w:rPr>
      </w:pPr>
      <w:hyperlink w:anchor="_Toc97889173" w:history="1">
        <w:r w:rsidR="003363C6" w:rsidRPr="009019EB">
          <w:rPr>
            <w:rStyle w:val="Hyperlink"/>
          </w:rPr>
          <w:t>14.3</w:t>
        </w:r>
        <w:r w:rsidR="003363C6">
          <w:rPr>
            <w:rFonts w:asciiTheme="minorHAnsi" w:eastAsiaTheme="minorEastAsia" w:hAnsiTheme="minorHAnsi" w:cstheme="minorBidi"/>
            <w:sz w:val="22"/>
            <w:szCs w:val="22"/>
          </w:rPr>
          <w:tab/>
        </w:r>
        <w:r w:rsidR="003363C6" w:rsidRPr="009019EB">
          <w:rPr>
            <w:rStyle w:val="Hyperlink"/>
          </w:rPr>
          <w:t>Study Records Retention</w:t>
        </w:r>
        <w:r w:rsidR="003363C6">
          <w:rPr>
            <w:webHidden/>
          </w:rPr>
          <w:tab/>
        </w:r>
        <w:r w:rsidR="003363C6">
          <w:rPr>
            <w:webHidden/>
          </w:rPr>
          <w:fldChar w:fldCharType="begin"/>
        </w:r>
        <w:r w:rsidR="003363C6">
          <w:rPr>
            <w:webHidden/>
          </w:rPr>
          <w:instrText xml:space="preserve"> PAGEREF _Toc97889173 \h </w:instrText>
        </w:r>
        <w:r w:rsidR="003363C6">
          <w:rPr>
            <w:webHidden/>
          </w:rPr>
        </w:r>
        <w:r w:rsidR="003363C6">
          <w:rPr>
            <w:webHidden/>
          </w:rPr>
          <w:fldChar w:fldCharType="separate"/>
        </w:r>
        <w:r w:rsidR="003363C6">
          <w:rPr>
            <w:webHidden/>
          </w:rPr>
          <w:t>13</w:t>
        </w:r>
        <w:r w:rsidR="003363C6">
          <w:rPr>
            <w:webHidden/>
          </w:rPr>
          <w:fldChar w:fldCharType="end"/>
        </w:r>
      </w:hyperlink>
    </w:p>
    <w:p w14:paraId="633B1430" w14:textId="0AF8C16D" w:rsidR="003363C6" w:rsidRDefault="00047D96">
      <w:pPr>
        <w:pStyle w:val="TOC1"/>
        <w:rPr>
          <w:rFonts w:asciiTheme="minorHAnsi" w:eastAsiaTheme="minorEastAsia" w:hAnsiTheme="minorHAnsi" w:cstheme="minorBidi"/>
          <w:sz w:val="22"/>
          <w:szCs w:val="22"/>
        </w:rPr>
      </w:pPr>
      <w:hyperlink w:anchor="_Toc97889174" w:history="1">
        <w:r w:rsidR="003363C6" w:rsidRPr="009019EB">
          <w:rPr>
            <w:rStyle w:val="Hyperlink"/>
          </w:rPr>
          <w:t>15</w:t>
        </w:r>
        <w:r w:rsidR="003363C6">
          <w:rPr>
            <w:rFonts w:asciiTheme="minorHAnsi" w:eastAsiaTheme="minorEastAsia" w:hAnsiTheme="minorHAnsi" w:cstheme="minorBidi"/>
            <w:sz w:val="22"/>
            <w:szCs w:val="22"/>
          </w:rPr>
          <w:tab/>
        </w:r>
        <w:r w:rsidR="003363C6" w:rsidRPr="009019EB">
          <w:rPr>
            <w:rStyle w:val="Hyperlink"/>
          </w:rPr>
          <w:t>Statistical Plan</w:t>
        </w:r>
        <w:r w:rsidR="003363C6">
          <w:rPr>
            <w:webHidden/>
          </w:rPr>
          <w:tab/>
        </w:r>
        <w:r w:rsidR="003363C6">
          <w:rPr>
            <w:webHidden/>
          </w:rPr>
          <w:fldChar w:fldCharType="begin"/>
        </w:r>
        <w:r w:rsidR="003363C6">
          <w:rPr>
            <w:webHidden/>
          </w:rPr>
          <w:instrText xml:space="preserve"> PAGEREF _Toc97889174 \h </w:instrText>
        </w:r>
        <w:r w:rsidR="003363C6">
          <w:rPr>
            <w:webHidden/>
          </w:rPr>
        </w:r>
        <w:r w:rsidR="003363C6">
          <w:rPr>
            <w:webHidden/>
          </w:rPr>
          <w:fldChar w:fldCharType="separate"/>
        </w:r>
        <w:r w:rsidR="003363C6">
          <w:rPr>
            <w:webHidden/>
          </w:rPr>
          <w:t>14</w:t>
        </w:r>
        <w:r w:rsidR="003363C6">
          <w:rPr>
            <w:webHidden/>
          </w:rPr>
          <w:fldChar w:fldCharType="end"/>
        </w:r>
      </w:hyperlink>
    </w:p>
    <w:p w14:paraId="6C826A2C" w14:textId="216A69F0" w:rsidR="003363C6" w:rsidRDefault="00047D96">
      <w:pPr>
        <w:pStyle w:val="TOC2"/>
        <w:rPr>
          <w:rFonts w:asciiTheme="minorHAnsi" w:eastAsiaTheme="minorEastAsia" w:hAnsiTheme="minorHAnsi" w:cstheme="minorBidi"/>
          <w:sz w:val="22"/>
          <w:szCs w:val="22"/>
        </w:rPr>
      </w:pPr>
      <w:hyperlink w:anchor="_Toc97889175" w:history="1">
        <w:r w:rsidR="003363C6" w:rsidRPr="009019EB">
          <w:rPr>
            <w:rStyle w:val="Hyperlink"/>
          </w:rPr>
          <w:t>15.1</w:t>
        </w:r>
        <w:r w:rsidR="003363C6">
          <w:rPr>
            <w:rFonts w:asciiTheme="minorHAnsi" w:eastAsiaTheme="minorEastAsia" w:hAnsiTheme="minorHAnsi" w:cstheme="minorBidi"/>
            <w:sz w:val="22"/>
            <w:szCs w:val="22"/>
          </w:rPr>
          <w:tab/>
        </w:r>
        <w:r w:rsidR="003363C6" w:rsidRPr="009019EB">
          <w:rPr>
            <w:rStyle w:val="Hyperlink"/>
          </w:rPr>
          <w:t>Study Hypotheses</w:t>
        </w:r>
        <w:r w:rsidR="003363C6">
          <w:rPr>
            <w:webHidden/>
          </w:rPr>
          <w:tab/>
        </w:r>
        <w:r w:rsidR="003363C6">
          <w:rPr>
            <w:webHidden/>
          </w:rPr>
          <w:fldChar w:fldCharType="begin"/>
        </w:r>
        <w:r w:rsidR="003363C6">
          <w:rPr>
            <w:webHidden/>
          </w:rPr>
          <w:instrText xml:space="preserve"> PAGEREF _Toc97889175 \h </w:instrText>
        </w:r>
        <w:r w:rsidR="003363C6">
          <w:rPr>
            <w:webHidden/>
          </w:rPr>
        </w:r>
        <w:r w:rsidR="003363C6">
          <w:rPr>
            <w:webHidden/>
          </w:rPr>
          <w:fldChar w:fldCharType="separate"/>
        </w:r>
        <w:r w:rsidR="003363C6">
          <w:rPr>
            <w:webHidden/>
          </w:rPr>
          <w:t>14</w:t>
        </w:r>
        <w:r w:rsidR="003363C6">
          <w:rPr>
            <w:webHidden/>
          </w:rPr>
          <w:fldChar w:fldCharType="end"/>
        </w:r>
      </w:hyperlink>
    </w:p>
    <w:p w14:paraId="62301A09" w14:textId="40741A57" w:rsidR="003363C6" w:rsidRDefault="00047D96">
      <w:pPr>
        <w:pStyle w:val="TOC2"/>
        <w:rPr>
          <w:rFonts w:asciiTheme="minorHAnsi" w:eastAsiaTheme="minorEastAsia" w:hAnsiTheme="minorHAnsi" w:cstheme="minorBidi"/>
          <w:sz w:val="22"/>
          <w:szCs w:val="22"/>
        </w:rPr>
      </w:pPr>
      <w:hyperlink w:anchor="_Toc97889176" w:history="1">
        <w:r w:rsidR="003363C6" w:rsidRPr="009019EB">
          <w:rPr>
            <w:rStyle w:val="Hyperlink"/>
          </w:rPr>
          <w:t>15.2</w:t>
        </w:r>
        <w:r w:rsidR="003363C6">
          <w:rPr>
            <w:rFonts w:asciiTheme="minorHAnsi" w:eastAsiaTheme="minorEastAsia" w:hAnsiTheme="minorHAnsi" w:cstheme="minorBidi"/>
            <w:sz w:val="22"/>
            <w:szCs w:val="22"/>
          </w:rPr>
          <w:tab/>
        </w:r>
        <w:r w:rsidR="003363C6" w:rsidRPr="009019EB">
          <w:rPr>
            <w:rStyle w:val="Hyperlink"/>
          </w:rPr>
          <w:t>Sample Size Determination</w:t>
        </w:r>
        <w:r w:rsidR="003363C6">
          <w:rPr>
            <w:webHidden/>
          </w:rPr>
          <w:tab/>
        </w:r>
        <w:r w:rsidR="003363C6">
          <w:rPr>
            <w:webHidden/>
          </w:rPr>
          <w:fldChar w:fldCharType="begin"/>
        </w:r>
        <w:r w:rsidR="003363C6">
          <w:rPr>
            <w:webHidden/>
          </w:rPr>
          <w:instrText xml:space="preserve"> PAGEREF _Toc97889176 \h </w:instrText>
        </w:r>
        <w:r w:rsidR="003363C6">
          <w:rPr>
            <w:webHidden/>
          </w:rPr>
        </w:r>
        <w:r w:rsidR="003363C6">
          <w:rPr>
            <w:webHidden/>
          </w:rPr>
          <w:fldChar w:fldCharType="separate"/>
        </w:r>
        <w:r w:rsidR="003363C6">
          <w:rPr>
            <w:webHidden/>
          </w:rPr>
          <w:t>14</w:t>
        </w:r>
        <w:r w:rsidR="003363C6">
          <w:rPr>
            <w:webHidden/>
          </w:rPr>
          <w:fldChar w:fldCharType="end"/>
        </w:r>
      </w:hyperlink>
    </w:p>
    <w:p w14:paraId="6A63B571" w14:textId="380EF988" w:rsidR="003363C6" w:rsidRDefault="00047D96">
      <w:pPr>
        <w:pStyle w:val="TOC2"/>
        <w:rPr>
          <w:rFonts w:asciiTheme="minorHAnsi" w:eastAsiaTheme="minorEastAsia" w:hAnsiTheme="minorHAnsi" w:cstheme="minorBidi"/>
          <w:sz w:val="22"/>
          <w:szCs w:val="22"/>
        </w:rPr>
      </w:pPr>
      <w:hyperlink w:anchor="_Toc97889177" w:history="1">
        <w:r w:rsidR="003363C6" w:rsidRPr="009019EB">
          <w:rPr>
            <w:rStyle w:val="Hyperlink"/>
          </w:rPr>
          <w:t>15.3</w:t>
        </w:r>
        <w:r w:rsidR="003363C6">
          <w:rPr>
            <w:rFonts w:asciiTheme="minorHAnsi" w:eastAsiaTheme="minorEastAsia" w:hAnsiTheme="minorHAnsi" w:cstheme="minorBidi"/>
            <w:sz w:val="22"/>
            <w:szCs w:val="22"/>
          </w:rPr>
          <w:tab/>
        </w:r>
        <w:r w:rsidR="003363C6" w:rsidRPr="009019EB">
          <w:rPr>
            <w:rStyle w:val="Hyperlink"/>
          </w:rPr>
          <w:t>Statistical Methods</w:t>
        </w:r>
        <w:r w:rsidR="003363C6">
          <w:rPr>
            <w:webHidden/>
          </w:rPr>
          <w:tab/>
        </w:r>
        <w:r w:rsidR="003363C6">
          <w:rPr>
            <w:webHidden/>
          </w:rPr>
          <w:fldChar w:fldCharType="begin"/>
        </w:r>
        <w:r w:rsidR="003363C6">
          <w:rPr>
            <w:webHidden/>
          </w:rPr>
          <w:instrText xml:space="preserve"> PAGEREF _Toc97889177 \h </w:instrText>
        </w:r>
        <w:r w:rsidR="003363C6">
          <w:rPr>
            <w:webHidden/>
          </w:rPr>
        </w:r>
        <w:r w:rsidR="003363C6">
          <w:rPr>
            <w:webHidden/>
          </w:rPr>
          <w:fldChar w:fldCharType="separate"/>
        </w:r>
        <w:r w:rsidR="003363C6">
          <w:rPr>
            <w:webHidden/>
          </w:rPr>
          <w:t>14</w:t>
        </w:r>
        <w:r w:rsidR="003363C6">
          <w:rPr>
            <w:webHidden/>
          </w:rPr>
          <w:fldChar w:fldCharType="end"/>
        </w:r>
      </w:hyperlink>
    </w:p>
    <w:p w14:paraId="0E3498A7" w14:textId="4C320DBA" w:rsidR="003363C6" w:rsidRDefault="00047D96">
      <w:pPr>
        <w:pStyle w:val="TOC1"/>
        <w:rPr>
          <w:rFonts w:asciiTheme="minorHAnsi" w:eastAsiaTheme="minorEastAsia" w:hAnsiTheme="minorHAnsi" w:cstheme="minorBidi"/>
          <w:sz w:val="22"/>
          <w:szCs w:val="22"/>
        </w:rPr>
      </w:pPr>
      <w:hyperlink w:anchor="_Toc97889178" w:history="1">
        <w:r w:rsidR="003363C6" w:rsidRPr="009019EB">
          <w:rPr>
            <w:rStyle w:val="Hyperlink"/>
          </w:rPr>
          <w:t>16</w:t>
        </w:r>
        <w:r w:rsidR="003363C6">
          <w:rPr>
            <w:rFonts w:asciiTheme="minorHAnsi" w:eastAsiaTheme="minorEastAsia" w:hAnsiTheme="minorHAnsi" w:cstheme="minorBidi"/>
            <w:sz w:val="22"/>
            <w:szCs w:val="22"/>
          </w:rPr>
          <w:tab/>
        </w:r>
        <w:r w:rsidR="003363C6" w:rsidRPr="009019EB">
          <w:rPr>
            <w:rStyle w:val="Hyperlink"/>
          </w:rPr>
          <w:t>Ethics/Protection of Human Subjects</w:t>
        </w:r>
        <w:r w:rsidR="003363C6">
          <w:rPr>
            <w:webHidden/>
          </w:rPr>
          <w:tab/>
        </w:r>
        <w:r w:rsidR="003363C6">
          <w:rPr>
            <w:webHidden/>
          </w:rPr>
          <w:fldChar w:fldCharType="begin"/>
        </w:r>
        <w:r w:rsidR="003363C6">
          <w:rPr>
            <w:webHidden/>
          </w:rPr>
          <w:instrText xml:space="preserve"> PAGEREF _Toc97889178 \h </w:instrText>
        </w:r>
        <w:r w:rsidR="003363C6">
          <w:rPr>
            <w:webHidden/>
          </w:rPr>
        </w:r>
        <w:r w:rsidR="003363C6">
          <w:rPr>
            <w:webHidden/>
          </w:rPr>
          <w:fldChar w:fldCharType="separate"/>
        </w:r>
        <w:r w:rsidR="003363C6">
          <w:rPr>
            <w:webHidden/>
          </w:rPr>
          <w:t>15</w:t>
        </w:r>
        <w:r w:rsidR="003363C6">
          <w:rPr>
            <w:webHidden/>
          </w:rPr>
          <w:fldChar w:fldCharType="end"/>
        </w:r>
      </w:hyperlink>
    </w:p>
    <w:p w14:paraId="12D10807" w14:textId="2185F645" w:rsidR="003363C6" w:rsidRDefault="00047D96">
      <w:pPr>
        <w:pStyle w:val="TOC1"/>
        <w:rPr>
          <w:rFonts w:asciiTheme="minorHAnsi" w:eastAsiaTheme="minorEastAsia" w:hAnsiTheme="minorHAnsi" w:cstheme="minorBidi"/>
          <w:sz w:val="22"/>
          <w:szCs w:val="22"/>
        </w:rPr>
      </w:pPr>
      <w:hyperlink w:anchor="_Toc97889179" w:history="1">
        <w:r w:rsidR="003363C6" w:rsidRPr="009019EB">
          <w:rPr>
            <w:rStyle w:val="Hyperlink"/>
          </w:rPr>
          <w:t>17</w:t>
        </w:r>
        <w:r w:rsidR="003363C6">
          <w:rPr>
            <w:rFonts w:asciiTheme="minorHAnsi" w:eastAsiaTheme="minorEastAsia" w:hAnsiTheme="minorHAnsi" w:cstheme="minorBidi"/>
            <w:sz w:val="22"/>
            <w:szCs w:val="22"/>
          </w:rPr>
          <w:tab/>
        </w:r>
        <w:r w:rsidR="003363C6" w:rsidRPr="009019EB">
          <w:rPr>
            <w:rStyle w:val="Hyperlink"/>
          </w:rPr>
          <w:t>Literature References</w:t>
        </w:r>
        <w:r w:rsidR="003363C6">
          <w:rPr>
            <w:webHidden/>
          </w:rPr>
          <w:tab/>
        </w:r>
        <w:r w:rsidR="003363C6">
          <w:rPr>
            <w:webHidden/>
          </w:rPr>
          <w:fldChar w:fldCharType="begin"/>
        </w:r>
        <w:r w:rsidR="003363C6">
          <w:rPr>
            <w:webHidden/>
          </w:rPr>
          <w:instrText xml:space="preserve"> PAGEREF _Toc97889179 \h </w:instrText>
        </w:r>
        <w:r w:rsidR="003363C6">
          <w:rPr>
            <w:webHidden/>
          </w:rPr>
        </w:r>
        <w:r w:rsidR="003363C6">
          <w:rPr>
            <w:webHidden/>
          </w:rPr>
          <w:fldChar w:fldCharType="separate"/>
        </w:r>
        <w:r w:rsidR="003363C6">
          <w:rPr>
            <w:webHidden/>
          </w:rPr>
          <w:t>15</w:t>
        </w:r>
        <w:r w:rsidR="003363C6">
          <w:rPr>
            <w:webHidden/>
          </w:rPr>
          <w:fldChar w:fldCharType="end"/>
        </w:r>
      </w:hyperlink>
    </w:p>
    <w:p w14:paraId="782DA159" w14:textId="468F6C8C" w:rsidR="003363C6" w:rsidRDefault="00047D96">
      <w:pPr>
        <w:pStyle w:val="TOC1"/>
        <w:rPr>
          <w:rFonts w:asciiTheme="minorHAnsi" w:eastAsiaTheme="minorEastAsia" w:hAnsiTheme="minorHAnsi" w:cstheme="minorBidi"/>
          <w:sz w:val="22"/>
          <w:szCs w:val="22"/>
        </w:rPr>
      </w:pPr>
      <w:hyperlink w:anchor="_Toc97889180" w:history="1">
        <w:r w:rsidR="003363C6" w:rsidRPr="009019EB">
          <w:rPr>
            <w:rStyle w:val="Hyperlink"/>
          </w:rPr>
          <w:t>18</w:t>
        </w:r>
        <w:r w:rsidR="003363C6">
          <w:rPr>
            <w:rFonts w:asciiTheme="minorHAnsi" w:eastAsiaTheme="minorEastAsia" w:hAnsiTheme="minorHAnsi" w:cstheme="minorBidi"/>
            <w:sz w:val="22"/>
            <w:szCs w:val="22"/>
          </w:rPr>
          <w:tab/>
        </w:r>
        <w:r w:rsidR="003363C6" w:rsidRPr="009019EB">
          <w:rPr>
            <w:rStyle w:val="Hyperlink"/>
          </w:rPr>
          <w:t>Appendix</w:t>
        </w:r>
        <w:r w:rsidR="003363C6">
          <w:rPr>
            <w:webHidden/>
          </w:rPr>
          <w:tab/>
        </w:r>
        <w:r w:rsidR="003363C6">
          <w:rPr>
            <w:webHidden/>
          </w:rPr>
          <w:fldChar w:fldCharType="begin"/>
        </w:r>
        <w:r w:rsidR="003363C6">
          <w:rPr>
            <w:webHidden/>
          </w:rPr>
          <w:instrText xml:space="preserve"> PAGEREF _Toc97889180 \h </w:instrText>
        </w:r>
        <w:r w:rsidR="003363C6">
          <w:rPr>
            <w:webHidden/>
          </w:rPr>
        </w:r>
        <w:r w:rsidR="003363C6">
          <w:rPr>
            <w:webHidden/>
          </w:rPr>
          <w:fldChar w:fldCharType="separate"/>
        </w:r>
        <w:r w:rsidR="003363C6">
          <w:rPr>
            <w:webHidden/>
          </w:rPr>
          <w:t>15</w:t>
        </w:r>
        <w:r w:rsidR="003363C6">
          <w:rPr>
            <w:webHidden/>
          </w:rPr>
          <w:fldChar w:fldCharType="end"/>
        </w:r>
      </w:hyperlink>
    </w:p>
    <w:p w14:paraId="1C17CE1E" w14:textId="05E21B49" w:rsidR="005C1CBD" w:rsidRDefault="00F233F1" w:rsidP="001E17E7">
      <w:pPr>
        <w:tabs>
          <w:tab w:val="left" w:pos="5220"/>
        </w:tabs>
        <w:spacing w:line="240" w:lineRule="auto"/>
        <w:rPr>
          <w:rFonts w:cs="Arial"/>
          <w:noProof/>
          <w:sz w:val="24"/>
          <w:szCs w:val="24"/>
        </w:rPr>
      </w:pPr>
      <w:r>
        <w:rPr>
          <w:rFonts w:cs="Arial"/>
          <w:noProof/>
          <w:sz w:val="24"/>
          <w:szCs w:val="24"/>
        </w:rPr>
        <w:fldChar w:fldCharType="end"/>
      </w:r>
      <w:r w:rsidR="005C1CBD">
        <w:rPr>
          <w:rFonts w:cs="Arial"/>
          <w:noProof/>
          <w:sz w:val="24"/>
          <w:szCs w:val="24"/>
        </w:rPr>
        <w:br w:type="page"/>
      </w:r>
      <w:r w:rsidR="001E17E7">
        <w:rPr>
          <w:rFonts w:cs="Arial"/>
          <w:noProof/>
          <w:sz w:val="24"/>
          <w:szCs w:val="24"/>
        </w:rPr>
        <w:lastRenderedPageBreak/>
        <w:tab/>
      </w:r>
    </w:p>
    <w:p w14:paraId="510322C1" w14:textId="42030FEA" w:rsidR="009B1DD0" w:rsidRPr="00681960" w:rsidRDefault="009B1DD0" w:rsidP="008416D9">
      <w:pPr>
        <w:pStyle w:val="Heading1"/>
      </w:pPr>
      <w:bookmarkStart w:id="2" w:name="_Toc97889138"/>
      <w:r w:rsidRPr="00681960">
        <w:t>List of Abbreviations</w:t>
      </w:r>
      <w:bookmarkEnd w:id="2"/>
    </w:p>
    <w:p w14:paraId="00592580" w14:textId="77777777" w:rsidR="0053552B" w:rsidRPr="00681960" w:rsidRDefault="0053552B" w:rsidP="00EE525D">
      <w:pPr>
        <w:spacing w:line="240" w:lineRule="auto"/>
        <w:rPr>
          <w:szCs w:val="22"/>
        </w:rPr>
      </w:pPr>
    </w:p>
    <w:p w14:paraId="77005BBD" w14:textId="65ECE4A0" w:rsidR="0053552B" w:rsidRPr="00681960" w:rsidRDefault="00794E4A" w:rsidP="00EE525D">
      <w:pPr>
        <w:spacing w:line="240" w:lineRule="auto"/>
        <w:rPr>
          <w:iCs/>
          <w:color w:val="FF0000"/>
          <w:szCs w:val="22"/>
        </w:rPr>
      </w:pPr>
      <w:r w:rsidRPr="00681960">
        <w:rPr>
          <w:iCs/>
          <w:color w:val="FF0000"/>
          <w:szCs w:val="22"/>
        </w:rPr>
        <w:t>[Complete this table with</w:t>
      </w:r>
      <w:r w:rsidR="0053552B" w:rsidRPr="00681960">
        <w:rPr>
          <w:iCs/>
          <w:color w:val="FF0000"/>
          <w:szCs w:val="22"/>
        </w:rPr>
        <w:t xml:space="preserve"> all disease or study-specific abbreviations/acronyms</w:t>
      </w:r>
      <w:r w:rsidR="008416D9" w:rsidRPr="00681960">
        <w:rPr>
          <w:iCs/>
          <w:color w:val="FF0000"/>
          <w:szCs w:val="22"/>
        </w:rPr>
        <w:t>. Add rows as needed</w:t>
      </w:r>
      <w:r w:rsidRPr="00681960">
        <w:rPr>
          <w:iCs/>
          <w:color w:val="FF0000"/>
          <w:szCs w:val="22"/>
        </w:rPr>
        <w: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935"/>
        <w:gridCol w:w="6415"/>
      </w:tblGrid>
      <w:tr w:rsidR="0039173D" w:rsidRPr="00681960" w14:paraId="38C969A3" w14:textId="77777777" w:rsidTr="008416D9">
        <w:tc>
          <w:tcPr>
            <w:tcW w:w="2988" w:type="dxa"/>
            <w:vAlign w:val="bottom"/>
          </w:tcPr>
          <w:p w14:paraId="330CB8D5" w14:textId="079E6F51" w:rsidR="00962C4E" w:rsidRPr="00681960" w:rsidRDefault="0039173D" w:rsidP="008416D9">
            <w:pPr>
              <w:pStyle w:val="Footer"/>
              <w:tabs>
                <w:tab w:val="clear" w:pos="4320"/>
                <w:tab w:val="clear" w:pos="8640"/>
              </w:tabs>
              <w:spacing w:line="240" w:lineRule="auto"/>
              <w:rPr>
                <w:b/>
                <w:szCs w:val="22"/>
              </w:rPr>
            </w:pPr>
            <w:r w:rsidRPr="00681960">
              <w:rPr>
                <w:b/>
                <w:szCs w:val="22"/>
              </w:rPr>
              <w:t>Abbreviation</w:t>
            </w:r>
          </w:p>
        </w:tc>
        <w:tc>
          <w:tcPr>
            <w:tcW w:w="6588" w:type="dxa"/>
            <w:vAlign w:val="bottom"/>
          </w:tcPr>
          <w:p w14:paraId="5FD2E5DE" w14:textId="6421209C" w:rsidR="00962C4E" w:rsidRPr="00681960" w:rsidRDefault="0039173D" w:rsidP="008416D9">
            <w:pPr>
              <w:spacing w:line="240" w:lineRule="auto"/>
              <w:rPr>
                <w:b/>
                <w:szCs w:val="22"/>
              </w:rPr>
            </w:pPr>
            <w:r w:rsidRPr="00681960">
              <w:rPr>
                <w:b/>
                <w:szCs w:val="22"/>
              </w:rPr>
              <w:t>Abbreviation definition</w:t>
            </w:r>
          </w:p>
        </w:tc>
      </w:tr>
      <w:tr w:rsidR="008416D9" w:rsidRPr="00681960" w14:paraId="204163CD" w14:textId="77777777" w:rsidTr="008416D9">
        <w:tc>
          <w:tcPr>
            <w:tcW w:w="2988" w:type="dxa"/>
            <w:vAlign w:val="bottom"/>
          </w:tcPr>
          <w:p w14:paraId="47FBF957" w14:textId="77777777" w:rsidR="008416D9" w:rsidRPr="00681960" w:rsidRDefault="008416D9" w:rsidP="00EE525D">
            <w:pPr>
              <w:pStyle w:val="Footer"/>
              <w:tabs>
                <w:tab w:val="clear" w:pos="4320"/>
                <w:tab w:val="clear" w:pos="8640"/>
              </w:tabs>
              <w:spacing w:line="240" w:lineRule="auto"/>
              <w:rPr>
                <w:szCs w:val="22"/>
              </w:rPr>
            </w:pPr>
          </w:p>
        </w:tc>
        <w:tc>
          <w:tcPr>
            <w:tcW w:w="6588" w:type="dxa"/>
            <w:vAlign w:val="bottom"/>
          </w:tcPr>
          <w:p w14:paraId="28996842" w14:textId="77777777" w:rsidR="008416D9" w:rsidRPr="00681960" w:rsidRDefault="008416D9" w:rsidP="00EE525D">
            <w:pPr>
              <w:spacing w:line="240" w:lineRule="auto"/>
              <w:rPr>
                <w:szCs w:val="22"/>
              </w:rPr>
            </w:pPr>
          </w:p>
        </w:tc>
      </w:tr>
    </w:tbl>
    <w:p w14:paraId="21E672F3" w14:textId="77777777" w:rsidR="009B1DD0" w:rsidRPr="00681960" w:rsidRDefault="009B1DD0" w:rsidP="00EE525D">
      <w:pPr>
        <w:spacing w:line="240" w:lineRule="auto"/>
        <w:rPr>
          <w:szCs w:val="22"/>
        </w:rPr>
      </w:pPr>
    </w:p>
    <w:p w14:paraId="20D49ADD" w14:textId="0A986A0E" w:rsidR="009B1DD0" w:rsidRPr="00681960" w:rsidRDefault="009B1DD0" w:rsidP="008416D9">
      <w:pPr>
        <w:pStyle w:val="Heading1"/>
      </w:pPr>
      <w:bookmarkStart w:id="3" w:name="_Toc97889139"/>
      <w:r w:rsidRPr="00681960">
        <w:t>Protocol Summary</w:t>
      </w:r>
      <w:bookmarkEnd w:id="3"/>
    </w:p>
    <w:p w14:paraId="1745C7CF" w14:textId="77777777" w:rsidR="009B1DD0" w:rsidRPr="00681960" w:rsidRDefault="00671D36" w:rsidP="008416D9">
      <w:pPr>
        <w:pStyle w:val="BodyText"/>
        <w:spacing w:before="0" w:line="240" w:lineRule="auto"/>
        <w:rPr>
          <w:iCs/>
          <w:color w:val="FF0000"/>
        </w:rPr>
      </w:pPr>
      <w:r w:rsidRPr="00681960">
        <w:rPr>
          <w:iCs/>
          <w:color w:val="FF0000"/>
        </w:rPr>
        <w:t>Limit to 1-2 pages</w:t>
      </w:r>
    </w:p>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3046"/>
        <w:gridCol w:w="6314"/>
      </w:tblGrid>
      <w:tr w:rsidR="009B1DD0" w:rsidRPr="00681960" w14:paraId="7B4C516E" w14:textId="77777777" w:rsidTr="008416D9">
        <w:tc>
          <w:tcPr>
            <w:tcW w:w="3046" w:type="dxa"/>
          </w:tcPr>
          <w:p w14:paraId="6B0F1A87" w14:textId="77777777" w:rsidR="009B1DD0" w:rsidRPr="00681960" w:rsidRDefault="009B1DD0" w:rsidP="00EE525D">
            <w:pPr>
              <w:pStyle w:val="BodyText"/>
              <w:spacing w:before="0" w:line="240" w:lineRule="auto"/>
              <w:rPr>
                <w:b/>
              </w:rPr>
            </w:pPr>
            <w:r w:rsidRPr="00681960">
              <w:rPr>
                <w:b/>
              </w:rPr>
              <w:t>Title:</w:t>
            </w:r>
          </w:p>
        </w:tc>
        <w:tc>
          <w:tcPr>
            <w:tcW w:w="6314" w:type="dxa"/>
          </w:tcPr>
          <w:p w14:paraId="3D798E13" w14:textId="02392910" w:rsidR="009B1DD0" w:rsidRPr="00681960" w:rsidRDefault="007814EC" w:rsidP="00EE525D">
            <w:pPr>
              <w:pStyle w:val="BodyText"/>
              <w:spacing w:before="0" w:line="240" w:lineRule="auto"/>
              <w:rPr>
                <w:bCs/>
                <w:color w:val="0000FF"/>
              </w:rPr>
            </w:pPr>
            <w:r w:rsidRPr="00681960">
              <w:rPr>
                <w:bCs/>
                <w:color w:val="0000FF"/>
              </w:rPr>
              <w:t>S</w:t>
            </w:r>
            <w:r w:rsidR="00671D36" w:rsidRPr="00681960">
              <w:rPr>
                <w:bCs/>
                <w:color w:val="0000FF"/>
              </w:rPr>
              <w:t>tudy title.</w:t>
            </w:r>
          </w:p>
        </w:tc>
      </w:tr>
      <w:tr w:rsidR="009B1DD0" w:rsidRPr="00681960" w14:paraId="36BF4375" w14:textId="77777777" w:rsidTr="008416D9">
        <w:tc>
          <w:tcPr>
            <w:tcW w:w="3046" w:type="dxa"/>
          </w:tcPr>
          <w:p w14:paraId="1F0E8E67" w14:textId="77777777" w:rsidR="009B1DD0" w:rsidRPr="00681960" w:rsidRDefault="009B1DD0" w:rsidP="00EE525D">
            <w:pPr>
              <w:pStyle w:val="BodyText"/>
              <w:spacing w:before="0" w:line="240" w:lineRule="auto"/>
              <w:rPr>
                <w:b/>
              </w:rPr>
            </w:pPr>
            <w:r w:rsidRPr="00681960">
              <w:rPr>
                <w:b/>
              </w:rPr>
              <w:t>Population:</w:t>
            </w:r>
          </w:p>
        </w:tc>
        <w:tc>
          <w:tcPr>
            <w:tcW w:w="6314" w:type="dxa"/>
          </w:tcPr>
          <w:p w14:paraId="0C79C676" w14:textId="52374DF7" w:rsidR="009B1DD0" w:rsidRPr="00681960" w:rsidRDefault="00872632" w:rsidP="000D5322">
            <w:pPr>
              <w:pStyle w:val="BodyText"/>
              <w:spacing w:before="0" w:line="240" w:lineRule="auto"/>
              <w:rPr>
                <w:b/>
                <w:bCs/>
                <w:color w:val="0000FF"/>
              </w:rPr>
            </w:pPr>
            <w:r w:rsidRPr="00681960">
              <w:rPr>
                <w:iCs/>
                <w:color w:val="0000FF"/>
              </w:rPr>
              <w:t>Study</w:t>
            </w:r>
            <w:r w:rsidR="000D5322" w:rsidRPr="00681960">
              <w:rPr>
                <w:iCs/>
                <w:color w:val="0000FF"/>
              </w:rPr>
              <w:t xml:space="preserve"> population, s</w:t>
            </w:r>
            <w:r w:rsidR="009B1DD0" w:rsidRPr="00681960">
              <w:rPr>
                <w:iCs/>
                <w:color w:val="0000FF"/>
              </w:rPr>
              <w:t xml:space="preserve">ample size, </w:t>
            </w:r>
            <w:r w:rsidR="00346C34" w:rsidRPr="00681960">
              <w:rPr>
                <w:iCs/>
                <w:color w:val="0000FF"/>
              </w:rPr>
              <w:t>sex,</w:t>
            </w:r>
            <w:r w:rsidR="009B1DD0" w:rsidRPr="00681960">
              <w:rPr>
                <w:iCs/>
                <w:color w:val="0000FF"/>
              </w:rPr>
              <w:t xml:space="preserve"> age, </w:t>
            </w:r>
            <w:r w:rsidR="004B1C4D" w:rsidRPr="00681960">
              <w:rPr>
                <w:iCs/>
                <w:color w:val="0000FF"/>
              </w:rPr>
              <w:t>vulnerable populations if any</w:t>
            </w:r>
            <w:r w:rsidR="007814EC" w:rsidRPr="00681960">
              <w:rPr>
                <w:iCs/>
                <w:color w:val="0000FF"/>
              </w:rPr>
              <w:t>.</w:t>
            </w:r>
            <w:r w:rsidR="009B1DD0" w:rsidRPr="00681960">
              <w:rPr>
                <w:iCs/>
                <w:color w:val="0000FF"/>
              </w:rPr>
              <w:t xml:space="preserve"> </w:t>
            </w:r>
          </w:p>
        </w:tc>
      </w:tr>
      <w:tr w:rsidR="009B1DD0" w:rsidRPr="00681960" w14:paraId="21932625" w14:textId="77777777" w:rsidTr="008416D9">
        <w:tc>
          <w:tcPr>
            <w:tcW w:w="3046" w:type="dxa"/>
          </w:tcPr>
          <w:p w14:paraId="4EC79B13" w14:textId="77777777" w:rsidR="009B1DD0" w:rsidRPr="00681960" w:rsidRDefault="009B1DD0" w:rsidP="00EE525D">
            <w:pPr>
              <w:pStyle w:val="BodyText"/>
              <w:spacing w:before="0" w:line="240" w:lineRule="auto"/>
              <w:rPr>
                <w:b/>
              </w:rPr>
            </w:pPr>
            <w:r w:rsidRPr="00681960">
              <w:rPr>
                <w:b/>
              </w:rPr>
              <w:t>Intervention:</w:t>
            </w:r>
          </w:p>
        </w:tc>
        <w:tc>
          <w:tcPr>
            <w:tcW w:w="6314" w:type="dxa"/>
          </w:tcPr>
          <w:p w14:paraId="5A9502A4" w14:textId="3A9E40AC" w:rsidR="009B1DD0" w:rsidRPr="00681960" w:rsidRDefault="007814EC" w:rsidP="007814EC">
            <w:pPr>
              <w:pStyle w:val="BodyText"/>
              <w:spacing w:before="0" w:line="240" w:lineRule="auto"/>
              <w:rPr>
                <w:b/>
                <w:bCs/>
                <w:color w:val="0000FF"/>
              </w:rPr>
            </w:pPr>
            <w:r w:rsidRPr="00681960">
              <w:rPr>
                <w:iCs/>
                <w:color w:val="0000FF"/>
              </w:rPr>
              <w:t>For drugs: name, d</w:t>
            </w:r>
            <w:r w:rsidR="00A407B7" w:rsidRPr="00681960">
              <w:rPr>
                <w:iCs/>
                <w:color w:val="0000FF"/>
              </w:rPr>
              <w:t xml:space="preserve">ose, </w:t>
            </w:r>
            <w:r w:rsidR="009B1DD0" w:rsidRPr="00681960">
              <w:rPr>
                <w:iCs/>
                <w:color w:val="0000FF"/>
              </w:rPr>
              <w:t>route of administration</w:t>
            </w:r>
            <w:r w:rsidR="00A407B7" w:rsidRPr="00681960">
              <w:rPr>
                <w:iCs/>
                <w:color w:val="0000FF"/>
              </w:rPr>
              <w:t>, regimen</w:t>
            </w:r>
            <w:r w:rsidRPr="00681960">
              <w:rPr>
                <w:iCs/>
                <w:color w:val="0000FF"/>
              </w:rPr>
              <w:t xml:space="preserve">; for </w:t>
            </w:r>
            <w:r w:rsidR="0039173D" w:rsidRPr="00681960">
              <w:rPr>
                <w:iCs/>
                <w:color w:val="0000FF"/>
              </w:rPr>
              <w:t>other intervention</w:t>
            </w:r>
            <w:r w:rsidRPr="00681960">
              <w:rPr>
                <w:iCs/>
                <w:color w:val="0000FF"/>
              </w:rPr>
              <w:t>s: name, method, timing.</w:t>
            </w:r>
          </w:p>
        </w:tc>
      </w:tr>
      <w:tr w:rsidR="009B1DD0" w:rsidRPr="00681960" w14:paraId="3DF8453E" w14:textId="77777777" w:rsidTr="008416D9">
        <w:tc>
          <w:tcPr>
            <w:tcW w:w="3046" w:type="dxa"/>
          </w:tcPr>
          <w:p w14:paraId="252B27BE" w14:textId="77777777" w:rsidR="009B1DD0" w:rsidRPr="00681960" w:rsidRDefault="009B1DD0" w:rsidP="00EE525D">
            <w:pPr>
              <w:pStyle w:val="BodyText"/>
              <w:spacing w:before="0" w:line="240" w:lineRule="auto"/>
              <w:rPr>
                <w:b/>
              </w:rPr>
            </w:pPr>
            <w:r w:rsidRPr="00681960">
              <w:rPr>
                <w:b/>
                <w:bCs/>
              </w:rPr>
              <w:t>Objectives</w:t>
            </w:r>
            <w:r w:rsidRPr="00681960">
              <w:rPr>
                <w:b/>
              </w:rPr>
              <w:t>:</w:t>
            </w:r>
          </w:p>
        </w:tc>
        <w:tc>
          <w:tcPr>
            <w:tcW w:w="6314" w:type="dxa"/>
          </w:tcPr>
          <w:p w14:paraId="03A076C0" w14:textId="7687010D" w:rsidR="009B1DD0" w:rsidRPr="00681960" w:rsidRDefault="007814EC" w:rsidP="00EE525D">
            <w:pPr>
              <w:pStyle w:val="BodyText"/>
              <w:spacing w:before="0" w:line="240" w:lineRule="auto"/>
              <w:rPr>
                <w:color w:val="0000FF"/>
              </w:rPr>
            </w:pPr>
            <w:r w:rsidRPr="00681960">
              <w:rPr>
                <w:color w:val="0000FF"/>
              </w:rPr>
              <w:t>S</w:t>
            </w:r>
            <w:r w:rsidR="00A407B7" w:rsidRPr="00681960">
              <w:rPr>
                <w:color w:val="0000FF"/>
              </w:rPr>
              <w:t>tudy objectives.</w:t>
            </w:r>
          </w:p>
        </w:tc>
      </w:tr>
      <w:tr w:rsidR="009B1DD0" w:rsidRPr="00681960" w14:paraId="156F0F26" w14:textId="77777777" w:rsidTr="008416D9">
        <w:tc>
          <w:tcPr>
            <w:tcW w:w="3046" w:type="dxa"/>
          </w:tcPr>
          <w:p w14:paraId="78853CC7" w14:textId="77777777" w:rsidR="009B1DD0" w:rsidRPr="00681960" w:rsidRDefault="009B1DD0" w:rsidP="00EE525D">
            <w:pPr>
              <w:pStyle w:val="BodyText"/>
              <w:spacing w:before="0" w:line="240" w:lineRule="auto"/>
              <w:rPr>
                <w:b/>
              </w:rPr>
            </w:pPr>
            <w:r w:rsidRPr="00681960">
              <w:rPr>
                <w:b/>
              </w:rPr>
              <w:t>Design</w:t>
            </w:r>
            <w:r w:rsidR="00A407B7" w:rsidRPr="00681960">
              <w:rPr>
                <w:b/>
              </w:rPr>
              <w:t>/Methodology</w:t>
            </w:r>
            <w:r w:rsidRPr="00681960">
              <w:rPr>
                <w:b/>
              </w:rPr>
              <w:t>:</w:t>
            </w:r>
          </w:p>
        </w:tc>
        <w:tc>
          <w:tcPr>
            <w:tcW w:w="6314" w:type="dxa"/>
          </w:tcPr>
          <w:p w14:paraId="2A7995A8" w14:textId="098B64C8" w:rsidR="009B1DD0" w:rsidRPr="00681960" w:rsidRDefault="000D5322" w:rsidP="000D5322">
            <w:pPr>
              <w:pStyle w:val="BodyText"/>
              <w:spacing w:before="0" w:line="240" w:lineRule="auto"/>
              <w:rPr>
                <w:rFonts w:cs="Arial"/>
                <w:color w:val="0000FF"/>
              </w:rPr>
            </w:pPr>
            <w:r w:rsidRPr="00681960">
              <w:rPr>
                <w:rFonts w:cs="Arial"/>
                <w:color w:val="0000FF"/>
              </w:rPr>
              <w:t>S</w:t>
            </w:r>
            <w:r w:rsidR="009B1DD0" w:rsidRPr="00681960">
              <w:rPr>
                <w:rFonts w:cs="Arial"/>
                <w:color w:val="0000FF"/>
              </w:rPr>
              <w:t xml:space="preserve">tudy arms, </w:t>
            </w:r>
            <w:r w:rsidRPr="00681960">
              <w:rPr>
                <w:rFonts w:cs="Arial"/>
                <w:color w:val="0000FF"/>
              </w:rPr>
              <w:t xml:space="preserve">randomization, </w:t>
            </w:r>
            <w:r w:rsidR="009B1DD0" w:rsidRPr="00681960">
              <w:rPr>
                <w:rFonts w:cs="Arial"/>
                <w:color w:val="0000FF"/>
              </w:rPr>
              <w:t>schedule of interv</w:t>
            </w:r>
            <w:r w:rsidRPr="00681960">
              <w:rPr>
                <w:rFonts w:cs="Arial"/>
                <w:color w:val="0000FF"/>
              </w:rPr>
              <w:t>entions and assessments. You may refer to</w:t>
            </w:r>
            <w:r w:rsidR="009B1DD0" w:rsidRPr="00681960">
              <w:rPr>
                <w:rFonts w:cs="Arial"/>
                <w:color w:val="0000FF"/>
              </w:rPr>
              <w:t xml:space="preserve"> a detailed schematic</w:t>
            </w:r>
            <w:r w:rsidR="003613BF">
              <w:rPr>
                <w:rFonts w:cs="Arial"/>
                <w:color w:val="0000FF"/>
              </w:rPr>
              <w:t xml:space="preserve">, </w:t>
            </w:r>
            <w:r w:rsidRPr="00681960">
              <w:rPr>
                <w:rFonts w:cs="Arial"/>
                <w:color w:val="0000FF"/>
              </w:rPr>
              <w:t xml:space="preserve">table of </w:t>
            </w:r>
            <w:r w:rsidR="009B1DD0" w:rsidRPr="00681960">
              <w:rPr>
                <w:rFonts w:cs="Arial"/>
                <w:color w:val="0000FF"/>
              </w:rPr>
              <w:t>visits and assessments</w:t>
            </w:r>
            <w:r w:rsidR="003613BF">
              <w:rPr>
                <w:rFonts w:cs="Arial"/>
                <w:color w:val="0000FF"/>
              </w:rPr>
              <w:t xml:space="preserve">, </w:t>
            </w:r>
            <w:r w:rsidR="003613BF" w:rsidRPr="003613BF">
              <w:rPr>
                <w:rFonts w:cs="Arial"/>
                <w:color w:val="0000FF"/>
              </w:rPr>
              <w:t>and/or other visual representation of the study design</w:t>
            </w:r>
            <w:r w:rsidR="009B1DD0" w:rsidRPr="00681960">
              <w:rPr>
                <w:rFonts w:cs="Arial"/>
                <w:color w:val="0000FF"/>
              </w:rPr>
              <w:t xml:space="preserve"> </w:t>
            </w:r>
            <w:r w:rsidRPr="00681960">
              <w:rPr>
                <w:rFonts w:cs="Arial"/>
                <w:color w:val="0000FF"/>
              </w:rPr>
              <w:t xml:space="preserve">in </w:t>
            </w:r>
            <w:r w:rsidR="00D64E59" w:rsidRPr="00681960">
              <w:rPr>
                <w:rFonts w:cs="Arial"/>
                <w:color w:val="0000FF"/>
              </w:rPr>
              <w:t>the Appendix</w:t>
            </w:r>
            <w:r w:rsidR="009B1DD0" w:rsidRPr="00681960">
              <w:rPr>
                <w:rFonts w:cs="Arial"/>
                <w:color w:val="0000FF"/>
              </w:rPr>
              <w:t>.</w:t>
            </w:r>
          </w:p>
        </w:tc>
      </w:tr>
      <w:tr w:rsidR="00D64E59" w:rsidRPr="00681960" w14:paraId="28ECD80B" w14:textId="77777777" w:rsidTr="008416D9">
        <w:tc>
          <w:tcPr>
            <w:tcW w:w="3046" w:type="dxa"/>
          </w:tcPr>
          <w:p w14:paraId="60A4D25C" w14:textId="12E3845F" w:rsidR="00D64E59" w:rsidRPr="00681960" w:rsidRDefault="007303E6" w:rsidP="00EE525D">
            <w:pPr>
              <w:pStyle w:val="BodyText"/>
              <w:spacing w:before="0" w:line="240" w:lineRule="auto"/>
              <w:rPr>
                <w:b/>
              </w:rPr>
            </w:pPr>
            <w:r w:rsidRPr="00681960">
              <w:rPr>
                <w:b/>
              </w:rPr>
              <w:t xml:space="preserve">Total </w:t>
            </w:r>
            <w:r w:rsidR="00D64E59" w:rsidRPr="00681960">
              <w:rPr>
                <w:b/>
              </w:rPr>
              <w:t>Study Duration:</w:t>
            </w:r>
          </w:p>
        </w:tc>
        <w:tc>
          <w:tcPr>
            <w:tcW w:w="6314" w:type="dxa"/>
          </w:tcPr>
          <w:p w14:paraId="2E26FE0C" w14:textId="3276453C" w:rsidR="00D64E59" w:rsidRPr="00681960" w:rsidRDefault="000D5322" w:rsidP="00EE525D">
            <w:pPr>
              <w:pStyle w:val="BodyText"/>
              <w:spacing w:before="0" w:line="240" w:lineRule="auto"/>
              <w:rPr>
                <w:b/>
                <w:bCs/>
                <w:color w:val="0000FF"/>
              </w:rPr>
            </w:pPr>
            <w:r w:rsidRPr="00681960">
              <w:rPr>
                <w:iCs/>
                <w:color w:val="0000FF"/>
              </w:rPr>
              <w:t>T</w:t>
            </w:r>
            <w:r w:rsidR="00D64E59" w:rsidRPr="00681960">
              <w:rPr>
                <w:iCs/>
                <w:color w:val="0000FF"/>
              </w:rPr>
              <w:t>ime from when the study opens to enrollment until completion of data analysis</w:t>
            </w:r>
          </w:p>
        </w:tc>
      </w:tr>
      <w:tr w:rsidR="00D64E59" w:rsidRPr="00681960" w14:paraId="562E6A0D" w14:textId="77777777" w:rsidTr="008416D9">
        <w:tc>
          <w:tcPr>
            <w:tcW w:w="3046" w:type="dxa"/>
          </w:tcPr>
          <w:p w14:paraId="2128F4FD" w14:textId="77777777" w:rsidR="00D64E59" w:rsidRPr="00681960" w:rsidRDefault="00D64E59" w:rsidP="00EE525D">
            <w:pPr>
              <w:pStyle w:val="BodyText"/>
              <w:spacing w:before="0" w:line="240" w:lineRule="auto"/>
              <w:rPr>
                <w:b/>
              </w:rPr>
            </w:pPr>
            <w:r w:rsidRPr="00681960">
              <w:rPr>
                <w:b/>
              </w:rPr>
              <w:t>Subject Participation Duration:</w:t>
            </w:r>
          </w:p>
        </w:tc>
        <w:tc>
          <w:tcPr>
            <w:tcW w:w="6314" w:type="dxa"/>
          </w:tcPr>
          <w:p w14:paraId="3B4B6354" w14:textId="08927223" w:rsidR="00D64E59" w:rsidRPr="00681960" w:rsidRDefault="000D5322" w:rsidP="00EE525D">
            <w:pPr>
              <w:pStyle w:val="BodyText"/>
              <w:spacing w:before="0" w:line="240" w:lineRule="auto"/>
              <w:rPr>
                <w:iCs/>
                <w:color w:val="0000FF"/>
              </w:rPr>
            </w:pPr>
            <w:r w:rsidRPr="00681960">
              <w:rPr>
                <w:iCs/>
                <w:color w:val="0000FF"/>
              </w:rPr>
              <w:t>T</w:t>
            </w:r>
            <w:r w:rsidR="00D64E59" w:rsidRPr="00681960">
              <w:rPr>
                <w:iCs/>
                <w:color w:val="0000FF"/>
              </w:rPr>
              <w:t>ime it will take to conduct the study for each individual participant.</w:t>
            </w:r>
          </w:p>
        </w:tc>
      </w:tr>
    </w:tbl>
    <w:p w14:paraId="4373E0E2" w14:textId="77777777" w:rsidR="00ED10D3" w:rsidRPr="00681960" w:rsidRDefault="00ED10D3" w:rsidP="00EE525D">
      <w:pPr>
        <w:pStyle w:val="BodyText"/>
        <w:spacing w:before="0" w:line="240" w:lineRule="auto"/>
        <w:rPr>
          <w:i/>
          <w:iCs/>
        </w:rPr>
      </w:pPr>
    </w:p>
    <w:p w14:paraId="66E65865" w14:textId="37E05CBE" w:rsidR="009B1DD0" w:rsidRDefault="009B1DD0" w:rsidP="008416D9">
      <w:pPr>
        <w:pStyle w:val="Heading1"/>
      </w:pPr>
      <w:bookmarkStart w:id="4" w:name="_Toc42588959"/>
      <w:bookmarkStart w:id="5" w:name="_Toc53202800"/>
      <w:bookmarkStart w:id="6" w:name="_Toc97889140"/>
      <w:r w:rsidRPr="00681960">
        <w:t>Background</w:t>
      </w:r>
      <w:bookmarkEnd w:id="4"/>
      <w:bookmarkEnd w:id="5"/>
      <w:r w:rsidR="003B0EDB" w:rsidRPr="00681960">
        <w:t>/Rationale</w:t>
      </w:r>
      <w:r w:rsidR="004B21C7" w:rsidRPr="00681960">
        <w:t xml:space="preserve"> &amp; Purpose</w:t>
      </w:r>
      <w:bookmarkEnd w:id="6"/>
    </w:p>
    <w:p w14:paraId="2F565A2A" w14:textId="77777777" w:rsidR="001A45E9" w:rsidRPr="001A45E9" w:rsidRDefault="001A45E9" w:rsidP="001A45E9">
      <w:pPr>
        <w:pStyle w:val="TOC1"/>
      </w:pPr>
    </w:p>
    <w:p w14:paraId="2DD9FE33" w14:textId="77777777" w:rsidR="009B1DD0" w:rsidRPr="00681960" w:rsidRDefault="009B1DD0" w:rsidP="008416D9">
      <w:pPr>
        <w:pStyle w:val="Heading2"/>
        <w:rPr>
          <w:rFonts w:asciiTheme="minorHAnsi" w:hAnsiTheme="minorHAnsi"/>
        </w:rPr>
      </w:pPr>
      <w:bookmarkStart w:id="7" w:name="_Toc42588960"/>
      <w:bookmarkStart w:id="8" w:name="_Toc53202801"/>
      <w:bookmarkStart w:id="9" w:name="_Toc97889141"/>
      <w:r w:rsidRPr="00681960">
        <w:rPr>
          <w:rFonts w:asciiTheme="minorHAnsi" w:hAnsiTheme="minorHAnsi"/>
        </w:rPr>
        <w:t>Background Information</w:t>
      </w:r>
      <w:bookmarkEnd w:id="7"/>
      <w:bookmarkEnd w:id="8"/>
      <w:bookmarkEnd w:id="9"/>
    </w:p>
    <w:p w14:paraId="10B6E840" w14:textId="77777777" w:rsidR="007C1F67" w:rsidRDefault="007C1F67" w:rsidP="00EE525D">
      <w:pPr>
        <w:pStyle w:val="BodyText"/>
        <w:spacing w:before="0" w:line="240" w:lineRule="auto"/>
        <w:rPr>
          <w:iCs/>
          <w:color w:val="0000FF"/>
        </w:rPr>
      </w:pPr>
    </w:p>
    <w:p w14:paraId="1EF9A666" w14:textId="77777777" w:rsidR="009B1DD0" w:rsidRPr="00681960" w:rsidRDefault="009B1DD0" w:rsidP="00EE525D">
      <w:pPr>
        <w:pStyle w:val="BodyText"/>
        <w:spacing w:before="0" w:line="240" w:lineRule="auto"/>
        <w:rPr>
          <w:iCs/>
          <w:color w:val="0000FF"/>
        </w:rPr>
      </w:pPr>
      <w:r w:rsidRPr="00681960">
        <w:rPr>
          <w:iCs/>
          <w:color w:val="0000FF"/>
        </w:rPr>
        <w:t>Include</w:t>
      </w:r>
      <w:r w:rsidR="0065753F" w:rsidRPr="00681960">
        <w:rPr>
          <w:iCs/>
          <w:color w:val="0000FF"/>
        </w:rPr>
        <w:t xml:space="preserve"> as appropriate</w:t>
      </w:r>
      <w:r w:rsidRPr="00681960">
        <w:rPr>
          <w:iCs/>
          <w:color w:val="0000FF"/>
        </w:rPr>
        <w:t>:</w:t>
      </w:r>
    </w:p>
    <w:p w14:paraId="6A714F8C" w14:textId="0284E433" w:rsidR="00516C7E" w:rsidRPr="00681960" w:rsidRDefault="00516C7E" w:rsidP="00EE525D">
      <w:pPr>
        <w:pStyle w:val="Bulletlisting"/>
        <w:numPr>
          <w:ilvl w:val="0"/>
          <w:numId w:val="8"/>
        </w:numPr>
        <w:spacing w:before="0" w:line="240" w:lineRule="auto"/>
        <w:rPr>
          <w:iCs/>
          <w:color w:val="0000FF"/>
        </w:rPr>
      </w:pPr>
      <w:r w:rsidRPr="00681960">
        <w:rPr>
          <w:iCs/>
          <w:color w:val="0000FF"/>
        </w:rPr>
        <w:t xml:space="preserve">A brief description of the health </w:t>
      </w:r>
      <w:r w:rsidR="00C57C1B" w:rsidRPr="00681960">
        <w:rPr>
          <w:iCs/>
          <w:color w:val="0000FF"/>
        </w:rPr>
        <w:t>condition</w:t>
      </w:r>
      <w:r w:rsidRPr="00681960">
        <w:rPr>
          <w:iCs/>
          <w:color w:val="0000FF"/>
        </w:rPr>
        <w:t xml:space="preserve"> </w:t>
      </w:r>
      <w:r w:rsidR="00872632" w:rsidRPr="00681960">
        <w:rPr>
          <w:iCs/>
          <w:color w:val="0000FF"/>
        </w:rPr>
        <w:t xml:space="preserve">or research question </w:t>
      </w:r>
      <w:r w:rsidRPr="00681960">
        <w:rPr>
          <w:iCs/>
          <w:color w:val="0000FF"/>
        </w:rPr>
        <w:t>that the study will address</w:t>
      </w:r>
    </w:p>
    <w:p w14:paraId="1805AC6B" w14:textId="27B93BB8" w:rsidR="009B1DD0" w:rsidRPr="00681960" w:rsidRDefault="009B1DD0" w:rsidP="00EE525D">
      <w:pPr>
        <w:pStyle w:val="Bulletlisting"/>
        <w:numPr>
          <w:ilvl w:val="0"/>
          <w:numId w:val="8"/>
        </w:numPr>
        <w:spacing w:before="0" w:line="240" w:lineRule="auto"/>
        <w:rPr>
          <w:iCs/>
          <w:color w:val="0000FF"/>
        </w:rPr>
      </w:pPr>
      <w:r w:rsidRPr="00681960">
        <w:rPr>
          <w:iCs/>
          <w:color w:val="0000FF"/>
        </w:rPr>
        <w:t>The name and description of the study interven</w:t>
      </w:r>
      <w:r w:rsidR="00872632" w:rsidRPr="00681960">
        <w:rPr>
          <w:iCs/>
          <w:color w:val="0000FF"/>
        </w:rPr>
        <w:t>tion/investigational product</w:t>
      </w:r>
    </w:p>
    <w:p w14:paraId="2CB43055" w14:textId="350689B4" w:rsidR="00516C7E" w:rsidRPr="00681960" w:rsidRDefault="00516C7E" w:rsidP="00EE525D">
      <w:pPr>
        <w:pStyle w:val="Bulletlisting"/>
        <w:numPr>
          <w:ilvl w:val="0"/>
          <w:numId w:val="8"/>
        </w:numPr>
        <w:spacing w:before="0" w:line="240" w:lineRule="auto"/>
        <w:rPr>
          <w:iCs/>
          <w:color w:val="0000FF"/>
        </w:rPr>
      </w:pPr>
      <w:r w:rsidRPr="00681960">
        <w:rPr>
          <w:iCs/>
          <w:color w:val="0000FF"/>
        </w:rPr>
        <w:t xml:space="preserve">Discussion of important research </w:t>
      </w:r>
      <w:r w:rsidR="00C57C1B" w:rsidRPr="00681960">
        <w:rPr>
          <w:iCs/>
          <w:color w:val="0000FF"/>
        </w:rPr>
        <w:t xml:space="preserve">and literature </w:t>
      </w:r>
      <w:r w:rsidR="003F42F9">
        <w:rPr>
          <w:iCs/>
          <w:color w:val="0000FF"/>
        </w:rPr>
        <w:t>(</w:t>
      </w:r>
      <w:r w:rsidR="003F42F9" w:rsidRPr="003F42F9">
        <w:rPr>
          <w:iCs/>
          <w:color w:val="0000FF"/>
        </w:rPr>
        <w:t>cite references and list them in Section 1</w:t>
      </w:r>
      <w:r w:rsidR="003F42F9">
        <w:rPr>
          <w:iCs/>
          <w:color w:val="0000FF"/>
        </w:rPr>
        <w:t xml:space="preserve">6) </w:t>
      </w:r>
      <w:r w:rsidR="00C57C1B" w:rsidRPr="00681960">
        <w:rPr>
          <w:iCs/>
          <w:color w:val="0000FF"/>
        </w:rPr>
        <w:t xml:space="preserve">and current practice </w:t>
      </w:r>
      <w:r w:rsidRPr="00681960">
        <w:rPr>
          <w:iCs/>
          <w:color w:val="0000FF"/>
        </w:rPr>
        <w:t>that provides background and scientific justification for the study</w:t>
      </w:r>
      <w:r w:rsidR="00C57C1B" w:rsidRPr="00681960">
        <w:rPr>
          <w:iCs/>
          <w:color w:val="0000FF"/>
        </w:rPr>
        <w:t xml:space="preserve"> and applicable clinical, epidemiological, or public health background or context of the study</w:t>
      </w:r>
    </w:p>
    <w:p w14:paraId="17AEEDD8" w14:textId="2EB6EC3A" w:rsidR="0065753F" w:rsidRPr="00681960" w:rsidRDefault="0065753F" w:rsidP="00EE525D">
      <w:pPr>
        <w:pStyle w:val="Bulletlisting"/>
        <w:numPr>
          <w:ilvl w:val="0"/>
          <w:numId w:val="8"/>
        </w:numPr>
        <w:spacing w:before="0" w:line="240" w:lineRule="auto"/>
        <w:rPr>
          <w:iCs/>
          <w:color w:val="0000FF"/>
        </w:rPr>
      </w:pPr>
      <w:r w:rsidRPr="00681960">
        <w:rPr>
          <w:iCs/>
          <w:color w:val="0000FF"/>
        </w:rPr>
        <w:t>Known risks and potential benefits</w:t>
      </w:r>
      <w:r w:rsidR="00872632" w:rsidRPr="00681960">
        <w:rPr>
          <w:iCs/>
          <w:color w:val="0000FF"/>
        </w:rPr>
        <w:t xml:space="preserve"> (briefly, these are addressed in detail later in the protocol)</w:t>
      </w:r>
    </w:p>
    <w:p w14:paraId="2CE73D74" w14:textId="77777777" w:rsidR="009B1DD0" w:rsidRPr="00681960" w:rsidRDefault="009B1DD0" w:rsidP="00EE525D">
      <w:pPr>
        <w:pStyle w:val="Bulletlisting"/>
        <w:numPr>
          <w:ilvl w:val="0"/>
          <w:numId w:val="8"/>
        </w:numPr>
        <w:spacing w:before="0" w:line="240" w:lineRule="auto"/>
        <w:rPr>
          <w:iCs/>
          <w:color w:val="0000FF"/>
        </w:rPr>
      </w:pPr>
      <w:r w:rsidRPr="00681960">
        <w:rPr>
          <w:iCs/>
          <w:color w:val="0000FF"/>
        </w:rPr>
        <w:t>Importance of the study and any relevant treatment issues or controversies</w:t>
      </w:r>
    </w:p>
    <w:p w14:paraId="2C73A4DC" w14:textId="6B78814D" w:rsidR="007303E6" w:rsidRPr="00681960" w:rsidRDefault="007303E6" w:rsidP="00EE525D">
      <w:pPr>
        <w:pStyle w:val="Bulletlisting"/>
        <w:numPr>
          <w:ilvl w:val="0"/>
          <w:numId w:val="8"/>
        </w:numPr>
        <w:spacing w:before="0" w:line="240" w:lineRule="auto"/>
        <w:rPr>
          <w:iCs/>
          <w:color w:val="0000FF"/>
        </w:rPr>
      </w:pPr>
      <w:r w:rsidRPr="00681960">
        <w:rPr>
          <w:iCs/>
          <w:color w:val="0000FF"/>
        </w:rPr>
        <w:t>Any pertinent pre-clinical data an</w:t>
      </w:r>
      <w:r w:rsidR="00872632" w:rsidRPr="00681960">
        <w:rPr>
          <w:iCs/>
          <w:color w:val="0000FF"/>
        </w:rPr>
        <w:t>d prior experience with intervention</w:t>
      </w:r>
    </w:p>
    <w:p w14:paraId="3E2D57A5" w14:textId="77777777" w:rsidR="009E76F0" w:rsidRPr="00681960" w:rsidRDefault="009E76F0" w:rsidP="00EE525D">
      <w:pPr>
        <w:pStyle w:val="Bulletlisting"/>
        <w:tabs>
          <w:tab w:val="clear" w:pos="360"/>
          <w:tab w:val="num" w:pos="0"/>
        </w:tabs>
        <w:spacing w:before="0" w:line="240" w:lineRule="auto"/>
        <w:ind w:left="0" w:firstLine="0"/>
        <w:rPr>
          <w:iCs/>
          <w:color w:val="4472C4"/>
        </w:rPr>
      </w:pPr>
    </w:p>
    <w:p w14:paraId="6C8819DF" w14:textId="02050041" w:rsidR="0065753F" w:rsidRPr="00681960" w:rsidRDefault="0065753F" w:rsidP="00EE525D">
      <w:pPr>
        <w:pStyle w:val="Bulletlisting"/>
        <w:tabs>
          <w:tab w:val="clear" w:pos="360"/>
          <w:tab w:val="num" w:pos="0"/>
        </w:tabs>
        <w:spacing w:before="0" w:line="240" w:lineRule="auto"/>
        <w:ind w:left="0" w:firstLine="0"/>
        <w:rPr>
          <w:iCs/>
        </w:rPr>
      </w:pPr>
      <w:r w:rsidRPr="00681960">
        <w:rPr>
          <w:iCs/>
        </w:rPr>
        <w:t xml:space="preserve">This study will be conducted in compliance with the protocol, applicable regulatory requirements, and </w:t>
      </w:r>
      <w:r w:rsidR="00872A2C" w:rsidRPr="00681960">
        <w:rPr>
          <w:iCs/>
        </w:rPr>
        <w:t>policies and procedures</w:t>
      </w:r>
      <w:r w:rsidR="00872A2C">
        <w:rPr>
          <w:iCs/>
        </w:rPr>
        <w:t xml:space="preserve"> of the Boston Medical Center </w:t>
      </w:r>
      <w:r w:rsidR="006C5374">
        <w:rPr>
          <w:iCs/>
        </w:rPr>
        <w:t xml:space="preserve">and </w:t>
      </w:r>
      <w:r w:rsidRPr="00681960">
        <w:rPr>
          <w:iCs/>
        </w:rPr>
        <w:t xml:space="preserve">BU Medical Campus Human Research Protection </w:t>
      </w:r>
      <w:r w:rsidR="00872A2C">
        <w:rPr>
          <w:iCs/>
        </w:rPr>
        <w:t xml:space="preserve">Program </w:t>
      </w:r>
      <w:r w:rsidR="00872A2C" w:rsidRPr="004B672D">
        <w:rPr>
          <w:iCs/>
          <w:color w:val="FF0000"/>
        </w:rPr>
        <w:t xml:space="preserve">[insert </w:t>
      </w:r>
      <w:r w:rsidR="00872A2C">
        <w:rPr>
          <w:iCs/>
          <w:color w:val="FF0000"/>
        </w:rPr>
        <w:t>if there is an external</w:t>
      </w:r>
      <w:r w:rsidR="00872A2C" w:rsidRPr="004B672D">
        <w:rPr>
          <w:iCs/>
          <w:color w:val="FF0000"/>
        </w:rPr>
        <w:t xml:space="preserve"> IRB of record; otherwise delete]</w:t>
      </w:r>
      <w:r w:rsidR="00872A2C">
        <w:rPr>
          <w:iCs/>
        </w:rPr>
        <w:t xml:space="preserve"> and of the </w:t>
      </w:r>
      <w:r w:rsidR="00872A2C" w:rsidRPr="004B672D">
        <w:rPr>
          <w:iCs/>
          <w:color w:val="0000FF"/>
        </w:rPr>
        <w:t>name of IRB of record</w:t>
      </w:r>
      <w:r w:rsidRPr="00681960">
        <w:rPr>
          <w:iCs/>
        </w:rPr>
        <w:t>.</w:t>
      </w:r>
    </w:p>
    <w:p w14:paraId="61757C37" w14:textId="77777777" w:rsidR="00D213F0" w:rsidRPr="00681960" w:rsidRDefault="00D213F0" w:rsidP="00EE525D">
      <w:pPr>
        <w:pStyle w:val="Bulletlisting"/>
        <w:tabs>
          <w:tab w:val="clear" w:pos="360"/>
          <w:tab w:val="num" w:pos="0"/>
        </w:tabs>
        <w:spacing w:before="0" w:line="240" w:lineRule="auto"/>
        <w:ind w:left="0" w:firstLine="0"/>
        <w:rPr>
          <w:iCs/>
        </w:rPr>
      </w:pPr>
    </w:p>
    <w:p w14:paraId="3C558469" w14:textId="10ABD711" w:rsidR="009B1DD0" w:rsidRPr="00681960" w:rsidRDefault="009B1DD0" w:rsidP="008416D9">
      <w:pPr>
        <w:pStyle w:val="Heading2"/>
        <w:rPr>
          <w:rFonts w:asciiTheme="minorHAnsi" w:hAnsiTheme="minorHAnsi"/>
        </w:rPr>
      </w:pPr>
      <w:bookmarkStart w:id="10" w:name="_Toc42588961"/>
      <w:bookmarkStart w:id="11" w:name="_Toc53202802"/>
      <w:bookmarkStart w:id="12" w:name="_Toc97889142"/>
      <w:r w:rsidRPr="00681960">
        <w:rPr>
          <w:rFonts w:asciiTheme="minorHAnsi" w:hAnsiTheme="minorHAnsi"/>
        </w:rPr>
        <w:t>Rationale</w:t>
      </w:r>
      <w:bookmarkEnd w:id="10"/>
      <w:bookmarkEnd w:id="11"/>
      <w:r w:rsidR="004B21C7" w:rsidRPr="00681960">
        <w:rPr>
          <w:rFonts w:asciiTheme="minorHAnsi" w:hAnsiTheme="minorHAnsi"/>
        </w:rPr>
        <w:t xml:space="preserve"> and Purpose</w:t>
      </w:r>
      <w:bookmarkEnd w:id="12"/>
      <w:r w:rsidR="004B21C7" w:rsidRPr="00681960">
        <w:rPr>
          <w:rFonts w:asciiTheme="minorHAnsi" w:hAnsiTheme="minorHAnsi"/>
        </w:rPr>
        <w:t xml:space="preserve"> </w:t>
      </w:r>
    </w:p>
    <w:p w14:paraId="53F88C35" w14:textId="77777777" w:rsidR="007C1F67" w:rsidRDefault="007C1F67" w:rsidP="00EE525D">
      <w:pPr>
        <w:pStyle w:val="BodyText"/>
        <w:spacing w:before="0" w:line="240" w:lineRule="auto"/>
        <w:rPr>
          <w:iCs/>
          <w:color w:val="0000FF"/>
        </w:rPr>
      </w:pPr>
    </w:p>
    <w:p w14:paraId="37C5887C" w14:textId="44989926" w:rsidR="009B1DD0" w:rsidRPr="00681960" w:rsidRDefault="00C57C1B" w:rsidP="00DA4E3E">
      <w:pPr>
        <w:pStyle w:val="BodyText"/>
        <w:spacing w:before="0" w:line="240" w:lineRule="auto"/>
        <w:rPr>
          <w:iCs/>
          <w:color w:val="0000FF"/>
        </w:rPr>
      </w:pPr>
      <w:r w:rsidRPr="00681960">
        <w:rPr>
          <w:iCs/>
          <w:color w:val="0000FF"/>
        </w:rPr>
        <w:t>Describe why it makes sense to do this study</w:t>
      </w:r>
      <w:r w:rsidR="00564D2A" w:rsidRPr="00681960">
        <w:rPr>
          <w:iCs/>
          <w:color w:val="0000FF"/>
        </w:rPr>
        <w:t xml:space="preserve"> and the </w:t>
      </w:r>
      <w:r w:rsidR="00E5304A" w:rsidRPr="00681960">
        <w:rPr>
          <w:iCs/>
          <w:color w:val="0000FF"/>
        </w:rPr>
        <w:t>importance/value</w:t>
      </w:r>
      <w:r w:rsidR="00564D2A" w:rsidRPr="00681960">
        <w:rPr>
          <w:iCs/>
          <w:color w:val="0000FF"/>
        </w:rPr>
        <w:t xml:space="preserve"> of the information to be gained</w:t>
      </w:r>
      <w:r w:rsidR="000D50C9">
        <w:rPr>
          <w:iCs/>
          <w:color w:val="0000FF"/>
        </w:rPr>
        <w:t xml:space="preserve">. </w:t>
      </w:r>
      <w:r w:rsidR="0060230F">
        <w:rPr>
          <w:iCs/>
          <w:color w:val="0000FF"/>
        </w:rPr>
        <w:t xml:space="preserve">Provide information on the current standard of care for the </w:t>
      </w:r>
      <w:r w:rsidR="000D50C9">
        <w:rPr>
          <w:iCs/>
          <w:color w:val="0000FF"/>
        </w:rPr>
        <w:t>condition under investigation</w:t>
      </w:r>
      <w:r w:rsidR="0060230F">
        <w:rPr>
          <w:iCs/>
          <w:color w:val="0000FF"/>
        </w:rPr>
        <w:t xml:space="preserve"> and why this </w:t>
      </w:r>
      <w:r w:rsidR="000D50C9">
        <w:rPr>
          <w:iCs/>
          <w:color w:val="0000FF"/>
        </w:rPr>
        <w:lastRenderedPageBreak/>
        <w:t>study intervention/product could</w:t>
      </w:r>
      <w:r w:rsidR="0060230F">
        <w:rPr>
          <w:iCs/>
          <w:color w:val="0000FF"/>
        </w:rPr>
        <w:t xml:space="preserve"> represent an improvement</w:t>
      </w:r>
      <w:r w:rsidR="00872A2C">
        <w:rPr>
          <w:iCs/>
          <w:color w:val="0000FF"/>
        </w:rPr>
        <w:t>, if appropriate</w:t>
      </w:r>
      <w:r w:rsidR="0060230F">
        <w:rPr>
          <w:iCs/>
          <w:color w:val="0000FF"/>
        </w:rPr>
        <w:t xml:space="preserve">. </w:t>
      </w:r>
      <w:r w:rsidR="00564D2A" w:rsidRPr="00681960">
        <w:rPr>
          <w:iCs/>
          <w:color w:val="0000FF"/>
        </w:rPr>
        <w:t xml:space="preserve">Describe what is </w:t>
      </w:r>
      <w:r w:rsidR="00E5304A" w:rsidRPr="00681960">
        <w:rPr>
          <w:iCs/>
          <w:color w:val="0000FF"/>
        </w:rPr>
        <w:t xml:space="preserve">innovative or </w:t>
      </w:r>
      <w:r w:rsidR="00564D2A" w:rsidRPr="00681960">
        <w:rPr>
          <w:iCs/>
          <w:color w:val="0000FF"/>
        </w:rPr>
        <w:t>new and useful about the</w:t>
      </w:r>
      <w:r w:rsidR="00E5304A" w:rsidRPr="00681960">
        <w:rPr>
          <w:iCs/>
          <w:color w:val="0000FF"/>
        </w:rPr>
        <w:t xml:space="preserve"> potential</w:t>
      </w:r>
      <w:r w:rsidR="00564D2A" w:rsidRPr="00681960">
        <w:rPr>
          <w:iCs/>
          <w:color w:val="0000FF"/>
        </w:rPr>
        <w:t xml:space="preserve"> solutions including any new and enabling ideas or technologies, new approaches, </w:t>
      </w:r>
      <w:r w:rsidR="009226AE">
        <w:rPr>
          <w:iCs/>
          <w:color w:val="0000FF"/>
        </w:rPr>
        <w:t xml:space="preserve">and/or </w:t>
      </w:r>
      <w:r w:rsidR="00564D2A" w:rsidRPr="00681960">
        <w:rPr>
          <w:iCs/>
          <w:color w:val="0000FF"/>
        </w:rPr>
        <w:t xml:space="preserve">unique resources developed or that will be accessed. </w:t>
      </w:r>
      <w:r w:rsidRPr="00681960">
        <w:rPr>
          <w:iCs/>
          <w:color w:val="0000FF"/>
        </w:rPr>
        <w:t xml:space="preserve"> </w:t>
      </w:r>
      <w:r w:rsidR="00887B9A" w:rsidRPr="00681960">
        <w:rPr>
          <w:iCs/>
          <w:color w:val="0000FF"/>
        </w:rPr>
        <w:t>Provide justification for the proposed use of the intervention in this manner and within the study population.</w:t>
      </w:r>
      <w:r w:rsidR="00A90DCB">
        <w:rPr>
          <w:iCs/>
          <w:color w:val="0000FF"/>
        </w:rPr>
        <w:t xml:space="preserve"> </w:t>
      </w:r>
      <w:r w:rsidR="00A90DCB" w:rsidRPr="00A90DCB">
        <w:rPr>
          <w:iCs/>
          <w:color w:val="0000FF"/>
        </w:rPr>
        <w:t>Describe the rationale for the type and selection of control</w:t>
      </w:r>
      <w:r w:rsidR="00A90DCB">
        <w:rPr>
          <w:iCs/>
          <w:color w:val="0000FF"/>
        </w:rPr>
        <w:t>, if there is one</w:t>
      </w:r>
      <w:r w:rsidR="00A90DCB" w:rsidRPr="00A90DCB">
        <w:rPr>
          <w:iCs/>
          <w:color w:val="0000FF"/>
        </w:rPr>
        <w:t xml:space="preserve"> (e.g. placebo, active drug, dose-response, historical) and study design (e.g., non-inferiority as opposed to superiority</w:t>
      </w:r>
      <w:r w:rsidR="00872A2C">
        <w:rPr>
          <w:iCs/>
          <w:color w:val="0000FF"/>
        </w:rPr>
        <w:t>)</w:t>
      </w:r>
      <w:r w:rsidR="009226AE">
        <w:rPr>
          <w:iCs/>
          <w:color w:val="0000FF"/>
        </w:rPr>
        <w:t xml:space="preserve">. </w:t>
      </w:r>
      <w:r w:rsidR="00A90DCB">
        <w:rPr>
          <w:iCs/>
          <w:color w:val="0000FF"/>
        </w:rPr>
        <w:t xml:space="preserve">Include a statement of the hypothesis.  </w:t>
      </w:r>
    </w:p>
    <w:p w14:paraId="51048E35" w14:textId="77777777" w:rsidR="00A72A09" w:rsidRPr="00681960" w:rsidRDefault="00A72A09" w:rsidP="00EE525D">
      <w:pPr>
        <w:pStyle w:val="BodyText"/>
        <w:spacing w:before="0" w:line="240" w:lineRule="auto"/>
        <w:rPr>
          <w:iCs/>
          <w:color w:val="0000FF"/>
        </w:rPr>
      </w:pPr>
    </w:p>
    <w:p w14:paraId="3011DCCE" w14:textId="5B997459" w:rsidR="009B1DD0" w:rsidRDefault="009B1DD0" w:rsidP="008416D9">
      <w:pPr>
        <w:pStyle w:val="Heading1"/>
      </w:pPr>
      <w:bookmarkStart w:id="13" w:name="_Toc42588964"/>
      <w:bookmarkStart w:id="14" w:name="_Toc53202805"/>
      <w:bookmarkStart w:id="15" w:name="_Ref102891403"/>
      <w:bookmarkStart w:id="16" w:name="_Toc97889143"/>
      <w:r w:rsidRPr="00681960">
        <w:t>Objectives</w:t>
      </w:r>
      <w:bookmarkEnd w:id="13"/>
      <w:bookmarkEnd w:id="14"/>
      <w:bookmarkEnd w:id="15"/>
      <w:bookmarkEnd w:id="16"/>
    </w:p>
    <w:p w14:paraId="0E52C1FB" w14:textId="77777777" w:rsidR="001A45E9" w:rsidRPr="001A45E9" w:rsidRDefault="001A45E9" w:rsidP="001A45E9">
      <w:pPr>
        <w:pStyle w:val="TOC1"/>
      </w:pPr>
    </w:p>
    <w:p w14:paraId="3850A9EC" w14:textId="4F2311CE" w:rsidR="008D2AA9" w:rsidRPr="00681960" w:rsidRDefault="009B1DD0" w:rsidP="00A72A09">
      <w:pPr>
        <w:pStyle w:val="Heading2"/>
        <w:rPr>
          <w:rFonts w:asciiTheme="minorHAnsi" w:hAnsiTheme="minorHAnsi"/>
        </w:rPr>
      </w:pPr>
      <w:bookmarkStart w:id="17" w:name="_Toc97889144"/>
      <w:r w:rsidRPr="00681960">
        <w:rPr>
          <w:rFonts w:asciiTheme="minorHAnsi" w:hAnsiTheme="minorHAnsi"/>
        </w:rPr>
        <w:t>Study Objectives</w:t>
      </w:r>
      <w:bookmarkEnd w:id="17"/>
    </w:p>
    <w:p w14:paraId="0127A67F" w14:textId="77777777" w:rsidR="007C1F67" w:rsidRDefault="007C1F67" w:rsidP="00EE525D">
      <w:pPr>
        <w:pStyle w:val="CROMSInstruction"/>
        <w:spacing w:before="0" w:after="0"/>
        <w:rPr>
          <w:rFonts w:asciiTheme="minorHAnsi" w:hAnsiTheme="minorHAnsi"/>
          <w:color w:val="0000FF"/>
        </w:rPr>
      </w:pPr>
    </w:p>
    <w:p w14:paraId="09938978" w14:textId="3F758507" w:rsidR="009E76F0" w:rsidRPr="00681960" w:rsidRDefault="008D2AA9"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Provide a detailed description of the one primary objective and any secondary </w:t>
      </w:r>
      <w:r w:rsidR="00A90DCB">
        <w:rPr>
          <w:rFonts w:asciiTheme="minorHAnsi" w:hAnsiTheme="minorHAnsi"/>
          <w:color w:val="0000FF"/>
        </w:rPr>
        <w:t xml:space="preserve">and (if applicable) exploratory </w:t>
      </w:r>
      <w:r w:rsidRPr="00681960">
        <w:rPr>
          <w:rFonts w:asciiTheme="minorHAnsi" w:hAnsiTheme="minorHAnsi"/>
          <w:color w:val="0000FF"/>
        </w:rPr>
        <w:t>objectives of the study.  An objective is the reason for performing the study in terms of the scientific question to be answered. The primary objective is the main question. This objective generally drives statistical planning for the trial (e.g., calculation of the sample size to provide the appropriate power for statistical testing). Secondary objectives are goals that will provide further information on the use of the intervention.</w:t>
      </w:r>
      <w:r w:rsidR="00A90DCB">
        <w:rPr>
          <w:rFonts w:asciiTheme="minorHAnsi" w:hAnsiTheme="minorHAnsi"/>
          <w:color w:val="0000FF"/>
        </w:rPr>
        <w:t xml:space="preserve"> E</w:t>
      </w:r>
      <w:r w:rsidR="00A90DCB" w:rsidRPr="00095E1A">
        <w:rPr>
          <w:rFonts w:asciiTheme="minorHAnsi" w:hAnsiTheme="minorHAnsi"/>
          <w:color w:val="0000FF"/>
        </w:rPr>
        <w:t>xploratory objective(s) serve as a basis for explaining or supporting findings of primary analyses and for suggesting further hypotheses for later research.</w:t>
      </w:r>
    </w:p>
    <w:p w14:paraId="7C0D860D" w14:textId="1C880CBD" w:rsidR="008D2AA9" w:rsidRPr="00681960" w:rsidRDefault="008D2AA9" w:rsidP="00EE525D">
      <w:pPr>
        <w:pStyle w:val="CROMSInstruction"/>
        <w:spacing w:before="0" w:after="0"/>
        <w:rPr>
          <w:rFonts w:asciiTheme="minorHAnsi" w:hAnsiTheme="minorHAnsi"/>
          <w:color w:val="0000FF"/>
        </w:rPr>
      </w:pPr>
      <w:r w:rsidRPr="00681960">
        <w:rPr>
          <w:rFonts w:asciiTheme="minorHAnsi" w:hAnsiTheme="minorHAnsi"/>
          <w:color w:val="0000FF"/>
        </w:rPr>
        <w:br/>
        <w:t>Express each objective as a statement of purpose (e.g., to assess, to dete</w:t>
      </w:r>
      <w:r w:rsidR="003B0EDB" w:rsidRPr="00681960">
        <w:rPr>
          <w:rFonts w:asciiTheme="minorHAnsi" w:hAnsiTheme="minorHAnsi"/>
          <w:color w:val="0000FF"/>
        </w:rPr>
        <w:t>rmine, to compare, to evaluate).</w:t>
      </w:r>
      <w:r w:rsidR="00DA4E3E">
        <w:rPr>
          <w:rFonts w:asciiTheme="minorHAnsi" w:hAnsiTheme="minorHAnsi"/>
          <w:color w:val="0000FF"/>
        </w:rPr>
        <w:t xml:space="preserve"> Remember to include an objective related to safety</w:t>
      </w:r>
      <w:r w:rsidR="009226AE">
        <w:rPr>
          <w:rFonts w:asciiTheme="minorHAnsi" w:hAnsiTheme="minorHAnsi"/>
          <w:color w:val="0000FF"/>
        </w:rPr>
        <w:t>, if the study involves greater than minimal risk</w:t>
      </w:r>
      <w:r w:rsidR="00DA4E3E">
        <w:rPr>
          <w:rFonts w:asciiTheme="minorHAnsi" w:hAnsiTheme="minorHAnsi"/>
          <w:color w:val="0000FF"/>
        </w:rPr>
        <w:t xml:space="preserve">. </w:t>
      </w:r>
    </w:p>
    <w:p w14:paraId="0F7BF375" w14:textId="77777777" w:rsidR="00C16AD8" w:rsidRPr="00681960" w:rsidRDefault="00C16AD8" w:rsidP="00EE525D">
      <w:pPr>
        <w:pStyle w:val="CROMSInstruction"/>
        <w:spacing w:before="0" w:after="0"/>
        <w:rPr>
          <w:rFonts w:asciiTheme="minorHAnsi" w:hAnsiTheme="minorHAnsi"/>
          <w:color w:val="0000FF"/>
        </w:rPr>
      </w:pPr>
    </w:p>
    <w:p w14:paraId="2DDC892D" w14:textId="24A67BE5" w:rsidR="009B1DD0" w:rsidRPr="00681960" w:rsidRDefault="009B1DD0" w:rsidP="008416D9">
      <w:pPr>
        <w:pStyle w:val="Heading2"/>
        <w:rPr>
          <w:rFonts w:asciiTheme="minorHAnsi" w:hAnsiTheme="minorHAnsi"/>
        </w:rPr>
      </w:pPr>
      <w:bookmarkStart w:id="18" w:name="_Ref102891533"/>
      <w:bookmarkStart w:id="19" w:name="_Ref102891556"/>
      <w:bookmarkStart w:id="20" w:name="_Toc97889145"/>
      <w:r w:rsidRPr="00681960">
        <w:rPr>
          <w:rFonts w:asciiTheme="minorHAnsi" w:hAnsiTheme="minorHAnsi"/>
        </w:rPr>
        <w:t>Study Outcome Measures</w:t>
      </w:r>
      <w:bookmarkEnd w:id="18"/>
      <w:bookmarkEnd w:id="19"/>
      <w:bookmarkEnd w:id="20"/>
    </w:p>
    <w:p w14:paraId="692B166C" w14:textId="77777777" w:rsidR="007C1F67" w:rsidRDefault="007C1F67" w:rsidP="00EE525D">
      <w:pPr>
        <w:pStyle w:val="CROMSInstruction"/>
        <w:spacing w:before="0" w:after="0"/>
        <w:rPr>
          <w:rFonts w:asciiTheme="minorHAnsi" w:hAnsiTheme="minorHAnsi"/>
          <w:color w:val="0000FF"/>
        </w:rPr>
      </w:pPr>
    </w:p>
    <w:p w14:paraId="00873EEB" w14:textId="77777777" w:rsidR="008D2AA9" w:rsidRPr="00681960" w:rsidRDefault="0065753F" w:rsidP="00EE525D">
      <w:pPr>
        <w:pStyle w:val="CROMSInstruction"/>
        <w:spacing w:before="0" w:after="0"/>
        <w:rPr>
          <w:rFonts w:asciiTheme="minorHAnsi" w:hAnsiTheme="minorHAnsi"/>
          <w:color w:val="0000FF"/>
        </w:rPr>
      </w:pPr>
      <w:r w:rsidRPr="00681960">
        <w:rPr>
          <w:rFonts w:asciiTheme="minorHAnsi" w:hAnsiTheme="minorHAnsi"/>
          <w:color w:val="0000FF"/>
        </w:rPr>
        <w:t>The sections below</w:t>
      </w:r>
      <w:r w:rsidR="008D2AA9" w:rsidRPr="00681960">
        <w:rPr>
          <w:rFonts w:asciiTheme="minorHAnsi" w:hAnsiTheme="minorHAnsi"/>
          <w:color w:val="0000FF"/>
        </w:rPr>
        <w:t xml:space="preserve"> should include the methods for assessing how the objectives are met</w:t>
      </w:r>
      <w:r w:rsidR="009E76F0" w:rsidRPr="00681960">
        <w:rPr>
          <w:rFonts w:asciiTheme="minorHAnsi" w:hAnsiTheme="minorHAnsi"/>
          <w:color w:val="0000FF"/>
        </w:rPr>
        <w:t>.</w:t>
      </w:r>
      <w:r w:rsidR="008D2AA9" w:rsidRPr="00681960">
        <w:rPr>
          <w:rFonts w:asciiTheme="minorHAnsi" w:hAnsiTheme="minorHAnsi"/>
          <w:color w:val="0000FF"/>
        </w:rPr>
        <w:t xml:space="preserve"> </w:t>
      </w:r>
      <w:bookmarkStart w:id="21" w:name="_Toc60193170"/>
      <w:bookmarkStart w:id="22" w:name="_Toc60195200"/>
      <w:bookmarkStart w:id="23" w:name="_Toc60201048"/>
    </w:p>
    <w:p w14:paraId="36D073C0" w14:textId="77777777" w:rsidR="00A72A09" w:rsidRPr="00681960" w:rsidRDefault="00A72A09" w:rsidP="00EE525D">
      <w:pPr>
        <w:pStyle w:val="CROMSInstruction"/>
        <w:spacing w:before="0" w:after="0"/>
        <w:rPr>
          <w:rFonts w:asciiTheme="minorHAnsi" w:hAnsiTheme="minorHAnsi"/>
          <w:color w:val="0000FF"/>
        </w:rPr>
      </w:pPr>
    </w:p>
    <w:p w14:paraId="5F85805B" w14:textId="1E3F2E25" w:rsidR="008D2AA9" w:rsidRPr="00681960" w:rsidRDefault="008D2AA9" w:rsidP="00EE525D">
      <w:pPr>
        <w:pStyle w:val="CROMSInstruction"/>
        <w:spacing w:before="0" w:after="0"/>
        <w:rPr>
          <w:rFonts w:asciiTheme="minorHAnsi" w:hAnsiTheme="minorHAnsi"/>
          <w:color w:val="0000FF"/>
        </w:rPr>
      </w:pPr>
      <w:r w:rsidRPr="00681960">
        <w:rPr>
          <w:rFonts w:asciiTheme="minorHAnsi" w:hAnsiTheme="minorHAnsi"/>
          <w:color w:val="0000FF"/>
        </w:rPr>
        <w:t>An outcome measure is a specific measurement or observation used to assess the eff</w:t>
      </w:r>
      <w:r w:rsidR="00A72A09" w:rsidRPr="00681960">
        <w:rPr>
          <w:rFonts w:asciiTheme="minorHAnsi" w:hAnsiTheme="minorHAnsi"/>
          <w:color w:val="0000FF"/>
        </w:rPr>
        <w:t xml:space="preserve">ect of the study intervention. </w:t>
      </w:r>
      <w:r w:rsidRPr="00681960">
        <w:rPr>
          <w:rFonts w:asciiTheme="minorHAnsi" w:hAnsiTheme="minorHAnsi"/>
          <w:color w:val="0000FF"/>
        </w:rPr>
        <w:t>Outcome measures should be prioritized and should correspond to the study objectives and hypotheses being tested.</w:t>
      </w:r>
      <w:r w:rsidRPr="00681960" w:rsidDel="006E0086">
        <w:rPr>
          <w:rFonts w:asciiTheme="minorHAnsi" w:hAnsiTheme="minorHAnsi"/>
          <w:color w:val="0000FF"/>
        </w:rPr>
        <w:t xml:space="preserve"> </w:t>
      </w:r>
      <w:bookmarkEnd w:id="21"/>
      <w:bookmarkEnd w:id="22"/>
      <w:bookmarkEnd w:id="23"/>
      <w:r w:rsidRPr="00681960">
        <w:rPr>
          <w:rFonts w:asciiTheme="minorHAnsi" w:hAnsiTheme="minorHAnsi"/>
          <w:color w:val="0000FF"/>
        </w:rPr>
        <w:t>Give succinct but precise definitions of the outcome measures used to address the study’s primary objective and key secondary objectives (e.g., specific laboratory tests that define safety or efficacy, clinical assessments of disease status, assessments of psychological characteristics, assessments of individual or group oral health behaviors, assessments of healt</w:t>
      </w:r>
      <w:r w:rsidR="00A72A09" w:rsidRPr="00681960">
        <w:rPr>
          <w:rFonts w:asciiTheme="minorHAnsi" w:hAnsiTheme="minorHAnsi"/>
          <w:color w:val="0000FF"/>
        </w:rPr>
        <w:t>hcare visit attendance, etc.)</w:t>
      </w:r>
      <w:r w:rsidR="00DA4E3E">
        <w:rPr>
          <w:rFonts w:asciiTheme="minorHAnsi" w:hAnsiTheme="minorHAnsi"/>
          <w:color w:val="0000FF"/>
        </w:rPr>
        <w:t>, and briefly explain why they were chosen</w:t>
      </w:r>
      <w:r w:rsidR="00A72A09" w:rsidRPr="00681960">
        <w:rPr>
          <w:rFonts w:asciiTheme="minorHAnsi" w:hAnsiTheme="minorHAnsi"/>
          <w:color w:val="0000FF"/>
        </w:rPr>
        <w:t xml:space="preserve">. </w:t>
      </w:r>
      <w:r w:rsidRPr="00681960">
        <w:rPr>
          <w:rFonts w:asciiTheme="minorHAnsi" w:hAnsiTheme="minorHAnsi"/>
          <w:color w:val="0000FF"/>
        </w:rPr>
        <w:t>Include the study visits or time points at which data will be recorded or samples will be obtained.</w:t>
      </w:r>
      <w:r w:rsidR="00DA4E3E">
        <w:rPr>
          <w:rFonts w:asciiTheme="minorHAnsi" w:hAnsiTheme="minorHAnsi"/>
          <w:color w:val="0000FF"/>
        </w:rPr>
        <w:t xml:space="preserve"> </w:t>
      </w:r>
    </w:p>
    <w:p w14:paraId="4AA1B9A6" w14:textId="77777777" w:rsidR="00C16AD8" w:rsidRPr="00681960" w:rsidRDefault="00C16AD8" w:rsidP="00EE525D">
      <w:pPr>
        <w:pStyle w:val="CROMSInstruction"/>
        <w:spacing w:before="0" w:after="0"/>
        <w:rPr>
          <w:rFonts w:asciiTheme="minorHAnsi" w:hAnsiTheme="minorHAnsi"/>
          <w:color w:val="0000FF"/>
        </w:rPr>
      </w:pPr>
    </w:p>
    <w:p w14:paraId="1F9A0BBD" w14:textId="576D49D9" w:rsidR="009B1DD0" w:rsidRPr="00681960" w:rsidRDefault="009B1DD0" w:rsidP="00DA4E3E">
      <w:pPr>
        <w:pStyle w:val="Heading3"/>
      </w:pPr>
      <w:bookmarkStart w:id="24" w:name="_Toc97889146"/>
      <w:r w:rsidRPr="00681960">
        <w:t>Primary Outcome Measure</w:t>
      </w:r>
      <w:r w:rsidR="00F32BB6" w:rsidRPr="00681960">
        <w:t>s</w:t>
      </w:r>
      <w:bookmarkEnd w:id="24"/>
    </w:p>
    <w:p w14:paraId="35082798" w14:textId="77777777" w:rsidR="007C1F67" w:rsidRDefault="007C1F67" w:rsidP="00EE525D">
      <w:pPr>
        <w:pStyle w:val="CROMSInstruction"/>
        <w:spacing w:before="0" w:after="0"/>
        <w:rPr>
          <w:rFonts w:asciiTheme="minorHAnsi" w:hAnsiTheme="minorHAnsi"/>
          <w:color w:val="0000FF"/>
        </w:rPr>
      </w:pPr>
    </w:p>
    <w:p w14:paraId="73C10715" w14:textId="460AA6BC" w:rsidR="003B0EDB" w:rsidRPr="00681960" w:rsidRDefault="008D2AA9" w:rsidP="00EE525D">
      <w:pPr>
        <w:pStyle w:val="CROMSInstruction"/>
        <w:spacing w:before="0" w:after="0"/>
        <w:rPr>
          <w:rFonts w:asciiTheme="minorHAnsi" w:hAnsiTheme="minorHAnsi"/>
          <w:color w:val="0000FF"/>
        </w:rPr>
      </w:pPr>
      <w:r w:rsidRPr="00681960">
        <w:rPr>
          <w:rFonts w:asciiTheme="minorHAnsi" w:hAnsiTheme="minorHAnsi"/>
          <w:color w:val="0000FF"/>
        </w:rPr>
        <w:t>Generally, there should be just one primary outcome measure that will provide a clinically relevant, valid, and reliable mea</w:t>
      </w:r>
      <w:r w:rsidR="00C16AD8" w:rsidRPr="00681960">
        <w:rPr>
          <w:rFonts w:asciiTheme="minorHAnsi" w:hAnsiTheme="minorHAnsi"/>
          <w:color w:val="0000FF"/>
        </w:rPr>
        <w:t xml:space="preserve">sure of the primary objective. </w:t>
      </w:r>
      <w:r w:rsidR="00DA4E3E" w:rsidRPr="0078173D">
        <w:rPr>
          <w:rFonts w:asciiTheme="minorHAnsi" w:hAnsiTheme="minorHAnsi"/>
          <w:color w:val="0000FF"/>
          <w:szCs w:val="22"/>
        </w:rPr>
        <w:t>The primary outcome measure is the basis for concluding that the study met its objective</w:t>
      </w:r>
      <w:r w:rsidR="00AA0FBA">
        <w:rPr>
          <w:rFonts w:asciiTheme="minorHAnsi" w:hAnsiTheme="minorHAnsi"/>
          <w:color w:val="0000FF"/>
          <w:szCs w:val="22"/>
        </w:rPr>
        <w:t xml:space="preserve">, </w:t>
      </w:r>
      <w:r w:rsidR="00AA0FBA" w:rsidRPr="0078173D">
        <w:rPr>
          <w:rFonts w:asciiTheme="minorHAnsi" w:hAnsiTheme="minorHAnsi"/>
          <w:color w:val="0000FF"/>
          <w:szCs w:val="22"/>
        </w:rPr>
        <w:t>and its importance and role in the analysis and interpretation of study results should be defined.</w:t>
      </w:r>
    </w:p>
    <w:p w14:paraId="7999B49C" w14:textId="77777777" w:rsidR="00C16AD8" w:rsidRPr="00681960" w:rsidRDefault="00C16AD8" w:rsidP="00EE525D">
      <w:pPr>
        <w:pStyle w:val="CROMSInstruction"/>
        <w:spacing w:before="0" w:after="0"/>
        <w:rPr>
          <w:rFonts w:asciiTheme="minorHAnsi" w:hAnsiTheme="minorHAnsi"/>
          <w:color w:val="0000FF"/>
        </w:rPr>
      </w:pPr>
    </w:p>
    <w:p w14:paraId="4F399E06" w14:textId="1BD645D3" w:rsidR="009B1DD0" w:rsidRPr="00681960" w:rsidRDefault="009B1DD0" w:rsidP="00DA4E3E">
      <w:pPr>
        <w:pStyle w:val="Heading3"/>
      </w:pPr>
      <w:bookmarkStart w:id="25" w:name="_Toc97889147"/>
      <w:r w:rsidRPr="00681960">
        <w:t>Secondary Outco</w:t>
      </w:r>
      <w:r w:rsidRPr="001E17E7">
        <w:t>m</w:t>
      </w:r>
      <w:r w:rsidRPr="00681960">
        <w:t>e Measur</w:t>
      </w:r>
      <w:r w:rsidR="00F32BB6" w:rsidRPr="00681960">
        <w:t>es</w:t>
      </w:r>
      <w:bookmarkEnd w:id="25"/>
    </w:p>
    <w:p w14:paraId="14E3C8EA" w14:textId="77777777" w:rsidR="007C1F67" w:rsidRDefault="007C1F67" w:rsidP="00A72A09">
      <w:pPr>
        <w:pStyle w:val="BodyText2"/>
        <w:spacing w:before="0" w:line="240" w:lineRule="auto"/>
        <w:ind w:left="0"/>
        <w:rPr>
          <w:color w:val="0000FF"/>
        </w:rPr>
      </w:pPr>
    </w:p>
    <w:p w14:paraId="1BC9687C" w14:textId="25B52241" w:rsidR="00DA4E3E" w:rsidRDefault="00784909" w:rsidP="00A72A09">
      <w:pPr>
        <w:pStyle w:val="BodyText2"/>
        <w:spacing w:before="0" w:line="240" w:lineRule="auto"/>
        <w:ind w:left="0"/>
        <w:rPr>
          <w:rFonts w:asciiTheme="minorHAnsi" w:hAnsiTheme="minorHAnsi"/>
          <w:color w:val="0000FF"/>
          <w:szCs w:val="22"/>
        </w:rPr>
      </w:pPr>
      <w:r w:rsidRPr="00681960">
        <w:rPr>
          <w:color w:val="0000FF"/>
        </w:rPr>
        <w:lastRenderedPageBreak/>
        <w:t xml:space="preserve">List additional outcome measures. </w:t>
      </w:r>
      <w:r w:rsidR="00DA4E3E" w:rsidRPr="0078173D">
        <w:rPr>
          <w:rFonts w:asciiTheme="minorHAnsi" w:hAnsiTheme="minorHAnsi"/>
          <w:color w:val="0000FF"/>
          <w:szCs w:val="22"/>
        </w:rPr>
        <w:t xml:space="preserve">Secondary </w:t>
      </w:r>
      <w:r w:rsidR="009226AE">
        <w:rPr>
          <w:rFonts w:asciiTheme="minorHAnsi" w:hAnsiTheme="minorHAnsi"/>
          <w:color w:val="0000FF"/>
          <w:szCs w:val="22"/>
        </w:rPr>
        <w:t>outcome measures</w:t>
      </w:r>
      <w:r w:rsidR="00DA4E3E" w:rsidRPr="0078173D">
        <w:rPr>
          <w:rFonts w:asciiTheme="minorHAnsi" w:hAnsiTheme="minorHAnsi"/>
          <w:color w:val="0000FF"/>
          <w:szCs w:val="22"/>
        </w:rPr>
        <w:t xml:space="preserve"> are those that may provide supportive information about the study intervention’s effect on the primary </w:t>
      </w:r>
      <w:r w:rsidR="009226AE">
        <w:rPr>
          <w:rFonts w:asciiTheme="minorHAnsi" w:hAnsiTheme="minorHAnsi"/>
          <w:color w:val="0000FF"/>
          <w:szCs w:val="22"/>
        </w:rPr>
        <w:t>objective</w:t>
      </w:r>
      <w:r w:rsidR="00DA4E3E" w:rsidRPr="0078173D">
        <w:rPr>
          <w:rFonts w:asciiTheme="minorHAnsi" w:hAnsiTheme="minorHAnsi"/>
          <w:color w:val="0000FF"/>
          <w:szCs w:val="22"/>
        </w:rPr>
        <w:t xml:space="preserve"> or demonstrate additional effects on the disease or condition</w:t>
      </w:r>
      <w:r w:rsidR="009226AE">
        <w:rPr>
          <w:rFonts w:asciiTheme="minorHAnsi" w:hAnsiTheme="minorHAnsi"/>
          <w:color w:val="0000FF"/>
          <w:szCs w:val="22"/>
        </w:rPr>
        <w:t xml:space="preserve">. </w:t>
      </w:r>
      <w:r w:rsidR="009226AE" w:rsidRPr="00B70597">
        <w:rPr>
          <w:rFonts w:asciiTheme="minorHAnsi" w:hAnsiTheme="minorHAnsi"/>
          <w:color w:val="0000FF"/>
          <w:szCs w:val="22"/>
        </w:rPr>
        <w:t>Secondary outcome measures may include, for example, endpoints related to efficacy, safety, or both.</w:t>
      </w:r>
    </w:p>
    <w:p w14:paraId="25892E7F" w14:textId="77777777" w:rsidR="00D32C94" w:rsidRPr="0078173D" w:rsidRDefault="00D32C94" w:rsidP="00A72A09">
      <w:pPr>
        <w:pStyle w:val="BodyText2"/>
        <w:spacing w:before="0" w:line="240" w:lineRule="auto"/>
        <w:ind w:left="0"/>
        <w:rPr>
          <w:rFonts w:asciiTheme="minorHAnsi" w:hAnsiTheme="minorHAnsi"/>
          <w:color w:val="auto"/>
          <w:szCs w:val="22"/>
        </w:rPr>
      </w:pPr>
    </w:p>
    <w:p w14:paraId="6D6AA339" w14:textId="5D777182" w:rsidR="00DA4E3E" w:rsidRDefault="00DA4E3E" w:rsidP="00DA4E3E">
      <w:pPr>
        <w:pStyle w:val="Heading3"/>
      </w:pPr>
      <w:bookmarkStart w:id="26" w:name="_Toc97889148"/>
      <w:r>
        <w:t>Exploratory</w:t>
      </w:r>
      <w:r w:rsidRPr="00681960">
        <w:t xml:space="preserve"> Outco</w:t>
      </w:r>
      <w:r w:rsidRPr="001E17E7">
        <w:t>m</w:t>
      </w:r>
      <w:r w:rsidRPr="00681960">
        <w:t>e Measures</w:t>
      </w:r>
      <w:bookmarkEnd w:id="26"/>
    </w:p>
    <w:p w14:paraId="4A4A60DE" w14:textId="662C5A16" w:rsidR="00DA4E3E" w:rsidRDefault="00DA4E3E" w:rsidP="00DA4E3E">
      <w:pPr>
        <w:pStyle w:val="TOC3"/>
      </w:pPr>
    </w:p>
    <w:p w14:paraId="4E88DB6D" w14:textId="651BCC95" w:rsidR="00DA4E3E" w:rsidRPr="00880C46" w:rsidRDefault="00DA4E3E" w:rsidP="0078173D">
      <w:pPr>
        <w:spacing w:line="240" w:lineRule="auto"/>
        <w:rPr>
          <w:color w:val="0000FF"/>
        </w:rPr>
      </w:pPr>
      <w:r w:rsidRPr="0078173D">
        <w:rPr>
          <w:color w:val="0000FF"/>
        </w:rPr>
        <w:t>List exploratory outcome measures</w:t>
      </w:r>
      <w:r w:rsidR="009226AE">
        <w:rPr>
          <w:color w:val="0000FF"/>
        </w:rPr>
        <w:t>, if any</w:t>
      </w:r>
      <w:r w:rsidRPr="0078173D">
        <w:rPr>
          <w:color w:val="0000FF"/>
        </w:rPr>
        <w:t xml:space="preserve">. Exploratory outcome measures may include clinically important events that are expected to occur too infrequently to show a treatment effect or outcome measures that for other reasons are thought to be less likely to show an effect but are included to explore new hypotheses. </w:t>
      </w:r>
      <w:r w:rsidRPr="009226AE">
        <w:rPr>
          <w:color w:val="0000FF"/>
        </w:rPr>
        <w:t>If there are no</w:t>
      </w:r>
      <w:r w:rsidR="001D014F" w:rsidRPr="009226AE">
        <w:rPr>
          <w:color w:val="0000FF"/>
        </w:rPr>
        <w:t xml:space="preserve"> exploratory outcome measures, state this.</w:t>
      </w:r>
    </w:p>
    <w:p w14:paraId="258434FF" w14:textId="77777777" w:rsidR="00A72A09" w:rsidRPr="00681960" w:rsidRDefault="00A72A09" w:rsidP="00A72A09">
      <w:pPr>
        <w:pStyle w:val="BodyText2"/>
        <w:spacing w:before="0" w:line="240" w:lineRule="auto"/>
        <w:ind w:left="0"/>
        <w:rPr>
          <w:color w:val="0000FF"/>
        </w:rPr>
      </w:pPr>
    </w:p>
    <w:p w14:paraId="70702D82" w14:textId="74B04FB9" w:rsidR="009B1DD0" w:rsidRPr="00681960" w:rsidRDefault="009B1DD0" w:rsidP="008416D9">
      <w:pPr>
        <w:pStyle w:val="Heading1"/>
      </w:pPr>
      <w:bookmarkStart w:id="27" w:name="_Toc42588965"/>
      <w:bookmarkStart w:id="28" w:name="_Toc53202806"/>
      <w:bookmarkStart w:id="29" w:name="_Toc97889149"/>
      <w:r w:rsidRPr="00681960">
        <w:t>Study Design</w:t>
      </w:r>
      <w:bookmarkEnd w:id="27"/>
      <w:bookmarkEnd w:id="28"/>
      <w:bookmarkEnd w:id="29"/>
    </w:p>
    <w:p w14:paraId="5CFA783E" w14:textId="77777777" w:rsidR="007C1F67" w:rsidRDefault="007C1F67" w:rsidP="00EE525D">
      <w:pPr>
        <w:pStyle w:val="CROMSInstruction"/>
        <w:spacing w:before="0" w:after="0"/>
        <w:rPr>
          <w:rFonts w:asciiTheme="minorHAnsi" w:hAnsiTheme="minorHAnsi"/>
          <w:color w:val="0000FF"/>
        </w:rPr>
      </w:pPr>
      <w:bookmarkStart w:id="30" w:name="_Toc42588966"/>
      <w:bookmarkStart w:id="31" w:name="_Toc53202807"/>
      <w:bookmarkStart w:id="32" w:name="_Toc103504797"/>
    </w:p>
    <w:p w14:paraId="1A8ED28F" w14:textId="0FE3C762" w:rsidR="008D2AA9" w:rsidRPr="00681960" w:rsidRDefault="007C1F67" w:rsidP="00EE525D">
      <w:pPr>
        <w:pStyle w:val="CROMSInstruction"/>
        <w:spacing w:before="0" w:after="0"/>
        <w:rPr>
          <w:rFonts w:asciiTheme="minorHAnsi" w:hAnsiTheme="minorHAnsi"/>
          <w:color w:val="0000FF"/>
        </w:rPr>
      </w:pPr>
      <w:r>
        <w:rPr>
          <w:rFonts w:asciiTheme="minorHAnsi" w:hAnsiTheme="minorHAnsi"/>
          <w:color w:val="0000FF"/>
        </w:rPr>
        <w:t>T</w:t>
      </w:r>
      <w:r w:rsidR="008D2AA9" w:rsidRPr="00681960">
        <w:rPr>
          <w:rFonts w:asciiTheme="minorHAnsi" w:hAnsiTheme="minorHAnsi"/>
          <w:color w:val="0000FF"/>
        </w:rPr>
        <w:t>he scientific integrity of the trial and the credibility of the data from the trial depend subs</w:t>
      </w:r>
      <w:r w:rsidR="00784909" w:rsidRPr="00681960">
        <w:rPr>
          <w:rFonts w:asciiTheme="minorHAnsi" w:hAnsiTheme="minorHAnsi"/>
          <w:color w:val="0000FF"/>
        </w:rPr>
        <w:t>tantially on the trial design</w:t>
      </w:r>
      <w:r w:rsidR="00872632" w:rsidRPr="00681960">
        <w:rPr>
          <w:rFonts w:asciiTheme="minorHAnsi" w:hAnsiTheme="minorHAnsi"/>
          <w:color w:val="0000FF"/>
        </w:rPr>
        <w:t xml:space="preserve">. </w:t>
      </w:r>
      <w:r w:rsidR="008D2AA9" w:rsidRPr="00681960">
        <w:rPr>
          <w:rFonts w:asciiTheme="minorHAnsi" w:hAnsiTheme="minorHAnsi"/>
          <w:color w:val="0000FF"/>
        </w:rPr>
        <w:t>This section should include</w:t>
      </w:r>
      <w:r w:rsidR="0065753F" w:rsidRPr="00681960">
        <w:rPr>
          <w:rFonts w:asciiTheme="minorHAnsi" w:hAnsiTheme="minorHAnsi"/>
          <w:color w:val="0000FF"/>
        </w:rPr>
        <w:t>, as applicable</w:t>
      </w:r>
      <w:r w:rsidR="005200EA" w:rsidRPr="00681960">
        <w:rPr>
          <w:rFonts w:asciiTheme="minorHAnsi" w:hAnsiTheme="minorHAnsi"/>
          <w:color w:val="0000FF"/>
        </w:rPr>
        <w:t xml:space="preserve"> (but not be limited to)</w:t>
      </w:r>
      <w:r w:rsidR="008D2AA9" w:rsidRPr="00681960">
        <w:rPr>
          <w:rFonts w:asciiTheme="minorHAnsi" w:hAnsiTheme="minorHAnsi"/>
          <w:color w:val="0000FF"/>
        </w:rPr>
        <w:t>:</w:t>
      </w:r>
    </w:p>
    <w:p w14:paraId="74307503"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A brief description of the type/design of trial to be conducted (e.g., randomized, placebo-controlled, mask</w:t>
      </w:r>
      <w:r w:rsidR="0065753F" w:rsidRPr="00681960">
        <w:rPr>
          <w:i w:val="0"/>
          <w:color w:val="0000FF"/>
          <w:sz w:val="22"/>
          <w:szCs w:val="22"/>
        </w:rPr>
        <w:t>ing</w:t>
      </w:r>
      <w:r w:rsidRPr="00681960">
        <w:rPr>
          <w:i w:val="0"/>
          <w:color w:val="0000FF"/>
          <w:sz w:val="22"/>
          <w:szCs w:val="22"/>
        </w:rPr>
        <w:t>, parallel group, cross-over, open-label, dose-escalation, dose-ranging)</w:t>
      </w:r>
    </w:p>
    <w:p w14:paraId="36E44EC2" w14:textId="6FAE2BAF" w:rsidR="00732C94" w:rsidRPr="00681960" w:rsidRDefault="00732C94"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A description of the randomization process if applicable</w:t>
      </w:r>
    </w:p>
    <w:p w14:paraId="0205F5B8"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A description of the study population (e.g., healthy/sick, inpatient/outpatient, demographic groups). Do not list</w:t>
      </w:r>
      <w:r w:rsidR="000311DE" w:rsidRPr="00681960">
        <w:rPr>
          <w:i w:val="0"/>
          <w:color w:val="0000FF"/>
          <w:sz w:val="22"/>
          <w:szCs w:val="22"/>
        </w:rPr>
        <w:t xml:space="preserve"> detailed</w:t>
      </w:r>
      <w:r w:rsidRPr="00681960">
        <w:rPr>
          <w:i w:val="0"/>
          <w:color w:val="0000FF"/>
          <w:sz w:val="22"/>
          <w:szCs w:val="22"/>
        </w:rPr>
        <w:t xml:space="preserve"> inclusion/exclusion criteria here, as these will be listed in </w:t>
      </w:r>
      <w:r w:rsidR="000311DE" w:rsidRPr="00681960">
        <w:rPr>
          <w:i w:val="0"/>
          <w:color w:val="0000FF"/>
          <w:sz w:val="22"/>
          <w:szCs w:val="22"/>
        </w:rPr>
        <w:t>later sections</w:t>
      </w:r>
      <w:r w:rsidRPr="00681960">
        <w:rPr>
          <w:i w:val="0"/>
          <w:color w:val="0000FF"/>
          <w:sz w:val="22"/>
          <w:szCs w:val="22"/>
        </w:rPr>
        <w:t>.</w:t>
      </w:r>
    </w:p>
    <w:p w14:paraId="39B0509C"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A brief discussion of the rationale for design features</w:t>
      </w:r>
    </w:p>
    <w:p w14:paraId="3C11566D"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Phase of trial, if applicable</w:t>
      </w:r>
    </w:p>
    <w:p w14:paraId="6B5601A4"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The number of study groups/arms</w:t>
      </w:r>
      <w:r w:rsidR="00773E85" w:rsidRPr="00681960">
        <w:rPr>
          <w:i w:val="0"/>
          <w:color w:val="0000FF"/>
          <w:sz w:val="22"/>
          <w:szCs w:val="22"/>
        </w:rPr>
        <w:t xml:space="preserve"> and descriptions</w:t>
      </w:r>
    </w:p>
    <w:p w14:paraId="5D89D4D5"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Planned variation in intervention dose or schedule (e.g., dose escalation)</w:t>
      </w:r>
    </w:p>
    <w:p w14:paraId="0BB6D8F5"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 xml:space="preserve">A brief summary of methods for collecting data for assessment of study objectives </w:t>
      </w:r>
    </w:p>
    <w:p w14:paraId="00ADDFDD" w14:textId="77777777" w:rsidR="008D2AA9" w:rsidRPr="00681960" w:rsidRDefault="008D2AA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Other protocol-specific details, such as centralization of evaluations (e.g., central laboratory or central reading center for clinical scans)</w:t>
      </w:r>
    </w:p>
    <w:p w14:paraId="1404676C" w14:textId="77777777" w:rsidR="007E6D4B" w:rsidRPr="00681960" w:rsidRDefault="007E6D4B" w:rsidP="00EE525D">
      <w:pPr>
        <w:pStyle w:val="CROMSInstructionalTextBullets"/>
        <w:numPr>
          <w:ilvl w:val="0"/>
          <w:numId w:val="0"/>
        </w:numPr>
        <w:spacing w:before="0" w:after="0"/>
        <w:ind w:left="720"/>
        <w:rPr>
          <w:i w:val="0"/>
          <w:color w:val="auto"/>
          <w:sz w:val="22"/>
          <w:szCs w:val="22"/>
        </w:rPr>
      </w:pPr>
    </w:p>
    <w:p w14:paraId="4B386A03" w14:textId="3420A186" w:rsidR="00732C94" w:rsidRPr="00681960" w:rsidRDefault="007E6D4B" w:rsidP="007E6D4B">
      <w:pPr>
        <w:pStyle w:val="CROMSInstructionalTextBullets"/>
        <w:numPr>
          <w:ilvl w:val="0"/>
          <w:numId w:val="0"/>
        </w:numPr>
        <w:spacing w:before="0" w:after="0"/>
        <w:rPr>
          <w:i w:val="0"/>
          <w:color w:val="auto"/>
          <w:sz w:val="22"/>
          <w:szCs w:val="22"/>
        </w:rPr>
      </w:pPr>
      <w:r w:rsidRPr="00681960">
        <w:rPr>
          <w:i w:val="0"/>
          <w:color w:val="FF0000"/>
          <w:sz w:val="22"/>
          <w:szCs w:val="22"/>
        </w:rPr>
        <w:t xml:space="preserve">[Include if a schematic of the study design is in the Appendix; otherwise, delete sentence] </w:t>
      </w:r>
      <w:r w:rsidRPr="00681960">
        <w:rPr>
          <w:i w:val="0"/>
          <w:color w:val="auto"/>
          <w:sz w:val="22"/>
          <w:szCs w:val="22"/>
        </w:rPr>
        <w:t xml:space="preserve">See the Appendix for a schematic of the study design. </w:t>
      </w:r>
    </w:p>
    <w:p w14:paraId="31B0B8A1" w14:textId="77777777" w:rsidR="007E6D4B" w:rsidRPr="00681960" w:rsidRDefault="007E6D4B" w:rsidP="007E6D4B">
      <w:pPr>
        <w:pStyle w:val="CROMSInstructionalTextBullets"/>
        <w:numPr>
          <w:ilvl w:val="0"/>
          <w:numId w:val="0"/>
        </w:numPr>
        <w:spacing w:before="0" w:after="0"/>
        <w:rPr>
          <w:i w:val="0"/>
          <w:color w:val="auto"/>
          <w:sz w:val="22"/>
          <w:szCs w:val="22"/>
        </w:rPr>
      </w:pPr>
    </w:p>
    <w:p w14:paraId="2971BEE2" w14:textId="5C82E839" w:rsidR="0048190A" w:rsidRDefault="0048190A" w:rsidP="008416D9">
      <w:pPr>
        <w:pStyle w:val="Heading1"/>
      </w:pPr>
      <w:bookmarkStart w:id="33" w:name="_Toc97889150"/>
      <w:r w:rsidRPr="00681960">
        <w:t xml:space="preserve">Potential Risks and </w:t>
      </w:r>
      <w:r w:rsidR="007E6D4B" w:rsidRPr="00681960">
        <w:t>B</w:t>
      </w:r>
      <w:r w:rsidRPr="00681960">
        <w:t>enefits</w:t>
      </w:r>
      <w:bookmarkEnd w:id="33"/>
    </w:p>
    <w:p w14:paraId="6C6E1CD0" w14:textId="77777777" w:rsidR="001A45E9" w:rsidRPr="001A45E9" w:rsidRDefault="001A45E9" w:rsidP="001A45E9">
      <w:pPr>
        <w:pStyle w:val="TOC1"/>
      </w:pPr>
    </w:p>
    <w:p w14:paraId="0BB4B448" w14:textId="77777777" w:rsidR="0048190A" w:rsidRPr="00681960" w:rsidRDefault="0048190A" w:rsidP="008416D9">
      <w:pPr>
        <w:pStyle w:val="Heading2"/>
        <w:rPr>
          <w:rFonts w:asciiTheme="minorHAnsi" w:hAnsiTheme="minorHAnsi"/>
        </w:rPr>
      </w:pPr>
      <w:bookmarkStart w:id="34" w:name="_Toc97889151"/>
      <w:r w:rsidRPr="00681960">
        <w:rPr>
          <w:rFonts w:asciiTheme="minorHAnsi" w:hAnsiTheme="minorHAnsi"/>
        </w:rPr>
        <w:t>Risks</w:t>
      </w:r>
      <w:bookmarkEnd w:id="34"/>
    </w:p>
    <w:p w14:paraId="3064A5E9" w14:textId="77777777" w:rsidR="007C1F67" w:rsidRDefault="007C1F67" w:rsidP="00EE525D">
      <w:pPr>
        <w:pStyle w:val="CROMSInstruction"/>
        <w:spacing w:before="0" w:after="0"/>
        <w:rPr>
          <w:rFonts w:asciiTheme="minorHAnsi" w:hAnsiTheme="minorHAnsi"/>
          <w:color w:val="0000FF"/>
          <w:szCs w:val="22"/>
        </w:rPr>
      </w:pPr>
    </w:p>
    <w:p w14:paraId="2E74D469" w14:textId="2DBCB174" w:rsidR="00CF4A58" w:rsidRPr="00681960" w:rsidRDefault="00CF4A58" w:rsidP="00EE525D">
      <w:pPr>
        <w:pStyle w:val="CROMSInstruction"/>
        <w:spacing w:before="0" w:after="0"/>
        <w:rPr>
          <w:rFonts w:asciiTheme="minorHAnsi" w:hAnsiTheme="minorHAnsi"/>
          <w:color w:val="0000FF"/>
          <w:szCs w:val="22"/>
        </w:rPr>
      </w:pPr>
      <w:r w:rsidRPr="00681960">
        <w:rPr>
          <w:rFonts w:asciiTheme="minorHAnsi" w:hAnsiTheme="minorHAnsi"/>
          <w:color w:val="0000FF"/>
          <w:szCs w:val="22"/>
        </w:rPr>
        <w:t xml:space="preserve">Describe in detail any </w:t>
      </w:r>
      <w:r w:rsidR="00784909" w:rsidRPr="00681960">
        <w:rPr>
          <w:rFonts w:asciiTheme="minorHAnsi" w:hAnsiTheme="minorHAnsi"/>
          <w:color w:val="0000FF"/>
          <w:szCs w:val="22"/>
        </w:rPr>
        <w:t xml:space="preserve">reasonably foreseeable </w:t>
      </w:r>
      <w:r w:rsidRPr="00681960">
        <w:rPr>
          <w:rFonts w:asciiTheme="minorHAnsi" w:hAnsiTheme="minorHAnsi"/>
          <w:color w:val="0000FF"/>
          <w:szCs w:val="22"/>
        </w:rPr>
        <w:t>physical, psychological, social, legal, economic, or any other anticipated risks to study subjects. Include risks of study intervention and other study procedures.</w:t>
      </w:r>
      <w:r w:rsidR="007E6D4B" w:rsidRPr="00681960">
        <w:rPr>
          <w:rFonts w:asciiTheme="minorHAnsi" w:hAnsiTheme="minorHAnsi"/>
          <w:color w:val="0000FF"/>
          <w:szCs w:val="22"/>
        </w:rPr>
        <w:t xml:space="preserve"> Describe procedures to minimize risks. </w:t>
      </w:r>
    </w:p>
    <w:p w14:paraId="0C798A56" w14:textId="77777777" w:rsidR="007E6D4B" w:rsidRPr="00681960" w:rsidRDefault="007E6D4B" w:rsidP="00EE525D">
      <w:pPr>
        <w:pStyle w:val="CROMSInstruction"/>
        <w:spacing w:before="0" w:after="0"/>
        <w:rPr>
          <w:rFonts w:asciiTheme="minorHAnsi" w:hAnsiTheme="minorHAnsi"/>
          <w:color w:val="0000FF"/>
          <w:szCs w:val="22"/>
        </w:rPr>
      </w:pPr>
    </w:p>
    <w:p w14:paraId="53057C59" w14:textId="77777777" w:rsidR="00CF4A58" w:rsidRPr="00681960" w:rsidRDefault="00CF4A58" w:rsidP="00EE525D">
      <w:pPr>
        <w:pStyle w:val="CROMSInstruction"/>
        <w:spacing w:before="0" w:after="0"/>
        <w:rPr>
          <w:rFonts w:asciiTheme="minorHAnsi" w:hAnsiTheme="minorHAnsi"/>
          <w:color w:val="0000FF"/>
          <w:szCs w:val="22"/>
        </w:rPr>
      </w:pPr>
      <w:r w:rsidRPr="00681960">
        <w:rPr>
          <w:rFonts w:asciiTheme="minorHAnsi" w:hAnsiTheme="minorHAnsi"/>
          <w:color w:val="0000FF"/>
          <w:szCs w:val="22"/>
        </w:rPr>
        <w:t>One or more of the following may serve as the source of risk information:</w:t>
      </w:r>
    </w:p>
    <w:p w14:paraId="14804D5F" w14:textId="77777777" w:rsidR="00CF4A58" w:rsidRPr="00681960" w:rsidRDefault="00CF4A58"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 xml:space="preserve">Package </w:t>
      </w:r>
      <w:proofErr w:type="gramStart"/>
      <w:r w:rsidRPr="00681960">
        <w:rPr>
          <w:i w:val="0"/>
          <w:color w:val="0000FF"/>
          <w:sz w:val="22"/>
          <w:szCs w:val="22"/>
        </w:rPr>
        <w:t>insert</w:t>
      </w:r>
      <w:proofErr w:type="gramEnd"/>
      <w:r w:rsidRPr="00681960">
        <w:rPr>
          <w:i w:val="0"/>
          <w:color w:val="0000FF"/>
          <w:sz w:val="22"/>
          <w:szCs w:val="22"/>
        </w:rPr>
        <w:t xml:space="preserve"> for a licensed product</w:t>
      </w:r>
    </w:p>
    <w:p w14:paraId="2AD01D05" w14:textId="76845B33" w:rsidR="004E41A8" w:rsidRDefault="004E41A8" w:rsidP="00EE525D">
      <w:pPr>
        <w:pStyle w:val="CROMSInstructionalTextBullets"/>
        <w:tabs>
          <w:tab w:val="clear" w:pos="1440"/>
        </w:tabs>
        <w:spacing w:before="0" w:after="0"/>
        <w:ind w:left="720"/>
        <w:rPr>
          <w:i w:val="0"/>
          <w:color w:val="0000FF"/>
          <w:sz w:val="22"/>
          <w:szCs w:val="22"/>
        </w:rPr>
      </w:pPr>
      <w:r>
        <w:rPr>
          <w:i w:val="0"/>
          <w:color w:val="0000FF"/>
          <w:sz w:val="22"/>
          <w:szCs w:val="22"/>
        </w:rPr>
        <w:t xml:space="preserve">Device brochure for </w:t>
      </w:r>
      <w:r w:rsidR="004D39B1">
        <w:rPr>
          <w:i w:val="0"/>
          <w:color w:val="0000FF"/>
          <w:sz w:val="22"/>
          <w:szCs w:val="22"/>
        </w:rPr>
        <w:t>a marketed</w:t>
      </w:r>
      <w:r>
        <w:rPr>
          <w:i w:val="0"/>
          <w:color w:val="0000FF"/>
          <w:sz w:val="22"/>
          <w:szCs w:val="22"/>
        </w:rPr>
        <w:t xml:space="preserve"> device</w:t>
      </w:r>
    </w:p>
    <w:p w14:paraId="4ED5B534" w14:textId="4D96CF13" w:rsidR="004D39B1" w:rsidRPr="004D39B1" w:rsidRDefault="004D39B1" w:rsidP="004D39B1">
      <w:pPr>
        <w:pStyle w:val="CROMSInstructionalTextBullets"/>
        <w:tabs>
          <w:tab w:val="clear" w:pos="1440"/>
        </w:tabs>
        <w:spacing w:before="0" w:after="0"/>
        <w:ind w:left="720"/>
        <w:rPr>
          <w:i w:val="0"/>
          <w:color w:val="0000FF"/>
          <w:sz w:val="22"/>
          <w:szCs w:val="22"/>
        </w:rPr>
      </w:pPr>
      <w:r w:rsidRPr="00681960">
        <w:rPr>
          <w:i w:val="0"/>
          <w:color w:val="0000FF"/>
          <w:sz w:val="22"/>
          <w:szCs w:val="22"/>
        </w:rPr>
        <w:t>Investigator’s Brochure (IB) for an investigational product</w:t>
      </w:r>
      <w:r>
        <w:rPr>
          <w:i w:val="0"/>
          <w:color w:val="0000FF"/>
          <w:sz w:val="22"/>
          <w:szCs w:val="22"/>
        </w:rPr>
        <w:t xml:space="preserve"> or device</w:t>
      </w:r>
    </w:p>
    <w:p w14:paraId="37E5A544" w14:textId="77777777" w:rsidR="00CF4A58" w:rsidRPr="00681960" w:rsidRDefault="00CF4A58"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Preclinical data reports</w:t>
      </w:r>
    </w:p>
    <w:p w14:paraId="0001E3F2" w14:textId="4EABA305" w:rsidR="00CF4A58" w:rsidRPr="00681960" w:rsidRDefault="00CF4A58"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lastRenderedPageBreak/>
        <w:t>Literature search and review (</w:t>
      </w:r>
      <w:r w:rsidR="001A45E9">
        <w:rPr>
          <w:i w:val="0"/>
          <w:color w:val="0000FF"/>
          <w:sz w:val="22"/>
          <w:szCs w:val="22"/>
        </w:rPr>
        <w:t>cite references and list them in Section 1</w:t>
      </w:r>
      <w:r w:rsidR="003F42F9">
        <w:rPr>
          <w:i w:val="0"/>
          <w:color w:val="0000FF"/>
          <w:sz w:val="22"/>
          <w:szCs w:val="22"/>
        </w:rPr>
        <w:t>6</w:t>
      </w:r>
      <w:r w:rsidRPr="00681960">
        <w:rPr>
          <w:i w:val="0"/>
          <w:color w:val="0000FF"/>
          <w:sz w:val="22"/>
          <w:szCs w:val="22"/>
        </w:rPr>
        <w:t>)</w:t>
      </w:r>
    </w:p>
    <w:p w14:paraId="7DBDEF3A" w14:textId="77777777" w:rsidR="00784909" w:rsidRPr="00681960" w:rsidRDefault="00784909" w:rsidP="00784909">
      <w:pPr>
        <w:pStyle w:val="CROMSInstructionalTextBullets"/>
        <w:numPr>
          <w:ilvl w:val="0"/>
          <w:numId w:val="0"/>
        </w:numPr>
        <w:spacing w:before="0" w:after="0"/>
        <w:ind w:left="720"/>
        <w:rPr>
          <w:i w:val="0"/>
          <w:color w:val="0000FF"/>
          <w:sz w:val="22"/>
          <w:szCs w:val="22"/>
        </w:rPr>
      </w:pPr>
    </w:p>
    <w:p w14:paraId="63925DE7" w14:textId="55A713D8" w:rsidR="0048190A" w:rsidRPr="00681960" w:rsidRDefault="0048190A" w:rsidP="008416D9">
      <w:pPr>
        <w:pStyle w:val="Heading2"/>
        <w:rPr>
          <w:rFonts w:asciiTheme="minorHAnsi" w:hAnsiTheme="minorHAnsi"/>
        </w:rPr>
      </w:pPr>
      <w:bookmarkStart w:id="35" w:name="_Toc97889152"/>
      <w:r w:rsidRPr="00681960">
        <w:rPr>
          <w:rFonts w:asciiTheme="minorHAnsi" w:hAnsiTheme="minorHAnsi"/>
        </w:rPr>
        <w:t>Potential Benefits</w:t>
      </w:r>
      <w:bookmarkEnd w:id="35"/>
    </w:p>
    <w:p w14:paraId="203DB509" w14:textId="77777777" w:rsidR="007C1F67" w:rsidRDefault="007C1F67" w:rsidP="00EE525D">
      <w:pPr>
        <w:pStyle w:val="BodyText"/>
        <w:spacing w:before="0" w:line="240" w:lineRule="auto"/>
        <w:rPr>
          <w:color w:val="0000FF"/>
        </w:rPr>
      </w:pPr>
    </w:p>
    <w:p w14:paraId="2B661B4F" w14:textId="767E00F7" w:rsidR="00CF4A58" w:rsidRPr="00681960" w:rsidRDefault="00483174" w:rsidP="00EE525D">
      <w:pPr>
        <w:pStyle w:val="BodyText"/>
        <w:spacing w:before="0" w:line="240" w:lineRule="auto"/>
        <w:rPr>
          <w:color w:val="0000FF"/>
        </w:rPr>
      </w:pPr>
      <w:r>
        <w:rPr>
          <w:color w:val="0000FF"/>
        </w:rPr>
        <w:t>D</w:t>
      </w:r>
      <w:r w:rsidR="00CF4A58" w:rsidRPr="00681960">
        <w:rPr>
          <w:color w:val="0000FF"/>
        </w:rPr>
        <w:t xml:space="preserve">escribe </w:t>
      </w:r>
      <w:r>
        <w:rPr>
          <w:color w:val="0000FF"/>
        </w:rPr>
        <w:t xml:space="preserve">the potential </w:t>
      </w:r>
      <w:r w:rsidR="00CF4A58" w:rsidRPr="00681960">
        <w:rPr>
          <w:color w:val="0000FF"/>
        </w:rPr>
        <w:t xml:space="preserve">physical, psychological, social, legal, or any other anticipated benefits to subjects. </w:t>
      </w:r>
      <w:r w:rsidR="00AA0FBA">
        <w:rPr>
          <w:color w:val="0000FF"/>
        </w:rPr>
        <w:t>Even if the study may not</w:t>
      </w:r>
      <w:r w:rsidR="00CF4A58" w:rsidRPr="00681960">
        <w:rPr>
          <w:color w:val="0000FF"/>
        </w:rPr>
        <w:t xml:space="preserve"> provide direct benefit to subjects, the importance of the knowledge that may result from the study </w:t>
      </w:r>
      <w:r w:rsidR="00AA0FBA" w:rsidRPr="00681960">
        <w:rPr>
          <w:color w:val="0000FF"/>
        </w:rPr>
        <w:t>m</w:t>
      </w:r>
      <w:r w:rsidR="00AA0FBA">
        <w:rPr>
          <w:color w:val="0000FF"/>
        </w:rPr>
        <w:t>ust</w:t>
      </w:r>
      <w:r w:rsidR="00AA0FBA" w:rsidRPr="00681960">
        <w:rPr>
          <w:color w:val="0000FF"/>
        </w:rPr>
        <w:t xml:space="preserve"> </w:t>
      </w:r>
      <w:r w:rsidR="00CF4A58" w:rsidRPr="00681960">
        <w:rPr>
          <w:color w:val="0000FF"/>
        </w:rPr>
        <w:t xml:space="preserve">be </w:t>
      </w:r>
      <w:r w:rsidR="003F42F9">
        <w:rPr>
          <w:color w:val="0000FF"/>
        </w:rPr>
        <w:t>described</w:t>
      </w:r>
      <w:r w:rsidR="00CF4A58" w:rsidRPr="00681960">
        <w:rPr>
          <w:color w:val="0000FF"/>
        </w:rPr>
        <w:t>.</w:t>
      </w:r>
      <w:r w:rsidR="007E6D4B" w:rsidRPr="00681960">
        <w:rPr>
          <w:color w:val="0000FF"/>
        </w:rPr>
        <w:t xml:space="preserve"> </w:t>
      </w:r>
      <w:r w:rsidR="00CF4A58" w:rsidRPr="00681960">
        <w:rPr>
          <w:color w:val="0000FF"/>
        </w:rPr>
        <w:t xml:space="preserve">Note: Compensation to subjects </w:t>
      </w:r>
      <w:r w:rsidR="00784909" w:rsidRPr="00681960">
        <w:rPr>
          <w:color w:val="0000FF"/>
        </w:rPr>
        <w:t xml:space="preserve">is not considered a “benefit.” </w:t>
      </w:r>
    </w:p>
    <w:p w14:paraId="71140A96" w14:textId="77777777" w:rsidR="00784909" w:rsidRPr="00681960" w:rsidRDefault="00784909" w:rsidP="008416D9">
      <w:pPr>
        <w:pStyle w:val="Heading2"/>
        <w:numPr>
          <w:ilvl w:val="0"/>
          <w:numId w:val="0"/>
        </w:numPr>
        <w:rPr>
          <w:rFonts w:asciiTheme="minorHAnsi" w:hAnsiTheme="minorHAnsi"/>
        </w:rPr>
      </w:pPr>
    </w:p>
    <w:p w14:paraId="07325F06" w14:textId="77777777" w:rsidR="0048190A" w:rsidRPr="00681960" w:rsidRDefault="0048190A" w:rsidP="008416D9">
      <w:pPr>
        <w:pStyle w:val="Heading2"/>
        <w:rPr>
          <w:rFonts w:asciiTheme="minorHAnsi" w:hAnsiTheme="minorHAnsi"/>
        </w:rPr>
      </w:pPr>
      <w:bookmarkStart w:id="36" w:name="_Toc97889153"/>
      <w:r w:rsidRPr="00681960">
        <w:rPr>
          <w:rFonts w:asciiTheme="minorHAnsi" w:hAnsiTheme="minorHAnsi"/>
        </w:rPr>
        <w:t>Analysis of Ris</w:t>
      </w:r>
      <w:r w:rsidR="0065753F" w:rsidRPr="00681960">
        <w:rPr>
          <w:rFonts w:asciiTheme="minorHAnsi" w:hAnsiTheme="minorHAnsi"/>
        </w:rPr>
        <w:t>ks in R</w:t>
      </w:r>
      <w:r w:rsidRPr="00681960">
        <w:rPr>
          <w:rFonts w:asciiTheme="minorHAnsi" w:hAnsiTheme="minorHAnsi"/>
        </w:rPr>
        <w:t>elation to Benefits</w:t>
      </w:r>
      <w:bookmarkEnd w:id="36"/>
    </w:p>
    <w:p w14:paraId="7A56E87E" w14:textId="77777777" w:rsidR="007C1F67" w:rsidRDefault="007C1F67" w:rsidP="00EE525D">
      <w:pPr>
        <w:pStyle w:val="BodyText"/>
        <w:spacing w:before="0" w:line="240" w:lineRule="auto"/>
        <w:rPr>
          <w:color w:val="0000FF"/>
        </w:rPr>
      </w:pPr>
    </w:p>
    <w:p w14:paraId="3274266F" w14:textId="28E706F8" w:rsidR="0048190A" w:rsidRPr="00681960" w:rsidRDefault="0065753F" w:rsidP="00EE525D">
      <w:pPr>
        <w:pStyle w:val="BodyText"/>
        <w:spacing w:before="0" w:line="240" w:lineRule="auto"/>
        <w:rPr>
          <w:color w:val="0000FF"/>
        </w:rPr>
      </w:pPr>
      <w:r w:rsidRPr="00681960">
        <w:rPr>
          <w:color w:val="0000FF"/>
        </w:rPr>
        <w:t xml:space="preserve">Describe how risks to subjects are reasonable in relation to anticipated benefits, if any, to subjects, and the importance of the knowledge that may reasonably be expected to result. </w:t>
      </w:r>
    </w:p>
    <w:p w14:paraId="2CF349D4" w14:textId="77777777" w:rsidR="0048190A" w:rsidRPr="00681960" w:rsidRDefault="0048190A" w:rsidP="00EE525D">
      <w:pPr>
        <w:pStyle w:val="BodyText"/>
        <w:spacing w:before="0" w:line="240" w:lineRule="auto"/>
      </w:pPr>
    </w:p>
    <w:p w14:paraId="0C640F84" w14:textId="2AC56DE4" w:rsidR="009B1DD0" w:rsidRDefault="009B1DD0" w:rsidP="008416D9">
      <w:pPr>
        <w:pStyle w:val="Heading1"/>
      </w:pPr>
      <w:bookmarkStart w:id="37" w:name="_Toc97889154"/>
      <w:r w:rsidRPr="00681960">
        <w:t xml:space="preserve">Study </w:t>
      </w:r>
      <w:bookmarkEnd w:id="30"/>
      <w:bookmarkEnd w:id="31"/>
      <w:r w:rsidR="00D64E59" w:rsidRPr="00681960">
        <w:t>Subject Selection</w:t>
      </w:r>
      <w:bookmarkEnd w:id="32"/>
      <w:bookmarkEnd w:id="37"/>
    </w:p>
    <w:p w14:paraId="307B9BBC" w14:textId="77777777" w:rsidR="001A45E9" w:rsidRPr="001A45E9" w:rsidRDefault="001A45E9" w:rsidP="001A45E9">
      <w:pPr>
        <w:pStyle w:val="TOC1"/>
      </w:pPr>
    </w:p>
    <w:p w14:paraId="6236F7DD" w14:textId="67ACC443" w:rsidR="009B1DD0" w:rsidRPr="00681960" w:rsidRDefault="009B1DD0" w:rsidP="008416D9">
      <w:pPr>
        <w:pStyle w:val="Heading2"/>
        <w:rPr>
          <w:rFonts w:asciiTheme="minorHAnsi" w:hAnsiTheme="minorHAnsi"/>
        </w:rPr>
      </w:pPr>
      <w:bookmarkStart w:id="38" w:name="_Toc42588967"/>
      <w:bookmarkStart w:id="39" w:name="_Toc53202808"/>
      <w:bookmarkStart w:id="40" w:name="_Toc97889155"/>
      <w:r w:rsidRPr="00681960">
        <w:rPr>
          <w:rFonts w:asciiTheme="minorHAnsi" w:hAnsiTheme="minorHAnsi"/>
        </w:rPr>
        <w:t>Subject Inclusion Criteria</w:t>
      </w:r>
      <w:bookmarkEnd w:id="38"/>
      <w:bookmarkEnd w:id="39"/>
      <w:bookmarkEnd w:id="40"/>
    </w:p>
    <w:p w14:paraId="73221BE3" w14:textId="77777777" w:rsidR="007C1F67" w:rsidRDefault="007C1F67" w:rsidP="00EE525D">
      <w:pPr>
        <w:pStyle w:val="CROMSText"/>
        <w:spacing w:before="0" w:after="0"/>
        <w:rPr>
          <w:sz w:val="22"/>
        </w:rPr>
      </w:pPr>
    </w:p>
    <w:p w14:paraId="71CFB8BE" w14:textId="77777777" w:rsidR="001B5B69" w:rsidRPr="00681960" w:rsidRDefault="001B5B69" w:rsidP="00EE525D">
      <w:pPr>
        <w:pStyle w:val="CROMSText"/>
        <w:spacing w:before="0" w:after="0"/>
        <w:rPr>
          <w:sz w:val="22"/>
        </w:rPr>
      </w:pPr>
      <w:r w:rsidRPr="00681960">
        <w:rPr>
          <w:sz w:val="22"/>
        </w:rPr>
        <w:t>In order to be eligible to participate in this study, an individual must meet all of the following criteria:</w:t>
      </w:r>
    </w:p>
    <w:p w14:paraId="48EF3A99" w14:textId="7547D902" w:rsidR="001B5B69" w:rsidRPr="00681960" w:rsidRDefault="007814EC" w:rsidP="00EE525D">
      <w:pPr>
        <w:pStyle w:val="CROMSTextBullet"/>
        <w:numPr>
          <w:ilvl w:val="0"/>
          <w:numId w:val="4"/>
        </w:numPr>
        <w:spacing w:after="0" w:line="240" w:lineRule="auto"/>
        <w:rPr>
          <w:color w:val="0000FF"/>
          <w:sz w:val="22"/>
          <w:szCs w:val="22"/>
        </w:rPr>
      </w:pPr>
      <w:r w:rsidRPr="00681960">
        <w:rPr>
          <w:color w:val="0000FF"/>
          <w:sz w:val="22"/>
          <w:szCs w:val="22"/>
        </w:rPr>
        <w:t>Inclusion</w:t>
      </w:r>
      <w:r w:rsidR="00422AF9" w:rsidRPr="00681960">
        <w:rPr>
          <w:color w:val="0000FF"/>
          <w:sz w:val="22"/>
          <w:szCs w:val="22"/>
        </w:rPr>
        <w:t xml:space="preserve"> criteri</w:t>
      </w:r>
      <w:r w:rsidRPr="00681960">
        <w:rPr>
          <w:color w:val="0000FF"/>
          <w:sz w:val="22"/>
          <w:szCs w:val="22"/>
        </w:rPr>
        <w:t>a</w:t>
      </w:r>
      <w:r w:rsidR="005A07CF">
        <w:rPr>
          <w:color w:val="0000FF"/>
          <w:sz w:val="22"/>
          <w:szCs w:val="22"/>
        </w:rPr>
        <w:t>; if there are multiple cohorts, stratify into separate groups</w:t>
      </w:r>
    </w:p>
    <w:p w14:paraId="5E95E164" w14:textId="77777777" w:rsidR="007814EC" w:rsidRPr="00681960" w:rsidRDefault="007814EC" w:rsidP="007814EC">
      <w:pPr>
        <w:pStyle w:val="CROMSTextBullet"/>
        <w:numPr>
          <w:ilvl w:val="0"/>
          <w:numId w:val="0"/>
        </w:numPr>
        <w:spacing w:after="0" w:line="240" w:lineRule="auto"/>
        <w:ind w:left="720" w:hanging="360"/>
        <w:rPr>
          <w:color w:val="0000FF"/>
          <w:sz w:val="22"/>
          <w:szCs w:val="22"/>
        </w:rPr>
      </w:pPr>
    </w:p>
    <w:p w14:paraId="1CA7D6E0" w14:textId="6C0863E1" w:rsidR="009B1DD0" w:rsidRPr="00681960" w:rsidRDefault="009B1DD0" w:rsidP="008416D9">
      <w:pPr>
        <w:pStyle w:val="Heading2"/>
        <w:rPr>
          <w:rFonts w:asciiTheme="minorHAnsi" w:hAnsiTheme="minorHAnsi"/>
        </w:rPr>
      </w:pPr>
      <w:bookmarkStart w:id="41" w:name="_Toc42588968"/>
      <w:bookmarkStart w:id="42" w:name="_Toc53202809"/>
      <w:bookmarkStart w:id="43" w:name="_Toc97889156"/>
      <w:r w:rsidRPr="00681960">
        <w:rPr>
          <w:rFonts w:asciiTheme="minorHAnsi" w:hAnsiTheme="minorHAnsi"/>
        </w:rPr>
        <w:t>Subject Exclusion Criteria</w:t>
      </w:r>
      <w:bookmarkEnd w:id="41"/>
      <w:bookmarkEnd w:id="42"/>
      <w:bookmarkEnd w:id="43"/>
    </w:p>
    <w:p w14:paraId="7E94C5E0" w14:textId="77777777" w:rsidR="007C1F67" w:rsidRDefault="007C1F67" w:rsidP="00EE525D">
      <w:pPr>
        <w:pStyle w:val="CROMSText"/>
        <w:spacing w:before="0" w:after="0"/>
        <w:rPr>
          <w:sz w:val="22"/>
        </w:rPr>
      </w:pPr>
    </w:p>
    <w:p w14:paraId="6DEB1A4D" w14:textId="77777777" w:rsidR="001B5B69" w:rsidRPr="00681960" w:rsidRDefault="001B5B69" w:rsidP="00EE525D">
      <w:pPr>
        <w:pStyle w:val="CROMSText"/>
        <w:spacing w:before="0" w:after="0"/>
        <w:rPr>
          <w:sz w:val="22"/>
        </w:rPr>
      </w:pPr>
      <w:r w:rsidRPr="00681960">
        <w:rPr>
          <w:sz w:val="22"/>
        </w:rPr>
        <w:t>An individual who meets any of the following criteria will be excluded from participation in this study:</w:t>
      </w:r>
    </w:p>
    <w:p w14:paraId="6F5CEE63" w14:textId="119F7110" w:rsidR="001B5B69" w:rsidRPr="00681960" w:rsidRDefault="007814EC" w:rsidP="00EE525D">
      <w:pPr>
        <w:pStyle w:val="CROMSTextBullet"/>
        <w:numPr>
          <w:ilvl w:val="0"/>
          <w:numId w:val="6"/>
        </w:numPr>
        <w:spacing w:after="0" w:line="240" w:lineRule="auto"/>
        <w:rPr>
          <w:color w:val="0000FF"/>
        </w:rPr>
      </w:pPr>
      <w:r w:rsidRPr="00681960">
        <w:rPr>
          <w:color w:val="0000FF"/>
          <w:sz w:val="22"/>
          <w:szCs w:val="22"/>
        </w:rPr>
        <w:t xml:space="preserve">Exclusion </w:t>
      </w:r>
      <w:r w:rsidR="00422AF9" w:rsidRPr="00681960">
        <w:rPr>
          <w:color w:val="0000FF"/>
          <w:sz w:val="22"/>
          <w:szCs w:val="22"/>
        </w:rPr>
        <w:t>criteria; do not duplicate what is already listed in the Inclusion criteria above</w:t>
      </w:r>
      <w:r w:rsidR="00483174">
        <w:rPr>
          <w:color w:val="0000FF"/>
          <w:sz w:val="22"/>
          <w:szCs w:val="22"/>
        </w:rPr>
        <w:t>. Exclusion criteria are criteria that would exclude a potential subject even if they met all of the inclusion criteria.</w:t>
      </w:r>
      <w:r w:rsidR="007C1F67">
        <w:rPr>
          <w:color w:val="0000FF"/>
          <w:sz w:val="22"/>
          <w:szCs w:val="22"/>
        </w:rPr>
        <w:t xml:space="preserve"> </w:t>
      </w:r>
      <w:r w:rsidR="00483174">
        <w:rPr>
          <w:color w:val="0000FF"/>
          <w:sz w:val="22"/>
          <w:szCs w:val="22"/>
        </w:rPr>
        <w:t>I</w:t>
      </w:r>
      <w:r w:rsidR="007C1F67">
        <w:rPr>
          <w:color w:val="0000FF"/>
          <w:sz w:val="22"/>
          <w:szCs w:val="22"/>
        </w:rPr>
        <w:t xml:space="preserve">f no </w:t>
      </w:r>
      <w:r w:rsidR="00483174">
        <w:rPr>
          <w:color w:val="0000FF"/>
          <w:sz w:val="22"/>
          <w:szCs w:val="22"/>
        </w:rPr>
        <w:t xml:space="preserve">exclusion </w:t>
      </w:r>
      <w:r w:rsidR="007C1F67">
        <w:rPr>
          <w:color w:val="0000FF"/>
          <w:sz w:val="22"/>
          <w:szCs w:val="22"/>
        </w:rPr>
        <w:t>criteria, say “None</w:t>
      </w:r>
      <w:r w:rsidR="00422AF9" w:rsidRPr="00681960">
        <w:rPr>
          <w:color w:val="0000FF"/>
          <w:sz w:val="22"/>
          <w:szCs w:val="22"/>
        </w:rPr>
        <w:t>.</w:t>
      </w:r>
      <w:r w:rsidR="007C1F67">
        <w:rPr>
          <w:color w:val="0000FF"/>
          <w:sz w:val="22"/>
          <w:szCs w:val="22"/>
        </w:rPr>
        <w:t>”</w:t>
      </w:r>
    </w:p>
    <w:p w14:paraId="76CC3EA8" w14:textId="77777777" w:rsidR="00784909" w:rsidRPr="00681960" w:rsidRDefault="00784909" w:rsidP="00784909">
      <w:pPr>
        <w:pStyle w:val="CROMSTextBullet"/>
        <w:numPr>
          <w:ilvl w:val="0"/>
          <w:numId w:val="0"/>
        </w:numPr>
        <w:spacing w:after="0" w:line="240" w:lineRule="auto"/>
        <w:ind w:left="720" w:hanging="360"/>
      </w:pPr>
    </w:p>
    <w:p w14:paraId="3B1594B4" w14:textId="77777777" w:rsidR="009B1DD0" w:rsidRPr="00681960" w:rsidRDefault="009B1DD0" w:rsidP="008416D9">
      <w:pPr>
        <w:pStyle w:val="Heading1"/>
      </w:pPr>
      <w:bookmarkStart w:id="44" w:name="_Toc42588981"/>
      <w:bookmarkStart w:id="45" w:name="_Toc53202829"/>
      <w:bookmarkStart w:id="46" w:name="_Toc97889157"/>
      <w:bookmarkStart w:id="47" w:name="_Toc42588975"/>
      <w:bookmarkStart w:id="48" w:name="_Toc53202823"/>
      <w:bookmarkStart w:id="49" w:name="_Toc42588970"/>
      <w:bookmarkStart w:id="50" w:name="_Toc53202811"/>
      <w:r w:rsidRPr="00681960">
        <w:t>Study Intervention</w:t>
      </w:r>
      <w:bookmarkEnd w:id="44"/>
      <w:bookmarkEnd w:id="45"/>
      <w:bookmarkEnd w:id="46"/>
    </w:p>
    <w:p w14:paraId="642D1F2B" w14:textId="77777777" w:rsidR="007C1F67" w:rsidRDefault="007C1F67" w:rsidP="00EE525D">
      <w:pPr>
        <w:pStyle w:val="CROMSInstruction"/>
        <w:spacing w:before="0" w:after="0"/>
        <w:rPr>
          <w:rFonts w:asciiTheme="minorHAnsi" w:hAnsiTheme="minorHAnsi"/>
          <w:color w:val="0000FF"/>
        </w:rPr>
      </w:pPr>
      <w:bookmarkStart w:id="51" w:name="_Toc42588985"/>
      <w:bookmarkStart w:id="52" w:name="_Toc53202833"/>
      <w:bookmarkStart w:id="53" w:name="_Toc42588982"/>
      <w:bookmarkStart w:id="54" w:name="_Toc53202830"/>
    </w:p>
    <w:p w14:paraId="45F69668" w14:textId="70FA61D0" w:rsidR="00443557" w:rsidRPr="00681960" w:rsidRDefault="007E6D4B"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The study intervention </w:t>
      </w:r>
      <w:r w:rsidR="0039212A" w:rsidRPr="00681960">
        <w:rPr>
          <w:rFonts w:asciiTheme="minorHAnsi" w:hAnsiTheme="minorHAnsi"/>
          <w:color w:val="0000FF"/>
        </w:rPr>
        <w:t>may involve an investigational drug or device</w:t>
      </w:r>
      <w:r w:rsidRPr="00681960">
        <w:rPr>
          <w:rFonts w:asciiTheme="minorHAnsi" w:hAnsiTheme="minorHAnsi"/>
          <w:color w:val="0000FF"/>
        </w:rPr>
        <w:t>,</w:t>
      </w:r>
      <w:r w:rsidR="0039212A" w:rsidRPr="00681960">
        <w:rPr>
          <w:rFonts w:asciiTheme="minorHAnsi" w:hAnsiTheme="minorHAnsi"/>
          <w:color w:val="0000FF"/>
        </w:rPr>
        <w:t xml:space="preserve"> an approved drug or device</w:t>
      </w:r>
      <w:r w:rsidRPr="00681960">
        <w:rPr>
          <w:rFonts w:asciiTheme="minorHAnsi" w:hAnsiTheme="minorHAnsi"/>
          <w:color w:val="0000FF"/>
        </w:rPr>
        <w:t>,</w:t>
      </w:r>
      <w:r w:rsidR="00F32BB6" w:rsidRPr="00681960">
        <w:rPr>
          <w:rFonts w:asciiTheme="minorHAnsi" w:hAnsiTheme="minorHAnsi"/>
          <w:color w:val="0000FF"/>
        </w:rPr>
        <w:t xml:space="preserve"> </w:t>
      </w:r>
      <w:r w:rsidR="0039212A" w:rsidRPr="00681960">
        <w:rPr>
          <w:rFonts w:asciiTheme="minorHAnsi" w:hAnsiTheme="minorHAnsi"/>
          <w:color w:val="0000FF"/>
        </w:rPr>
        <w:t>a behavioral intervention</w:t>
      </w:r>
      <w:r w:rsidRPr="00681960">
        <w:rPr>
          <w:rFonts w:asciiTheme="minorHAnsi" w:hAnsiTheme="minorHAnsi"/>
          <w:color w:val="0000FF"/>
        </w:rPr>
        <w:t>,</w:t>
      </w:r>
      <w:r w:rsidR="00F32BB6" w:rsidRPr="00681960">
        <w:rPr>
          <w:rFonts w:asciiTheme="minorHAnsi" w:hAnsiTheme="minorHAnsi"/>
          <w:color w:val="0000FF"/>
        </w:rPr>
        <w:t xml:space="preserve"> </w:t>
      </w:r>
      <w:r w:rsidR="0039212A" w:rsidRPr="00681960">
        <w:rPr>
          <w:rFonts w:asciiTheme="minorHAnsi" w:hAnsiTheme="minorHAnsi"/>
          <w:color w:val="0000FF"/>
        </w:rPr>
        <w:t xml:space="preserve">and/or a surgical or other intervention. </w:t>
      </w:r>
      <w:r w:rsidR="00B37E15" w:rsidRPr="00681960">
        <w:rPr>
          <w:rFonts w:asciiTheme="minorHAnsi" w:hAnsiTheme="minorHAnsi"/>
          <w:color w:val="0000FF"/>
        </w:rPr>
        <w:t xml:space="preserve"> Provide a </w:t>
      </w:r>
      <w:r w:rsidR="00901BEE" w:rsidRPr="00681960">
        <w:rPr>
          <w:rFonts w:asciiTheme="minorHAnsi" w:hAnsiTheme="minorHAnsi"/>
          <w:color w:val="0000FF"/>
        </w:rPr>
        <w:t xml:space="preserve">detailed </w:t>
      </w:r>
      <w:r w:rsidR="00B37E15" w:rsidRPr="00681960">
        <w:rPr>
          <w:rFonts w:asciiTheme="minorHAnsi" w:hAnsiTheme="minorHAnsi"/>
          <w:color w:val="0000FF"/>
        </w:rPr>
        <w:t>description of the intervent</w:t>
      </w:r>
      <w:r w:rsidR="007814EC" w:rsidRPr="00681960">
        <w:rPr>
          <w:rFonts w:asciiTheme="minorHAnsi" w:hAnsiTheme="minorHAnsi"/>
          <w:color w:val="0000FF"/>
        </w:rPr>
        <w:t>ion</w:t>
      </w:r>
      <w:r w:rsidR="00901BEE" w:rsidRPr="00681960">
        <w:rPr>
          <w:rFonts w:asciiTheme="minorHAnsi" w:hAnsiTheme="minorHAnsi"/>
          <w:color w:val="0000FF"/>
        </w:rPr>
        <w:t xml:space="preserve">, including any placebo or other </w:t>
      </w:r>
      <w:r w:rsidR="007814EC" w:rsidRPr="00681960">
        <w:rPr>
          <w:rFonts w:asciiTheme="minorHAnsi" w:hAnsiTheme="minorHAnsi"/>
          <w:color w:val="0000FF"/>
        </w:rPr>
        <w:t xml:space="preserve">control </w:t>
      </w:r>
      <w:r w:rsidR="00901BEE" w:rsidRPr="00681960">
        <w:rPr>
          <w:rFonts w:asciiTheme="minorHAnsi" w:hAnsiTheme="minorHAnsi"/>
          <w:color w:val="0000FF"/>
        </w:rPr>
        <w:t>interventions</w:t>
      </w:r>
      <w:r w:rsidR="007814EC" w:rsidRPr="00681960">
        <w:rPr>
          <w:rFonts w:asciiTheme="minorHAnsi" w:hAnsiTheme="minorHAnsi"/>
          <w:color w:val="0000FF"/>
        </w:rPr>
        <w:t xml:space="preserve">. </w:t>
      </w:r>
      <w:r w:rsidR="00483174">
        <w:rPr>
          <w:rFonts w:asciiTheme="minorHAnsi" w:hAnsiTheme="minorHAnsi"/>
          <w:color w:val="0000FF"/>
        </w:rPr>
        <w:t>If this is study does not involve an intervention, please state “None.”</w:t>
      </w:r>
    </w:p>
    <w:p w14:paraId="2C288400" w14:textId="77777777" w:rsidR="00784909" w:rsidRPr="00681960" w:rsidRDefault="00784909" w:rsidP="00EE525D">
      <w:pPr>
        <w:pStyle w:val="CROMSInstruction"/>
        <w:spacing w:before="0" w:after="0"/>
        <w:rPr>
          <w:rFonts w:asciiTheme="minorHAnsi" w:hAnsiTheme="minorHAnsi"/>
          <w:color w:val="0000FF"/>
        </w:rPr>
      </w:pPr>
    </w:p>
    <w:p w14:paraId="11164C67" w14:textId="74AB8376" w:rsidR="00B37E15" w:rsidRDefault="00B37E15" w:rsidP="00EE525D">
      <w:pPr>
        <w:pStyle w:val="CROMSInstruction"/>
        <w:spacing w:before="0" w:after="0"/>
        <w:rPr>
          <w:rFonts w:asciiTheme="minorHAnsi" w:hAnsiTheme="minorHAnsi"/>
          <w:color w:val="0000FF"/>
        </w:rPr>
      </w:pPr>
      <w:r w:rsidRPr="00681960">
        <w:rPr>
          <w:rFonts w:asciiTheme="minorHAnsi" w:hAnsiTheme="minorHAnsi"/>
          <w:color w:val="0000FF"/>
        </w:rPr>
        <w:t>If the study is testing drug/biologic(s) include the following:</w:t>
      </w:r>
    </w:p>
    <w:p w14:paraId="0D1285C8" w14:textId="77777777" w:rsidR="0030029C" w:rsidRDefault="0030029C" w:rsidP="00EE525D">
      <w:pPr>
        <w:pStyle w:val="CROMSInstructionalTextBullets"/>
        <w:tabs>
          <w:tab w:val="clear" w:pos="1440"/>
        </w:tabs>
        <w:spacing w:before="0" w:after="0"/>
        <w:ind w:left="720"/>
        <w:rPr>
          <w:i w:val="0"/>
          <w:color w:val="0000FF"/>
          <w:sz w:val="22"/>
          <w:szCs w:val="22"/>
        </w:rPr>
      </w:pPr>
      <w:r>
        <w:rPr>
          <w:i w:val="0"/>
          <w:color w:val="0000FF"/>
          <w:sz w:val="22"/>
          <w:szCs w:val="22"/>
        </w:rPr>
        <w:t>A</w:t>
      </w:r>
      <w:r w:rsidRPr="0030029C">
        <w:rPr>
          <w:i w:val="0"/>
          <w:color w:val="0000FF"/>
          <w:sz w:val="22"/>
          <w:szCs w:val="22"/>
        </w:rPr>
        <w:t xml:space="preserve"> justification for the route of administration, planned maximum dosage, and dosing regimen, including starting dose, of the study intervention(s) and control product(s)</w:t>
      </w:r>
      <w:r>
        <w:rPr>
          <w:i w:val="0"/>
          <w:color w:val="0000FF"/>
          <w:sz w:val="22"/>
          <w:szCs w:val="22"/>
        </w:rPr>
        <w:t>, as applicable</w:t>
      </w:r>
      <w:r w:rsidRPr="0030029C">
        <w:rPr>
          <w:i w:val="0"/>
          <w:color w:val="0000FF"/>
          <w:sz w:val="22"/>
          <w:szCs w:val="22"/>
        </w:rPr>
        <w:t>.</w:t>
      </w:r>
    </w:p>
    <w:p w14:paraId="1F7DD586" w14:textId="07EA055A" w:rsidR="00F768C5" w:rsidRPr="00681960" w:rsidRDefault="008E595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H</w:t>
      </w:r>
      <w:r w:rsidR="00F768C5" w:rsidRPr="00681960">
        <w:rPr>
          <w:i w:val="0"/>
          <w:color w:val="0000FF"/>
          <w:sz w:val="22"/>
          <w:szCs w:val="22"/>
        </w:rPr>
        <w:t>ow the study product will be acquired</w:t>
      </w:r>
    </w:p>
    <w:p w14:paraId="397541CF" w14:textId="581B9144" w:rsidR="00F768C5" w:rsidRPr="00681960" w:rsidRDefault="008E595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T</w:t>
      </w:r>
      <w:r w:rsidR="00F768C5" w:rsidRPr="00681960">
        <w:rPr>
          <w:i w:val="0"/>
          <w:color w:val="0000FF"/>
          <w:sz w:val="22"/>
          <w:szCs w:val="22"/>
        </w:rPr>
        <w:t>he formulation, packaging, and labeling of the product as supplied</w:t>
      </w:r>
    </w:p>
    <w:p w14:paraId="626A6AA7" w14:textId="5BA8CFA2" w:rsidR="00F768C5" w:rsidRPr="00681960" w:rsidRDefault="008E595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P</w:t>
      </w:r>
      <w:r w:rsidR="00F768C5" w:rsidRPr="00681960">
        <w:rPr>
          <w:i w:val="0"/>
          <w:color w:val="0000FF"/>
          <w:sz w:val="22"/>
          <w:szCs w:val="22"/>
        </w:rPr>
        <w:t>roduct</w:t>
      </w:r>
      <w:r w:rsidR="00FD0D23" w:rsidRPr="00681960">
        <w:rPr>
          <w:i w:val="0"/>
          <w:color w:val="0000FF"/>
          <w:sz w:val="22"/>
          <w:szCs w:val="22"/>
        </w:rPr>
        <w:t xml:space="preserve"> distribution,</w:t>
      </w:r>
      <w:r w:rsidR="00F768C5" w:rsidRPr="00681960">
        <w:rPr>
          <w:i w:val="0"/>
          <w:color w:val="0000FF"/>
          <w:sz w:val="22"/>
          <w:szCs w:val="22"/>
        </w:rPr>
        <w:t xml:space="preserve"> storage and stability</w:t>
      </w:r>
    </w:p>
    <w:p w14:paraId="278A7B4F" w14:textId="4C82D7A6" w:rsidR="00F768C5" w:rsidRPr="00681960" w:rsidRDefault="008E595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D</w:t>
      </w:r>
      <w:r w:rsidR="00F768C5" w:rsidRPr="00681960">
        <w:rPr>
          <w:i w:val="0"/>
          <w:color w:val="0000FF"/>
          <w:sz w:val="22"/>
          <w:szCs w:val="22"/>
        </w:rPr>
        <w:t>osage, preparation, and administration</w:t>
      </w:r>
    </w:p>
    <w:p w14:paraId="06A95C18" w14:textId="74937CDC" w:rsidR="00FD0D23" w:rsidRPr="00681960" w:rsidRDefault="008E595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I</w:t>
      </w:r>
      <w:r w:rsidR="00FD0D23" w:rsidRPr="00681960">
        <w:rPr>
          <w:i w:val="0"/>
          <w:color w:val="0000FF"/>
          <w:sz w:val="22"/>
          <w:szCs w:val="22"/>
        </w:rPr>
        <w:t>nstructions for modification of dose due to toxicity or other reason.</w:t>
      </w:r>
    </w:p>
    <w:p w14:paraId="2A3EC8C1" w14:textId="1025DAD7" w:rsidR="00FD0D23" w:rsidRDefault="008E5959" w:rsidP="00EE525D">
      <w:pPr>
        <w:pStyle w:val="CROMSInstructionalTextBullets"/>
        <w:tabs>
          <w:tab w:val="clear" w:pos="1440"/>
        </w:tabs>
        <w:spacing w:before="0" w:after="0"/>
        <w:ind w:left="720"/>
        <w:rPr>
          <w:i w:val="0"/>
          <w:color w:val="0000FF"/>
          <w:sz w:val="22"/>
          <w:szCs w:val="22"/>
        </w:rPr>
      </w:pPr>
      <w:r w:rsidRPr="00681960">
        <w:rPr>
          <w:i w:val="0"/>
          <w:color w:val="0000FF"/>
          <w:sz w:val="22"/>
          <w:szCs w:val="22"/>
        </w:rPr>
        <w:t>A</w:t>
      </w:r>
      <w:r w:rsidR="00F768C5" w:rsidRPr="00681960">
        <w:rPr>
          <w:i w:val="0"/>
          <w:color w:val="0000FF"/>
          <w:sz w:val="22"/>
          <w:szCs w:val="22"/>
        </w:rPr>
        <w:t>ccountability procedures</w:t>
      </w:r>
      <w:r w:rsidR="00FD0D23" w:rsidRPr="00681960">
        <w:rPr>
          <w:i w:val="0"/>
          <w:color w:val="0000FF"/>
          <w:sz w:val="22"/>
          <w:szCs w:val="22"/>
        </w:rPr>
        <w:t xml:space="preserve"> and compliance assessment</w:t>
      </w:r>
    </w:p>
    <w:p w14:paraId="17492946" w14:textId="6CC11AA0" w:rsidR="0030029C" w:rsidRDefault="0030029C" w:rsidP="0078173D">
      <w:pPr>
        <w:pStyle w:val="CROMSInstructionalTextBullets"/>
        <w:numPr>
          <w:ilvl w:val="0"/>
          <w:numId w:val="0"/>
        </w:numPr>
        <w:spacing w:before="0" w:after="0"/>
        <w:ind w:left="1440" w:hanging="360"/>
        <w:jc w:val="both"/>
        <w:rPr>
          <w:i w:val="0"/>
          <w:color w:val="0000FF"/>
          <w:sz w:val="22"/>
          <w:szCs w:val="22"/>
        </w:rPr>
      </w:pPr>
    </w:p>
    <w:p w14:paraId="2533BC7B" w14:textId="1C776121" w:rsidR="0030029C" w:rsidRDefault="0030029C" w:rsidP="0078173D">
      <w:pPr>
        <w:pStyle w:val="CROMSInstructionalTextBullets"/>
        <w:numPr>
          <w:ilvl w:val="0"/>
          <w:numId w:val="0"/>
        </w:numPr>
        <w:spacing w:before="0" w:after="0"/>
        <w:ind w:left="360" w:hanging="360"/>
        <w:jc w:val="both"/>
        <w:rPr>
          <w:i w:val="0"/>
          <w:color w:val="0000FF"/>
          <w:sz w:val="22"/>
          <w:szCs w:val="22"/>
        </w:rPr>
      </w:pPr>
      <w:r>
        <w:rPr>
          <w:i w:val="0"/>
          <w:color w:val="0000FF"/>
          <w:sz w:val="22"/>
          <w:szCs w:val="22"/>
        </w:rPr>
        <w:t>If you are testing a drug/biologic and you are not certain whether the use of the drug/biologic requires</w:t>
      </w:r>
    </w:p>
    <w:p w14:paraId="5AF5084B" w14:textId="77777777" w:rsidR="0030029C" w:rsidRDefault="0030029C" w:rsidP="0030029C">
      <w:pPr>
        <w:pStyle w:val="CROMSInstructionalTextBullets"/>
        <w:numPr>
          <w:ilvl w:val="0"/>
          <w:numId w:val="0"/>
        </w:numPr>
        <w:spacing w:before="0" w:after="0"/>
        <w:ind w:left="360" w:hanging="360"/>
        <w:jc w:val="both"/>
        <w:rPr>
          <w:i w:val="0"/>
          <w:color w:val="0000FF"/>
          <w:sz w:val="22"/>
          <w:szCs w:val="22"/>
        </w:rPr>
      </w:pPr>
      <w:r>
        <w:rPr>
          <w:i w:val="0"/>
          <w:color w:val="0000FF"/>
          <w:sz w:val="22"/>
          <w:szCs w:val="22"/>
        </w:rPr>
        <w:t>submission of an Investigational New Drug (IND) application to the FDA, please review the Decision Chart</w:t>
      </w:r>
    </w:p>
    <w:p w14:paraId="61EAFF4E" w14:textId="1CBDF79B" w:rsidR="0030029C" w:rsidRDefault="00047D96" w:rsidP="0030029C">
      <w:pPr>
        <w:pStyle w:val="CROMSInstructionalTextBullets"/>
        <w:numPr>
          <w:ilvl w:val="0"/>
          <w:numId w:val="0"/>
        </w:numPr>
        <w:spacing w:before="0" w:after="0"/>
        <w:ind w:left="360" w:hanging="360"/>
        <w:jc w:val="both"/>
        <w:rPr>
          <w:i w:val="0"/>
          <w:color w:val="0000FF"/>
          <w:sz w:val="22"/>
          <w:szCs w:val="22"/>
        </w:rPr>
      </w:pPr>
      <w:hyperlink r:id="rId17" w:history="1">
        <w:r w:rsidR="0030029C" w:rsidRPr="0030029C">
          <w:rPr>
            <w:rStyle w:val="Hyperlink"/>
            <w:rFonts w:ascii="Calibri" w:hAnsi="Calibri"/>
            <w:i w:val="0"/>
            <w:szCs w:val="22"/>
          </w:rPr>
          <w:t>here</w:t>
        </w:r>
      </w:hyperlink>
      <w:r w:rsidR="0030029C">
        <w:rPr>
          <w:i w:val="0"/>
          <w:color w:val="0000FF"/>
          <w:sz w:val="22"/>
          <w:szCs w:val="22"/>
        </w:rPr>
        <w:t>. If you determine that you think the use of this drug/biologic meets criteria for IND exemption under</w:t>
      </w:r>
    </w:p>
    <w:p w14:paraId="59D6585F" w14:textId="031F46C7" w:rsidR="0030029C" w:rsidRDefault="0030029C" w:rsidP="0078173D">
      <w:pPr>
        <w:pStyle w:val="CROMSInstructionalTextBullets"/>
        <w:numPr>
          <w:ilvl w:val="0"/>
          <w:numId w:val="0"/>
        </w:numPr>
        <w:spacing w:before="0" w:after="0"/>
        <w:ind w:left="360" w:hanging="360"/>
        <w:jc w:val="both"/>
        <w:rPr>
          <w:i w:val="0"/>
          <w:color w:val="0000FF"/>
          <w:sz w:val="22"/>
          <w:szCs w:val="22"/>
        </w:rPr>
      </w:pPr>
      <w:r>
        <w:rPr>
          <w:i w:val="0"/>
          <w:color w:val="0000FF"/>
          <w:sz w:val="22"/>
          <w:szCs w:val="22"/>
        </w:rPr>
        <w:t>21 CFR 312.2, please note that you will be required to attach a detailed justification to your INSPIR</w:t>
      </w:r>
    </w:p>
    <w:p w14:paraId="47274ECE" w14:textId="0B7E2399" w:rsidR="0030029C" w:rsidRDefault="00483174" w:rsidP="0030029C">
      <w:pPr>
        <w:pStyle w:val="CROMSInstructionalTextBullets"/>
        <w:numPr>
          <w:ilvl w:val="0"/>
          <w:numId w:val="0"/>
        </w:numPr>
        <w:spacing w:before="0" w:after="0"/>
        <w:ind w:left="360" w:hanging="360"/>
        <w:jc w:val="both"/>
        <w:rPr>
          <w:i w:val="0"/>
          <w:color w:val="0000FF"/>
          <w:sz w:val="22"/>
          <w:szCs w:val="22"/>
        </w:rPr>
      </w:pPr>
      <w:r>
        <w:rPr>
          <w:i w:val="0"/>
          <w:color w:val="0000FF"/>
          <w:sz w:val="22"/>
          <w:szCs w:val="22"/>
        </w:rPr>
        <w:t>S</w:t>
      </w:r>
      <w:r w:rsidR="0030029C">
        <w:rPr>
          <w:i w:val="0"/>
          <w:color w:val="0000FF"/>
          <w:sz w:val="22"/>
          <w:szCs w:val="22"/>
        </w:rPr>
        <w:t>ubmission</w:t>
      </w:r>
      <w:r>
        <w:rPr>
          <w:i w:val="0"/>
          <w:color w:val="0000FF"/>
          <w:sz w:val="22"/>
          <w:szCs w:val="22"/>
        </w:rPr>
        <w:t xml:space="preserve"> explaining</w:t>
      </w:r>
      <w:r w:rsidR="0030029C">
        <w:rPr>
          <w:i w:val="0"/>
          <w:color w:val="0000FF"/>
          <w:sz w:val="22"/>
          <w:szCs w:val="22"/>
        </w:rPr>
        <w:t xml:space="preserve"> how/why these criteria are met.</w:t>
      </w:r>
    </w:p>
    <w:p w14:paraId="4488519D" w14:textId="232BB67E" w:rsidR="008A2A86" w:rsidRDefault="008A2A86" w:rsidP="0030029C">
      <w:pPr>
        <w:pStyle w:val="CROMSInstructionalTextBullets"/>
        <w:numPr>
          <w:ilvl w:val="0"/>
          <w:numId w:val="0"/>
        </w:numPr>
        <w:spacing w:before="0" w:after="0"/>
        <w:ind w:left="360" w:hanging="360"/>
        <w:jc w:val="both"/>
        <w:rPr>
          <w:i w:val="0"/>
          <w:color w:val="0000FF"/>
          <w:sz w:val="22"/>
          <w:szCs w:val="22"/>
        </w:rPr>
      </w:pPr>
    </w:p>
    <w:p w14:paraId="543A9A74" w14:textId="44765F8F" w:rsidR="000D50C9" w:rsidRDefault="000D50C9" w:rsidP="000D50C9">
      <w:pPr>
        <w:pStyle w:val="CROMSInstruction"/>
        <w:spacing w:before="0" w:after="0"/>
        <w:rPr>
          <w:rFonts w:asciiTheme="minorHAnsi" w:hAnsiTheme="minorHAnsi"/>
          <w:color w:val="0000FF"/>
        </w:rPr>
      </w:pPr>
      <w:r w:rsidRPr="00681960">
        <w:rPr>
          <w:rFonts w:asciiTheme="minorHAnsi" w:hAnsiTheme="minorHAnsi"/>
          <w:color w:val="0000FF"/>
        </w:rPr>
        <w:t xml:space="preserve">If the study is testing </w:t>
      </w:r>
      <w:r>
        <w:rPr>
          <w:rFonts w:asciiTheme="minorHAnsi" w:hAnsiTheme="minorHAnsi"/>
          <w:color w:val="0000FF"/>
        </w:rPr>
        <w:t>a device</w:t>
      </w:r>
      <w:r w:rsidRPr="00681960">
        <w:rPr>
          <w:rFonts w:asciiTheme="minorHAnsi" w:hAnsiTheme="minorHAnsi"/>
          <w:color w:val="0000FF"/>
        </w:rPr>
        <w:t xml:space="preserve"> include the following:</w:t>
      </w:r>
    </w:p>
    <w:p w14:paraId="67BB0888" w14:textId="4CB81824" w:rsidR="000D50C9" w:rsidRDefault="000D50C9" w:rsidP="00932EF2">
      <w:pPr>
        <w:pStyle w:val="CROMSInstructionalTextBullets"/>
        <w:numPr>
          <w:ilvl w:val="0"/>
          <w:numId w:val="32"/>
        </w:numPr>
        <w:spacing w:before="0" w:after="0"/>
        <w:jc w:val="both"/>
        <w:rPr>
          <w:i w:val="0"/>
          <w:color w:val="0000FF"/>
          <w:sz w:val="22"/>
          <w:szCs w:val="22"/>
        </w:rPr>
      </w:pPr>
      <w:r w:rsidRPr="0078173D">
        <w:rPr>
          <w:i w:val="0"/>
          <w:color w:val="0000FF"/>
          <w:sz w:val="22"/>
          <w:szCs w:val="22"/>
        </w:rPr>
        <w:t>The name of the device</w:t>
      </w:r>
    </w:p>
    <w:p w14:paraId="6C62BAF8" w14:textId="77777777" w:rsidR="00932EF2" w:rsidRPr="00932EF2" w:rsidRDefault="00932EF2" w:rsidP="0078173D">
      <w:pPr>
        <w:pStyle w:val="CROMSInstructionalTextBullets"/>
        <w:numPr>
          <w:ilvl w:val="0"/>
          <w:numId w:val="32"/>
        </w:numPr>
        <w:spacing w:before="0" w:after="0"/>
        <w:jc w:val="both"/>
        <w:rPr>
          <w:i w:val="0"/>
          <w:color w:val="0000FF"/>
          <w:sz w:val="22"/>
          <w:szCs w:val="22"/>
        </w:rPr>
      </w:pPr>
      <w:r w:rsidRPr="00932EF2">
        <w:rPr>
          <w:i w:val="0"/>
          <w:color w:val="0000FF"/>
          <w:sz w:val="22"/>
          <w:szCs w:val="22"/>
        </w:rPr>
        <w:t xml:space="preserve">Device size(s) </w:t>
      </w:r>
    </w:p>
    <w:p w14:paraId="22AB9D5A" w14:textId="77777777" w:rsidR="00932EF2" w:rsidRPr="00932EF2" w:rsidRDefault="00932EF2" w:rsidP="0078173D">
      <w:pPr>
        <w:pStyle w:val="CROMSInstructionalTextBullets"/>
        <w:numPr>
          <w:ilvl w:val="0"/>
          <w:numId w:val="32"/>
        </w:numPr>
        <w:spacing w:before="0" w:after="0"/>
        <w:jc w:val="both"/>
        <w:rPr>
          <w:i w:val="0"/>
          <w:color w:val="0000FF"/>
          <w:sz w:val="22"/>
          <w:szCs w:val="22"/>
        </w:rPr>
      </w:pPr>
      <w:r w:rsidRPr="00932EF2">
        <w:rPr>
          <w:i w:val="0"/>
          <w:color w:val="0000FF"/>
          <w:sz w:val="22"/>
          <w:szCs w:val="22"/>
        </w:rPr>
        <w:t>Device model(s)</w:t>
      </w:r>
    </w:p>
    <w:p w14:paraId="2CC056D8" w14:textId="77777777" w:rsidR="00932EF2" w:rsidRPr="00932EF2" w:rsidRDefault="00932EF2" w:rsidP="0078173D">
      <w:pPr>
        <w:pStyle w:val="CROMSInstructionalTextBullets"/>
        <w:numPr>
          <w:ilvl w:val="0"/>
          <w:numId w:val="32"/>
        </w:numPr>
        <w:spacing w:before="0" w:after="0"/>
        <w:jc w:val="both"/>
        <w:rPr>
          <w:i w:val="0"/>
          <w:color w:val="0000FF"/>
          <w:sz w:val="22"/>
          <w:szCs w:val="22"/>
        </w:rPr>
      </w:pPr>
      <w:r w:rsidRPr="00932EF2">
        <w:rPr>
          <w:i w:val="0"/>
          <w:color w:val="0000FF"/>
          <w:sz w:val="22"/>
          <w:szCs w:val="22"/>
        </w:rPr>
        <w:t>Description of each component</w:t>
      </w:r>
    </w:p>
    <w:p w14:paraId="69D06B71" w14:textId="77777777" w:rsidR="00932EF2" w:rsidRPr="00932EF2" w:rsidRDefault="00932EF2" w:rsidP="0078173D">
      <w:pPr>
        <w:pStyle w:val="CROMSInstructionalTextBullets"/>
        <w:numPr>
          <w:ilvl w:val="0"/>
          <w:numId w:val="32"/>
        </w:numPr>
        <w:spacing w:before="0" w:after="0"/>
        <w:jc w:val="both"/>
        <w:rPr>
          <w:i w:val="0"/>
          <w:color w:val="0000FF"/>
          <w:sz w:val="22"/>
          <w:szCs w:val="22"/>
        </w:rPr>
      </w:pPr>
      <w:r w:rsidRPr="00932EF2">
        <w:rPr>
          <w:i w:val="0"/>
          <w:color w:val="0000FF"/>
          <w:sz w:val="22"/>
          <w:szCs w:val="22"/>
        </w:rPr>
        <w:t>Device settings and programming (if applicable)</w:t>
      </w:r>
    </w:p>
    <w:p w14:paraId="7BB6B91F" w14:textId="77777777" w:rsidR="00932EF2" w:rsidRPr="00932EF2" w:rsidRDefault="00932EF2" w:rsidP="0078173D">
      <w:pPr>
        <w:pStyle w:val="CROMSInstructionalTextBullets"/>
        <w:numPr>
          <w:ilvl w:val="0"/>
          <w:numId w:val="32"/>
        </w:numPr>
        <w:spacing w:before="0" w:after="0"/>
        <w:jc w:val="both"/>
        <w:rPr>
          <w:i w:val="0"/>
          <w:color w:val="0000FF"/>
          <w:sz w:val="22"/>
          <w:szCs w:val="22"/>
        </w:rPr>
      </w:pPr>
      <w:r w:rsidRPr="00932EF2">
        <w:rPr>
          <w:i w:val="0"/>
          <w:color w:val="0000FF"/>
          <w:sz w:val="22"/>
          <w:szCs w:val="22"/>
        </w:rPr>
        <w:t>Duration of implant or exposure (if applicable)</w:t>
      </w:r>
    </w:p>
    <w:p w14:paraId="0ABBE806" w14:textId="2BE8C9C2" w:rsidR="00ED1898" w:rsidRPr="0078173D" w:rsidRDefault="00932EF2" w:rsidP="00932EF2">
      <w:pPr>
        <w:pStyle w:val="CROMSInstructionalTextBullets"/>
        <w:numPr>
          <w:ilvl w:val="0"/>
          <w:numId w:val="32"/>
        </w:numPr>
        <w:spacing w:before="0" w:after="0"/>
        <w:jc w:val="both"/>
        <w:rPr>
          <w:i w:val="0"/>
          <w:color w:val="0000FF"/>
          <w:sz w:val="22"/>
          <w:szCs w:val="22"/>
        </w:rPr>
      </w:pPr>
      <w:r w:rsidRPr="00932EF2">
        <w:rPr>
          <w:i w:val="0"/>
          <w:color w:val="0000FF"/>
          <w:sz w:val="22"/>
          <w:szCs w:val="22"/>
        </w:rPr>
        <w:t>Frequency of exposure (if applicable</w:t>
      </w:r>
    </w:p>
    <w:p w14:paraId="08B1AFB6" w14:textId="4D82F472" w:rsidR="000D50C9" w:rsidRPr="0078173D" w:rsidRDefault="000D50C9" w:rsidP="000D50C9">
      <w:pPr>
        <w:pStyle w:val="CROMSInstructionalTextBullets"/>
        <w:numPr>
          <w:ilvl w:val="0"/>
          <w:numId w:val="32"/>
        </w:numPr>
        <w:spacing w:before="0" w:after="0"/>
        <w:jc w:val="both"/>
        <w:rPr>
          <w:i w:val="0"/>
          <w:color w:val="0000FF"/>
          <w:sz w:val="22"/>
          <w:szCs w:val="22"/>
        </w:rPr>
      </w:pPr>
      <w:r w:rsidRPr="0078173D">
        <w:rPr>
          <w:i w:val="0"/>
          <w:color w:val="0000FF"/>
          <w:sz w:val="22"/>
          <w:szCs w:val="22"/>
        </w:rPr>
        <w:t>The manufacturer or supplier of the device</w:t>
      </w:r>
    </w:p>
    <w:p w14:paraId="23AE8E65" w14:textId="7B3543FE" w:rsidR="000D50C9" w:rsidRPr="0078173D" w:rsidRDefault="000D50C9" w:rsidP="000D50C9">
      <w:pPr>
        <w:pStyle w:val="CROMSInstructionalTextBullets"/>
        <w:numPr>
          <w:ilvl w:val="0"/>
          <w:numId w:val="32"/>
        </w:numPr>
        <w:spacing w:before="0" w:after="0"/>
        <w:jc w:val="both"/>
        <w:rPr>
          <w:i w:val="0"/>
          <w:color w:val="0000FF"/>
          <w:sz w:val="22"/>
          <w:szCs w:val="22"/>
        </w:rPr>
      </w:pPr>
      <w:r w:rsidRPr="0078173D">
        <w:rPr>
          <w:i w:val="0"/>
          <w:color w:val="0000FF"/>
          <w:sz w:val="22"/>
          <w:szCs w:val="22"/>
        </w:rPr>
        <w:t>Where the device will be stored</w:t>
      </w:r>
    </w:p>
    <w:p w14:paraId="7A9971C9" w14:textId="33E88B50" w:rsidR="000D50C9" w:rsidRDefault="000D50C9" w:rsidP="000D50C9">
      <w:pPr>
        <w:pStyle w:val="CROMSInstructionalTextBullets"/>
        <w:numPr>
          <w:ilvl w:val="0"/>
          <w:numId w:val="32"/>
        </w:numPr>
        <w:spacing w:before="0" w:after="0"/>
        <w:jc w:val="both"/>
        <w:rPr>
          <w:i w:val="0"/>
          <w:color w:val="0000FF"/>
          <w:sz w:val="22"/>
          <w:szCs w:val="22"/>
        </w:rPr>
      </w:pPr>
      <w:r w:rsidRPr="0078173D">
        <w:rPr>
          <w:i w:val="0"/>
          <w:color w:val="0000FF"/>
          <w:sz w:val="22"/>
          <w:szCs w:val="22"/>
        </w:rPr>
        <w:t>Whether the device will be supplied at no cost</w:t>
      </w:r>
    </w:p>
    <w:p w14:paraId="5F04BFB0" w14:textId="77777777" w:rsidR="000D50C9" w:rsidRDefault="000D50C9" w:rsidP="0078173D">
      <w:pPr>
        <w:pStyle w:val="CROMSInstructionalTextBullets"/>
        <w:numPr>
          <w:ilvl w:val="0"/>
          <w:numId w:val="0"/>
        </w:numPr>
        <w:spacing w:before="0" w:after="0"/>
        <w:jc w:val="both"/>
        <w:rPr>
          <w:i w:val="0"/>
          <w:color w:val="0000FF"/>
          <w:sz w:val="22"/>
          <w:szCs w:val="22"/>
        </w:rPr>
      </w:pPr>
    </w:p>
    <w:p w14:paraId="52B527DB" w14:textId="01FB9DA6" w:rsidR="008A2A86" w:rsidRDefault="008A2A86" w:rsidP="008A2A86">
      <w:pPr>
        <w:pStyle w:val="Heading1"/>
      </w:pPr>
      <w:bookmarkStart w:id="55" w:name="_Toc97889158"/>
      <w:r>
        <w:t xml:space="preserve">Recruitment </w:t>
      </w:r>
      <w:r w:rsidR="00D32C94">
        <w:t xml:space="preserve">and Retention </w:t>
      </w:r>
      <w:r>
        <w:t>Procedures</w:t>
      </w:r>
      <w:bookmarkEnd w:id="55"/>
    </w:p>
    <w:p w14:paraId="2CDB919E" w14:textId="77777777" w:rsidR="00D32C94" w:rsidRPr="003E53D3" w:rsidRDefault="00D32C94" w:rsidP="0078173D">
      <w:pPr>
        <w:pStyle w:val="TOC1"/>
      </w:pPr>
    </w:p>
    <w:p w14:paraId="4B43D9E2" w14:textId="72930BBA" w:rsidR="00D32C94" w:rsidRPr="003E53D3" w:rsidRDefault="00D32C94" w:rsidP="0078173D">
      <w:pPr>
        <w:pStyle w:val="Heading3"/>
      </w:pPr>
      <w:bookmarkStart w:id="56" w:name="_Toc97889159"/>
      <w:r>
        <w:t>Recruitment Procedures</w:t>
      </w:r>
      <w:bookmarkEnd w:id="56"/>
    </w:p>
    <w:p w14:paraId="3737B4FF" w14:textId="081DB50C" w:rsidR="000C3550" w:rsidRDefault="00D32C94" w:rsidP="003C5F52">
      <w:pPr>
        <w:pStyle w:val="CROMSInstruction"/>
        <w:spacing w:before="200"/>
        <w:jc w:val="both"/>
        <w:rPr>
          <w:rFonts w:asciiTheme="minorHAnsi" w:hAnsiTheme="minorHAnsi"/>
          <w:color w:val="0000FF"/>
          <w:szCs w:val="22"/>
        </w:rPr>
      </w:pPr>
      <w:r w:rsidRPr="0078173D">
        <w:rPr>
          <w:rFonts w:asciiTheme="minorHAnsi" w:hAnsiTheme="minorHAnsi"/>
          <w:color w:val="0000FF"/>
          <w:szCs w:val="22"/>
        </w:rPr>
        <w:t>Describe</w:t>
      </w:r>
      <w:r w:rsidR="008A2A86" w:rsidRPr="0078173D">
        <w:rPr>
          <w:rFonts w:asciiTheme="minorHAnsi" w:hAnsiTheme="minorHAnsi"/>
          <w:color w:val="0000FF"/>
          <w:szCs w:val="22"/>
        </w:rPr>
        <w:t xml:space="preserve"> </w:t>
      </w:r>
      <w:r w:rsidRPr="0078173D">
        <w:rPr>
          <w:rFonts w:asciiTheme="minorHAnsi" w:hAnsiTheme="minorHAnsi"/>
          <w:color w:val="0000FF"/>
          <w:szCs w:val="22"/>
        </w:rPr>
        <w:t>method</w:t>
      </w:r>
      <w:r w:rsidR="008A2A86" w:rsidRPr="0078173D">
        <w:rPr>
          <w:rFonts w:asciiTheme="minorHAnsi" w:hAnsiTheme="minorHAnsi"/>
          <w:color w:val="0000FF"/>
          <w:szCs w:val="22"/>
        </w:rPr>
        <w:t xml:space="preserve">s for participant recruitment. </w:t>
      </w:r>
      <w:r w:rsidR="00483174">
        <w:rPr>
          <w:rFonts w:asciiTheme="minorHAnsi" w:hAnsiTheme="minorHAnsi"/>
          <w:color w:val="0000FF"/>
          <w:szCs w:val="22"/>
        </w:rPr>
        <w:t>The recruitment methods may be described broadly here in the protocol (for example, pre-screening of medical records and use of study flyers), but note that you will need to describe your</w:t>
      </w:r>
      <w:r w:rsidRPr="0078173D">
        <w:rPr>
          <w:rFonts w:asciiTheme="minorHAnsi" w:hAnsiTheme="minorHAnsi"/>
          <w:color w:val="0000FF"/>
          <w:szCs w:val="22"/>
        </w:rPr>
        <w:t xml:space="preserve"> recruitment methods in</w:t>
      </w:r>
      <w:r>
        <w:rPr>
          <w:rFonts w:asciiTheme="minorHAnsi" w:hAnsiTheme="minorHAnsi"/>
          <w:color w:val="0000FF"/>
          <w:szCs w:val="22"/>
        </w:rPr>
        <w:t xml:space="preserve"> detail in</w:t>
      </w:r>
      <w:r w:rsidRPr="0078173D">
        <w:rPr>
          <w:rFonts w:asciiTheme="minorHAnsi" w:hAnsiTheme="minorHAnsi"/>
          <w:color w:val="0000FF"/>
          <w:szCs w:val="22"/>
        </w:rPr>
        <w:t xml:space="preserve"> the INSPIR application</w:t>
      </w:r>
      <w:r w:rsidR="00483174">
        <w:rPr>
          <w:rFonts w:asciiTheme="minorHAnsi" w:hAnsiTheme="minorHAnsi"/>
          <w:color w:val="0000FF"/>
          <w:szCs w:val="22"/>
        </w:rPr>
        <w:t xml:space="preserve">, and therefore you should be </w:t>
      </w:r>
      <w:r w:rsidR="00E44686">
        <w:rPr>
          <w:rFonts w:asciiTheme="minorHAnsi" w:hAnsiTheme="minorHAnsi"/>
          <w:color w:val="0000FF"/>
          <w:szCs w:val="22"/>
        </w:rPr>
        <w:t>designing</w:t>
      </w:r>
      <w:r w:rsidR="00483174">
        <w:rPr>
          <w:rFonts w:asciiTheme="minorHAnsi" w:hAnsiTheme="minorHAnsi"/>
          <w:color w:val="0000FF"/>
          <w:szCs w:val="22"/>
        </w:rPr>
        <w:t xml:space="preserve"> the specifics of your recruitment strategies now. </w:t>
      </w:r>
      <w:r w:rsidR="007348DA">
        <w:rPr>
          <w:rFonts w:asciiTheme="minorHAnsi" w:hAnsiTheme="minorHAnsi"/>
          <w:color w:val="0000FF"/>
          <w:szCs w:val="22"/>
        </w:rPr>
        <w:t>The INSPIR application will ask you to indicate which of the following recruitment methods you will use, so please start thinking about these now</w:t>
      </w:r>
      <w:r w:rsidR="000C3550">
        <w:rPr>
          <w:rFonts w:asciiTheme="minorHAnsi" w:hAnsiTheme="minorHAnsi"/>
          <w:color w:val="0000FF"/>
          <w:szCs w:val="22"/>
        </w:rPr>
        <w:t xml:space="preserve"> (and delete</w:t>
      </w:r>
      <w:r w:rsidR="004E504C">
        <w:rPr>
          <w:rFonts w:asciiTheme="minorHAnsi" w:hAnsiTheme="minorHAnsi"/>
          <w:color w:val="0000FF"/>
          <w:szCs w:val="22"/>
        </w:rPr>
        <w:t xml:space="preserve"> the</w:t>
      </w:r>
      <w:r w:rsidR="000C3550">
        <w:rPr>
          <w:rFonts w:asciiTheme="minorHAnsi" w:hAnsiTheme="minorHAnsi"/>
          <w:color w:val="0000FF"/>
          <w:szCs w:val="22"/>
        </w:rPr>
        <w:t xml:space="preserve"> below table in</w:t>
      </w:r>
      <w:r w:rsidR="004E504C">
        <w:rPr>
          <w:rFonts w:asciiTheme="minorHAnsi" w:hAnsiTheme="minorHAnsi"/>
          <w:color w:val="0000FF"/>
          <w:szCs w:val="22"/>
        </w:rPr>
        <w:t xml:space="preserve"> the</w:t>
      </w:r>
      <w:r w:rsidR="000C3550">
        <w:rPr>
          <w:rFonts w:asciiTheme="minorHAnsi" w:hAnsiTheme="minorHAnsi"/>
          <w:color w:val="0000FF"/>
          <w:szCs w:val="22"/>
        </w:rPr>
        <w:t xml:space="preserve"> final </w:t>
      </w:r>
      <w:r w:rsidR="004E504C">
        <w:rPr>
          <w:rFonts w:asciiTheme="minorHAnsi" w:hAnsiTheme="minorHAnsi"/>
          <w:color w:val="0000FF"/>
          <w:szCs w:val="22"/>
        </w:rPr>
        <w:t xml:space="preserve">protocol </w:t>
      </w:r>
      <w:r w:rsidR="000C3550">
        <w:rPr>
          <w:rFonts w:asciiTheme="minorHAnsi" w:hAnsiTheme="minorHAnsi"/>
          <w:color w:val="0000FF"/>
          <w:szCs w:val="22"/>
        </w:rPr>
        <w:t>version)</w:t>
      </w:r>
      <w:r w:rsidR="00177F03">
        <w:rPr>
          <w:rFonts w:asciiTheme="minorHAnsi" w:hAnsiTheme="minorHAnsi"/>
          <w:color w:val="0000FF"/>
          <w:szCs w:val="22"/>
        </w:rPr>
        <w:t xml:space="preserve">. See more information on recruitment methods </w:t>
      </w:r>
      <w:hyperlink r:id="rId18" w:history="1">
        <w:r w:rsidR="00177F03" w:rsidRPr="00781340">
          <w:rPr>
            <w:rStyle w:val="Hyperlink"/>
            <w:rFonts w:asciiTheme="minorHAnsi" w:hAnsiTheme="minorHAnsi" w:cs="Arial"/>
            <w:b/>
            <w:szCs w:val="22"/>
          </w:rPr>
          <w:t>here</w:t>
        </w:r>
      </w:hyperlink>
      <w:r w:rsidR="00177F03">
        <w:rPr>
          <w:rFonts w:asciiTheme="minorHAnsi" w:hAnsiTheme="minorHAnsi"/>
          <w:color w:val="0000FF"/>
          <w:szCs w:val="22"/>
        </w:rPr>
        <w:t xml:space="preserve"> and </w:t>
      </w:r>
      <w:hyperlink r:id="rId19" w:history="1">
        <w:r w:rsidR="00177F03" w:rsidRPr="00781340">
          <w:rPr>
            <w:rStyle w:val="Hyperlink"/>
            <w:rFonts w:asciiTheme="minorHAnsi" w:hAnsiTheme="minorHAnsi" w:cs="Arial"/>
            <w:b/>
            <w:szCs w:val="22"/>
          </w:rPr>
          <w:t>here</w:t>
        </w:r>
      </w:hyperlink>
      <w:r w:rsidR="007348DA">
        <w:rPr>
          <w:rFonts w:asciiTheme="minorHAnsi" w:hAnsiTheme="minorHAnsi"/>
          <w:color w:val="0000FF"/>
          <w:szCs w:val="22"/>
        </w:rPr>
        <w:t>:</w:t>
      </w:r>
    </w:p>
    <w:tbl>
      <w:tblPr>
        <w:tblStyle w:val="TableGrid"/>
        <w:tblW w:w="9355" w:type="dxa"/>
        <w:tblInd w:w="-5" w:type="dxa"/>
        <w:tblLook w:val="04A0" w:firstRow="1" w:lastRow="0" w:firstColumn="1" w:lastColumn="0" w:noHBand="0" w:noVBand="1"/>
      </w:tblPr>
      <w:tblGrid>
        <w:gridCol w:w="2070"/>
        <w:gridCol w:w="1253"/>
        <w:gridCol w:w="1667"/>
        <w:gridCol w:w="1169"/>
        <w:gridCol w:w="1196"/>
        <w:gridCol w:w="2000"/>
      </w:tblGrid>
      <w:tr w:rsidR="001C2850" w14:paraId="0CFA8B2F" w14:textId="77777777" w:rsidTr="001C2850">
        <w:tc>
          <w:tcPr>
            <w:tcW w:w="2070" w:type="dxa"/>
          </w:tcPr>
          <w:p w14:paraId="475D224B" w14:textId="25BCB35E" w:rsidR="001C2850" w:rsidRPr="003C5F52" w:rsidRDefault="001C2850" w:rsidP="003C5F52">
            <w:pPr>
              <w:pStyle w:val="CROMSInstruction"/>
              <w:spacing w:before="200"/>
              <w:rPr>
                <w:rFonts w:asciiTheme="minorHAnsi" w:hAnsiTheme="minorHAnsi"/>
                <w:color w:val="0000FF"/>
                <w:sz w:val="18"/>
                <w:szCs w:val="18"/>
              </w:rPr>
            </w:pPr>
            <w:r w:rsidRPr="003C5F52">
              <w:rPr>
                <w:rFonts w:asciiTheme="minorHAnsi" w:hAnsiTheme="minorHAnsi"/>
                <w:color w:val="0000FF"/>
                <w:sz w:val="18"/>
                <w:szCs w:val="18"/>
              </w:rPr>
              <w:t>Flyers</w:t>
            </w:r>
            <w:r>
              <w:rPr>
                <w:rFonts w:asciiTheme="minorHAnsi" w:hAnsiTheme="minorHAnsi"/>
                <w:color w:val="0000FF"/>
                <w:sz w:val="18"/>
                <w:szCs w:val="18"/>
              </w:rPr>
              <w:t>/Brochures/Posters</w:t>
            </w:r>
          </w:p>
        </w:tc>
        <w:tc>
          <w:tcPr>
            <w:tcW w:w="1253" w:type="dxa"/>
          </w:tcPr>
          <w:p w14:paraId="576352F1" w14:textId="38DC7EC2" w:rsidR="001C2850" w:rsidRDefault="001C2850" w:rsidP="000C3550">
            <w:pPr>
              <w:pStyle w:val="CROMSInstruction"/>
              <w:spacing w:before="200"/>
              <w:rPr>
                <w:rFonts w:asciiTheme="minorHAnsi" w:hAnsiTheme="minorHAnsi"/>
                <w:color w:val="0000FF"/>
                <w:sz w:val="18"/>
                <w:szCs w:val="18"/>
              </w:rPr>
            </w:pPr>
            <w:r>
              <w:rPr>
                <w:rFonts w:asciiTheme="minorHAnsi" w:hAnsiTheme="minorHAnsi"/>
                <w:color w:val="0000FF"/>
                <w:sz w:val="18"/>
                <w:szCs w:val="18"/>
              </w:rPr>
              <w:t>Recruitment Company (</w:t>
            </w:r>
            <w:proofErr w:type="spellStart"/>
            <w:r>
              <w:rPr>
                <w:rFonts w:asciiTheme="minorHAnsi" w:hAnsiTheme="minorHAnsi"/>
                <w:color w:val="0000FF"/>
                <w:sz w:val="18"/>
                <w:szCs w:val="18"/>
              </w:rPr>
              <w:t>BuildClinical</w:t>
            </w:r>
            <w:proofErr w:type="spellEnd"/>
            <w:r>
              <w:rPr>
                <w:rFonts w:asciiTheme="minorHAnsi" w:hAnsiTheme="minorHAnsi"/>
                <w:color w:val="0000FF"/>
                <w:sz w:val="18"/>
                <w:szCs w:val="18"/>
              </w:rPr>
              <w:t xml:space="preserve">, </w:t>
            </w:r>
            <w:proofErr w:type="spellStart"/>
            <w:r>
              <w:rPr>
                <w:rFonts w:asciiTheme="minorHAnsi" w:hAnsiTheme="minorHAnsi"/>
                <w:color w:val="0000FF"/>
                <w:sz w:val="18"/>
                <w:szCs w:val="18"/>
              </w:rPr>
              <w:t>TrialSpark</w:t>
            </w:r>
            <w:proofErr w:type="spellEnd"/>
            <w:r>
              <w:rPr>
                <w:rFonts w:asciiTheme="minorHAnsi" w:hAnsiTheme="minorHAnsi"/>
                <w:color w:val="0000FF"/>
                <w:sz w:val="18"/>
                <w:szCs w:val="18"/>
              </w:rPr>
              <w:t xml:space="preserve">, </w:t>
            </w:r>
            <w:proofErr w:type="spellStart"/>
            <w:r>
              <w:rPr>
                <w:rFonts w:asciiTheme="minorHAnsi" w:hAnsiTheme="minorHAnsi"/>
                <w:color w:val="0000FF"/>
                <w:sz w:val="18"/>
                <w:szCs w:val="18"/>
              </w:rPr>
              <w:t>etc</w:t>
            </w:r>
            <w:proofErr w:type="spellEnd"/>
            <w:r>
              <w:rPr>
                <w:rFonts w:asciiTheme="minorHAnsi" w:hAnsiTheme="minorHAnsi"/>
                <w:color w:val="0000FF"/>
                <w:sz w:val="18"/>
                <w:szCs w:val="18"/>
              </w:rPr>
              <w:t>)</w:t>
            </w:r>
          </w:p>
        </w:tc>
        <w:tc>
          <w:tcPr>
            <w:tcW w:w="1667" w:type="dxa"/>
          </w:tcPr>
          <w:p w14:paraId="5AF97C9F" w14:textId="0A78CD29" w:rsidR="001C2850" w:rsidRPr="003C5F52" w:rsidRDefault="001C2850"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 xml:space="preserve">Medical record/clinic schedule review of patients of PI/co-Is </w:t>
            </w:r>
          </w:p>
        </w:tc>
        <w:tc>
          <w:tcPr>
            <w:tcW w:w="1169" w:type="dxa"/>
          </w:tcPr>
          <w:p w14:paraId="302ED6C0" w14:textId="34E08CBF" w:rsidR="001C2850" w:rsidRPr="003C5F52" w:rsidRDefault="001C2850"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Recruitment registries</w:t>
            </w:r>
          </w:p>
        </w:tc>
        <w:tc>
          <w:tcPr>
            <w:tcW w:w="1196" w:type="dxa"/>
          </w:tcPr>
          <w:p w14:paraId="0FF14850" w14:textId="5FFA08C6" w:rsidR="001C2850" w:rsidRPr="003C5F52" w:rsidRDefault="001C2850"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Clinician referrals</w:t>
            </w:r>
          </w:p>
        </w:tc>
        <w:tc>
          <w:tcPr>
            <w:tcW w:w="2000" w:type="dxa"/>
          </w:tcPr>
          <w:p w14:paraId="366FE042" w14:textId="02A0E025" w:rsidR="001C2850" w:rsidRPr="003C5F52" w:rsidRDefault="001C2850"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Opt-out correspondence (letters, MyChart) with follow-up phone call</w:t>
            </w:r>
          </w:p>
        </w:tc>
      </w:tr>
      <w:tr w:rsidR="001C2850" w14:paraId="092A7B43" w14:textId="77777777" w:rsidTr="001C2850">
        <w:tc>
          <w:tcPr>
            <w:tcW w:w="2070" w:type="dxa"/>
          </w:tcPr>
          <w:p w14:paraId="02BA445F" w14:textId="24B8F6E8" w:rsidR="001C2850" w:rsidRPr="003C5F52" w:rsidRDefault="001C2850" w:rsidP="003C5F52">
            <w:pPr>
              <w:pStyle w:val="CROMSInstruction"/>
              <w:spacing w:before="200"/>
              <w:rPr>
                <w:rFonts w:asciiTheme="minorHAnsi" w:hAnsiTheme="minorHAnsi"/>
                <w:color w:val="0000FF"/>
                <w:sz w:val="18"/>
                <w:szCs w:val="18"/>
              </w:rPr>
            </w:pPr>
            <w:r w:rsidRPr="003C5F52">
              <w:rPr>
                <w:rFonts w:asciiTheme="minorHAnsi" w:hAnsiTheme="minorHAnsi"/>
                <w:color w:val="0000FF"/>
                <w:sz w:val="18"/>
                <w:szCs w:val="18"/>
              </w:rPr>
              <w:t>Advertisements (radio, tv, websites, social media)</w:t>
            </w:r>
          </w:p>
        </w:tc>
        <w:tc>
          <w:tcPr>
            <w:tcW w:w="1253" w:type="dxa"/>
          </w:tcPr>
          <w:p w14:paraId="628A432A" w14:textId="488BB9CC" w:rsidR="001C2850" w:rsidRDefault="005060B7" w:rsidP="001C2850">
            <w:pPr>
              <w:pStyle w:val="CROMSInstruction"/>
              <w:spacing w:before="200"/>
              <w:rPr>
                <w:rFonts w:asciiTheme="minorHAnsi" w:hAnsiTheme="minorHAnsi"/>
                <w:color w:val="0000FF"/>
                <w:sz w:val="18"/>
                <w:szCs w:val="18"/>
              </w:rPr>
            </w:pPr>
            <w:r>
              <w:rPr>
                <w:rFonts w:asciiTheme="minorHAnsi" w:hAnsiTheme="minorHAnsi"/>
                <w:color w:val="0000FF"/>
                <w:sz w:val="18"/>
                <w:szCs w:val="18"/>
              </w:rPr>
              <w:t>Approval for re-contact in prior study consent form</w:t>
            </w:r>
          </w:p>
        </w:tc>
        <w:tc>
          <w:tcPr>
            <w:tcW w:w="1667" w:type="dxa"/>
          </w:tcPr>
          <w:p w14:paraId="3EDDB020" w14:textId="15966AE3" w:rsidR="001C2850" w:rsidRPr="003C5F52" w:rsidRDefault="001C2850"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Tabling/Community events</w:t>
            </w:r>
          </w:p>
        </w:tc>
        <w:tc>
          <w:tcPr>
            <w:tcW w:w="1169" w:type="dxa"/>
          </w:tcPr>
          <w:p w14:paraId="59BA9DA2" w14:textId="3A813D84" w:rsidR="001C2850" w:rsidRPr="003C5F52" w:rsidRDefault="005060B7"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Inpatient recruitment</w:t>
            </w:r>
          </w:p>
        </w:tc>
        <w:tc>
          <w:tcPr>
            <w:tcW w:w="1196" w:type="dxa"/>
          </w:tcPr>
          <w:p w14:paraId="673E30CF" w14:textId="4750F854" w:rsidR="001C2850" w:rsidRPr="003C5F52" w:rsidRDefault="005060B7"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 xml:space="preserve">Approach at clinical appointment </w:t>
            </w:r>
            <w:r w:rsidR="001C2850">
              <w:rPr>
                <w:rFonts w:asciiTheme="minorHAnsi" w:hAnsiTheme="minorHAnsi"/>
                <w:color w:val="0000FF"/>
                <w:sz w:val="18"/>
                <w:szCs w:val="18"/>
              </w:rPr>
              <w:t>and/or waiting room</w:t>
            </w:r>
          </w:p>
        </w:tc>
        <w:tc>
          <w:tcPr>
            <w:tcW w:w="2000" w:type="dxa"/>
          </w:tcPr>
          <w:p w14:paraId="57E350AF" w14:textId="675C827F" w:rsidR="001C2850" w:rsidRPr="003C5F52" w:rsidRDefault="001C2850" w:rsidP="003C5F52">
            <w:pPr>
              <w:pStyle w:val="CROMSInstruction"/>
              <w:spacing w:before="200"/>
              <w:rPr>
                <w:rFonts w:asciiTheme="minorHAnsi" w:hAnsiTheme="minorHAnsi"/>
                <w:color w:val="0000FF"/>
                <w:sz w:val="18"/>
                <w:szCs w:val="18"/>
              </w:rPr>
            </w:pPr>
            <w:r>
              <w:rPr>
                <w:rFonts w:asciiTheme="minorHAnsi" w:hAnsiTheme="minorHAnsi"/>
                <w:color w:val="0000FF"/>
                <w:sz w:val="18"/>
                <w:szCs w:val="18"/>
              </w:rPr>
              <w:t>Use of Listservs (with approval from Listserv steward(s))</w:t>
            </w:r>
          </w:p>
        </w:tc>
      </w:tr>
    </w:tbl>
    <w:p w14:paraId="3C9E6203" w14:textId="43A60E2E" w:rsidR="001B6AB9" w:rsidRDefault="001B6AB9" w:rsidP="00880C46">
      <w:pPr>
        <w:pStyle w:val="CROMSInstruction"/>
        <w:spacing w:before="200" w:after="0"/>
        <w:jc w:val="both"/>
        <w:rPr>
          <w:rFonts w:asciiTheme="minorHAnsi" w:hAnsiTheme="minorHAnsi"/>
          <w:color w:val="0000FF"/>
          <w:szCs w:val="22"/>
        </w:rPr>
      </w:pPr>
      <w:r w:rsidRPr="00D32C94">
        <w:rPr>
          <w:rFonts w:asciiTheme="minorHAnsi" w:hAnsiTheme="minorHAnsi"/>
          <w:color w:val="0000FF"/>
          <w:szCs w:val="22"/>
        </w:rPr>
        <w:t xml:space="preserve">For multi-site studies, </w:t>
      </w:r>
      <w:r>
        <w:rPr>
          <w:rFonts w:asciiTheme="minorHAnsi" w:hAnsiTheme="minorHAnsi"/>
          <w:color w:val="0000FF"/>
          <w:szCs w:val="22"/>
        </w:rPr>
        <w:t xml:space="preserve">please also include a </w:t>
      </w:r>
      <w:r w:rsidRPr="00D32C94">
        <w:rPr>
          <w:rFonts w:asciiTheme="minorHAnsi" w:hAnsiTheme="minorHAnsi"/>
          <w:color w:val="0000FF"/>
          <w:szCs w:val="22"/>
        </w:rPr>
        <w:t>description</w:t>
      </w:r>
      <w:r>
        <w:rPr>
          <w:rFonts w:asciiTheme="minorHAnsi" w:hAnsiTheme="minorHAnsi"/>
          <w:color w:val="0000FF"/>
          <w:szCs w:val="22"/>
        </w:rPr>
        <w:t xml:space="preserve"> of the type</w:t>
      </w:r>
      <w:r w:rsidRPr="00D32C94">
        <w:rPr>
          <w:rFonts w:asciiTheme="minorHAnsi" w:hAnsiTheme="minorHAnsi"/>
          <w:color w:val="0000FF"/>
          <w:szCs w:val="22"/>
        </w:rPr>
        <w:t xml:space="preserve"> and number of recruitment sites (e.g., inpatient hospital setting, student health service, community center), and </w:t>
      </w:r>
      <w:r>
        <w:rPr>
          <w:rFonts w:asciiTheme="minorHAnsi" w:hAnsiTheme="minorHAnsi"/>
          <w:color w:val="0000FF"/>
          <w:szCs w:val="22"/>
        </w:rPr>
        <w:t xml:space="preserve">the </w:t>
      </w:r>
      <w:r w:rsidRPr="00D32C94">
        <w:rPr>
          <w:rFonts w:asciiTheme="minorHAnsi" w:hAnsiTheme="minorHAnsi"/>
          <w:color w:val="0000FF"/>
          <w:szCs w:val="22"/>
        </w:rPr>
        <w:t>anticipated number of participants to be recruited from each site</w:t>
      </w:r>
      <w:r>
        <w:rPr>
          <w:rFonts w:asciiTheme="minorHAnsi" w:hAnsiTheme="minorHAnsi"/>
          <w:color w:val="0000FF"/>
          <w:szCs w:val="22"/>
        </w:rPr>
        <w:t>.</w:t>
      </w:r>
    </w:p>
    <w:p w14:paraId="6E4E0BB4" w14:textId="77777777" w:rsidR="00880C46" w:rsidRPr="0078173D" w:rsidRDefault="00880C46" w:rsidP="00A31BD1">
      <w:pPr>
        <w:pStyle w:val="CROMSInstruction"/>
        <w:spacing w:before="0" w:after="0"/>
        <w:jc w:val="both"/>
        <w:rPr>
          <w:rFonts w:asciiTheme="minorHAnsi" w:hAnsiTheme="minorHAnsi"/>
          <w:color w:val="0000FF"/>
          <w:szCs w:val="22"/>
        </w:rPr>
      </w:pPr>
    </w:p>
    <w:p w14:paraId="4290B09C" w14:textId="6E34B19C" w:rsidR="00D32C94" w:rsidRPr="00242D6D" w:rsidRDefault="00D32C94" w:rsidP="00D32C94">
      <w:pPr>
        <w:pStyle w:val="Heading3"/>
      </w:pPr>
      <w:bookmarkStart w:id="57" w:name="_Toc97889160"/>
      <w:r>
        <w:t>Retention Procedures</w:t>
      </w:r>
      <w:bookmarkEnd w:id="57"/>
    </w:p>
    <w:p w14:paraId="58FDB415" w14:textId="1457A9AA" w:rsidR="008A2A86" w:rsidRDefault="008A2A86" w:rsidP="008A2A86"/>
    <w:p w14:paraId="021488CC" w14:textId="37EBDD43" w:rsidR="00D32C94" w:rsidRPr="0078173D" w:rsidRDefault="00D32C94" w:rsidP="0078173D">
      <w:pPr>
        <w:spacing w:line="240" w:lineRule="auto"/>
        <w:rPr>
          <w:color w:val="0000FF"/>
        </w:rPr>
      </w:pPr>
      <w:r w:rsidRPr="0078173D">
        <w:rPr>
          <w:color w:val="0000FF"/>
        </w:rPr>
        <w:lastRenderedPageBreak/>
        <w:t xml:space="preserve">If the study requires long-term </w:t>
      </w:r>
      <w:r>
        <w:rPr>
          <w:color w:val="0000FF"/>
        </w:rPr>
        <w:t>subject</w:t>
      </w:r>
      <w:r w:rsidRPr="0078173D">
        <w:rPr>
          <w:color w:val="0000FF"/>
        </w:rPr>
        <w:t xml:space="preserve"> participation, describe procedures that will be used to enhance participant retention (e.g., multiple methods for contacting participants, visit reminders, incentives for visit attendance).</w:t>
      </w:r>
      <w:r>
        <w:rPr>
          <w:color w:val="0000FF"/>
        </w:rPr>
        <w:t xml:space="preserve"> If the study does not require long-term subject participation, state this.</w:t>
      </w:r>
    </w:p>
    <w:p w14:paraId="7B2D0922" w14:textId="09C467BF" w:rsidR="003E53D3" w:rsidRDefault="003E53D3" w:rsidP="003E53D3">
      <w:pPr>
        <w:spacing w:line="240" w:lineRule="auto"/>
        <w:rPr>
          <w:color w:val="0000FF"/>
        </w:rPr>
      </w:pPr>
    </w:p>
    <w:p w14:paraId="4ECCD0BE" w14:textId="0E1D3FF2" w:rsidR="003E53D3" w:rsidRPr="003E53D3" w:rsidRDefault="003E53D3" w:rsidP="0078173D">
      <w:pPr>
        <w:pStyle w:val="Heading1"/>
      </w:pPr>
      <w:bookmarkStart w:id="58" w:name="_Toc97889161"/>
      <w:r>
        <w:t>Screening Procedures</w:t>
      </w:r>
      <w:bookmarkEnd w:id="58"/>
    </w:p>
    <w:p w14:paraId="15459913" w14:textId="132AEA6D" w:rsidR="00D32C94" w:rsidRDefault="00D32C94" w:rsidP="0030029C">
      <w:pPr>
        <w:pStyle w:val="CROMSInstructionalTextBullets"/>
        <w:numPr>
          <w:ilvl w:val="0"/>
          <w:numId w:val="0"/>
        </w:numPr>
        <w:spacing w:before="0" w:after="0"/>
        <w:ind w:left="360" w:hanging="360"/>
        <w:jc w:val="both"/>
        <w:rPr>
          <w:i w:val="0"/>
          <w:color w:val="0000FF"/>
          <w:sz w:val="22"/>
          <w:szCs w:val="22"/>
        </w:rPr>
      </w:pPr>
    </w:p>
    <w:p w14:paraId="0473BBF2" w14:textId="41944760" w:rsidR="00C77328" w:rsidRDefault="00C77328" w:rsidP="00C77328">
      <w:pPr>
        <w:spacing w:line="240" w:lineRule="auto"/>
        <w:rPr>
          <w:bCs/>
          <w:color w:val="0000FF"/>
        </w:rPr>
      </w:pPr>
      <w:r w:rsidRPr="0078173D">
        <w:rPr>
          <w:color w:val="0000FF"/>
        </w:rPr>
        <w:t xml:space="preserve">If the study will involve </w:t>
      </w:r>
      <w:r>
        <w:rPr>
          <w:color w:val="0000FF"/>
        </w:rPr>
        <w:t>clinical screening procedures (</w:t>
      </w:r>
      <w:r w:rsidR="00A25244">
        <w:rPr>
          <w:color w:val="0000FF"/>
        </w:rPr>
        <w:t xml:space="preserve">such as </w:t>
      </w:r>
      <w:r>
        <w:rPr>
          <w:color w:val="0000FF"/>
        </w:rPr>
        <w:t>fasting</w:t>
      </w:r>
      <w:r w:rsidR="00A25244">
        <w:rPr>
          <w:color w:val="0000FF"/>
        </w:rPr>
        <w:t xml:space="preserve"> or</w:t>
      </w:r>
      <w:r>
        <w:rPr>
          <w:color w:val="0000FF"/>
        </w:rPr>
        <w:t xml:space="preserve"> blood draw</w:t>
      </w:r>
      <w:r w:rsidR="00A25244">
        <w:rPr>
          <w:color w:val="0000FF"/>
        </w:rPr>
        <w:t>s</w:t>
      </w:r>
      <w:r>
        <w:rPr>
          <w:color w:val="0000FF"/>
        </w:rPr>
        <w:t xml:space="preserve">) or </w:t>
      </w:r>
      <w:r w:rsidR="005B1739">
        <w:rPr>
          <w:color w:val="0000FF"/>
        </w:rPr>
        <w:t>the collection of</w:t>
      </w:r>
      <w:r w:rsidR="00A25244">
        <w:rPr>
          <w:color w:val="0000FF"/>
        </w:rPr>
        <w:t xml:space="preserve"> </w:t>
      </w:r>
      <w:r w:rsidRPr="0078173D">
        <w:rPr>
          <w:color w:val="0000FF"/>
        </w:rPr>
        <w:t>information by direct contact with potential subjects prior to consenting them using the primary</w:t>
      </w:r>
      <w:r w:rsidR="00A25244">
        <w:rPr>
          <w:color w:val="0000FF"/>
        </w:rPr>
        <w:t xml:space="preserve"> </w:t>
      </w:r>
      <w:r w:rsidRPr="0078173D">
        <w:rPr>
          <w:color w:val="0000FF"/>
        </w:rPr>
        <w:t>consent form for the study, describe those screening procedures.</w:t>
      </w:r>
      <w:r>
        <w:rPr>
          <w:color w:val="0000FF"/>
        </w:rPr>
        <w:t xml:space="preserve"> </w:t>
      </w:r>
      <w:r w:rsidRPr="00C77328">
        <w:rPr>
          <w:bCs/>
          <w:color w:val="0000FF"/>
        </w:rPr>
        <w:t xml:space="preserve">Describe the consent process for </w:t>
      </w:r>
      <w:r w:rsidR="00A25244">
        <w:rPr>
          <w:bCs/>
          <w:color w:val="0000FF"/>
        </w:rPr>
        <w:t xml:space="preserve">the </w:t>
      </w:r>
      <w:r w:rsidRPr="00C77328">
        <w:rPr>
          <w:bCs/>
          <w:color w:val="0000FF"/>
        </w:rPr>
        <w:t xml:space="preserve">screening </w:t>
      </w:r>
      <w:r w:rsidR="00A25244">
        <w:rPr>
          <w:bCs/>
          <w:color w:val="0000FF"/>
        </w:rPr>
        <w:t>procedures</w:t>
      </w:r>
      <w:r w:rsidRPr="00C77328">
        <w:rPr>
          <w:bCs/>
          <w:color w:val="0000FF"/>
        </w:rPr>
        <w:t xml:space="preserve">. </w:t>
      </w:r>
      <w:r w:rsidR="00A25244" w:rsidRPr="00A25244">
        <w:rPr>
          <w:bCs/>
          <w:color w:val="0000FF"/>
        </w:rPr>
        <w:t xml:space="preserve">The </w:t>
      </w:r>
      <w:r w:rsidR="00A25244">
        <w:rPr>
          <w:bCs/>
          <w:color w:val="0000FF"/>
        </w:rPr>
        <w:t>screening</w:t>
      </w:r>
      <w:r w:rsidR="00A25244" w:rsidRPr="00A25244">
        <w:rPr>
          <w:bCs/>
          <w:color w:val="0000FF"/>
        </w:rPr>
        <w:t xml:space="preserve"> </w:t>
      </w:r>
      <w:r w:rsidR="00A25244">
        <w:rPr>
          <w:bCs/>
          <w:color w:val="0000FF"/>
        </w:rPr>
        <w:t>consent procedures</w:t>
      </w:r>
      <w:r w:rsidR="00A25244" w:rsidRPr="00A25244">
        <w:rPr>
          <w:bCs/>
          <w:color w:val="0000FF"/>
        </w:rPr>
        <w:t xml:space="preserve"> may be described broadly here in the protocol</w:t>
      </w:r>
      <w:r w:rsidR="00A25244">
        <w:rPr>
          <w:bCs/>
          <w:color w:val="0000FF"/>
        </w:rPr>
        <w:t xml:space="preserve">, </w:t>
      </w:r>
      <w:r w:rsidR="00A25244" w:rsidRPr="00A25244">
        <w:rPr>
          <w:bCs/>
          <w:color w:val="0000FF"/>
        </w:rPr>
        <w:t xml:space="preserve">but note that you will need to describe your </w:t>
      </w:r>
      <w:r w:rsidR="00A25244">
        <w:rPr>
          <w:bCs/>
          <w:color w:val="0000FF"/>
        </w:rPr>
        <w:t>screening consent procedures</w:t>
      </w:r>
      <w:r w:rsidR="00A25244" w:rsidRPr="00A25244">
        <w:rPr>
          <w:bCs/>
          <w:color w:val="0000FF"/>
        </w:rPr>
        <w:t xml:space="preserve"> in detail in the INSPIR application, and therefore you should be </w:t>
      </w:r>
      <w:r w:rsidR="00E44686">
        <w:rPr>
          <w:bCs/>
          <w:color w:val="0000FF"/>
        </w:rPr>
        <w:t>designing</w:t>
      </w:r>
      <w:r w:rsidR="00A25244" w:rsidRPr="00A25244">
        <w:rPr>
          <w:bCs/>
          <w:color w:val="0000FF"/>
        </w:rPr>
        <w:t xml:space="preserve"> the specifics </w:t>
      </w:r>
      <w:r w:rsidR="00E44686">
        <w:rPr>
          <w:bCs/>
          <w:color w:val="0000FF"/>
        </w:rPr>
        <w:t xml:space="preserve">of the screening procedures </w:t>
      </w:r>
      <w:r w:rsidR="00A25244" w:rsidRPr="00A25244">
        <w:rPr>
          <w:bCs/>
          <w:color w:val="0000FF"/>
        </w:rPr>
        <w:t xml:space="preserve">now. </w:t>
      </w:r>
      <w:r w:rsidR="00792EE1">
        <w:rPr>
          <w:bCs/>
          <w:color w:val="0000FF"/>
        </w:rPr>
        <w:t xml:space="preserve">If there are no </w:t>
      </w:r>
      <w:r w:rsidR="00A25244">
        <w:rPr>
          <w:bCs/>
          <w:color w:val="0000FF"/>
        </w:rPr>
        <w:t xml:space="preserve">such screening procedures, state </w:t>
      </w:r>
      <w:r w:rsidR="004D39B1">
        <w:rPr>
          <w:bCs/>
          <w:color w:val="0000FF"/>
        </w:rPr>
        <w:t>this.</w:t>
      </w:r>
    </w:p>
    <w:p w14:paraId="2AA9D71D" w14:textId="77777777" w:rsidR="00A25244" w:rsidRDefault="00A25244" w:rsidP="00C77328">
      <w:pPr>
        <w:spacing w:line="240" w:lineRule="auto"/>
        <w:rPr>
          <w:color w:val="0000FF"/>
        </w:rPr>
      </w:pPr>
    </w:p>
    <w:p w14:paraId="0B91559D" w14:textId="7AF0E6D0" w:rsidR="0026137B" w:rsidRDefault="0026137B" w:rsidP="0026137B">
      <w:pPr>
        <w:pStyle w:val="Heading1"/>
      </w:pPr>
      <w:bookmarkStart w:id="59" w:name="_Toc97889162"/>
      <w:r>
        <w:t>Consent Procedures</w:t>
      </w:r>
      <w:bookmarkEnd w:id="59"/>
      <w:r>
        <w:t xml:space="preserve"> </w:t>
      </w:r>
    </w:p>
    <w:p w14:paraId="692C9244" w14:textId="01F82466" w:rsidR="0026137B" w:rsidRDefault="0026137B" w:rsidP="0026137B">
      <w:pPr>
        <w:pStyle w:val="TOC1"/>
      </w:pPr>
    </w:p>
    <w:p w14:paraId="27990E0F" w14:textId="3789FF24" w:rsidR="0026137B" w:rsidRPr="0078173D" w:rsidRDefault="0026137B" w:rsidP="0078173D">
      <w:pPr>
        <w:spacing w:line="240" w:lineRule="auto"/>
        <w:rPr>
          <w:iCs/>
          <w:color w:val="0000FF"/>
          <w:szCs w:val="22"/>
        </w:rPr>
      </w:pPr>
      <w:r w:rsidRPr="0078173D">
        <w:rPr>
          <w:iCs/>
          <w:color w:val="0000FF"/>
          <w:szCs w:val="22"/>
        </w:rPr>
        <w:t xml:space="preserve">Describe </w:t>
      </w:r>
      <w:r w:rsidR="004D39B1">
        <w:rPr>
          <w:iCs/>
          <w:color w:val="0000FF"/>
          <w:szCs w:val="22"/>
        </w:rPr>
        <w:t xml:space="preserve">methods for obtaining informed consent. </w:t>
      </w:r>
      <w:r w:rsidR="00A25244" w:rsidRPr="00A25244">
        <w:rPr>
          <w:bCs/>
          <w:color w:val="0000FF"/>
        </w:rPr>
        <w:t xml:space="preserve">The </w:t>
      </w:r>
      <w:r w:rsidR="00A25244">
        <w:rPr>
          <w:bCs/>
          <w:color w:val="0000FF"/>
        </w:rPr>
        <w:t>consent procedures</w:t>
      </w:r>
      <w:r w:rsidR="00A25244" w:rsidRPr="00A25244">
        <w:rPr>
          <w:bCs/>
          <w:color w:val="0000FF"/>
        </w:rPr>
        <w:t xml:space="preserve"> may be described broadly here in the protocol</w:t>
      </w:r>
      <w:r w:rsidR="004D39B1">
        <w:rPr>
          <w:bCs/>
          <w:color w:val="0000FF"/>
        </w:rPr>
        <w:t xml:space="preserve"> (for example, the consent process will take place at the first visit prior to any study procedures)</w:t>
      </w:r>
      <w:r w:rsidR="00A25244">
        <w:rPr>
          <w:bCs/>
          <w:color w:val="0000FF"/>
        </w:rPr>
        <w:t xml:space="preserve">, </w:t>
      </w:r>
      <w:r w:rsidR="00A25244" w:rsidRPr="00A25244">
        <w:rPr>
          <w:bCs/>
          <w:color w:val="0000FF"/>
        </w:rPr>
        <w:t xml:space="preserve">but note that you will need to describe your </w:t>
      </w:r>
      <w:r w:rsidR="00A25244">
        <w:rPr>
          <w:bCs/>
          <w:color w:val="0000FF"/>
        </w:rPr>
        <w:t>consent procedures</w:t>
      </w:r>
      <w:r w:rsidR="00A25244" w:rsidRPr="00A25244">
        <w:rPr>
          <w:bCs/>
          <w:color w:val="0000FF"/>
        </w:rPr>
        <w:t xml:space="preserve"> in detail in the </w:t>
      </w:r>
      <w:r w:rsidR="00A25244">
        <w:rPr>
          <w:bCs/>
          <w:color w:val="0000FF"/>
        </w:rPr>
        <w:t>INSPIR</w:t>
      </w:r>
      <w:r w:rsidR="00A25244" w:rsidRPr="00A25244">
        <w:rPr>
          <w:bCs/>
          <w:color w:val="0000FF"/>
        </w:rPr>
        <w:t xml:space="preserve"> application, and therefore you should be </w:t>
      </w:r>
      <w:r w:rsidR="00E44686">
        <w:rPr>
          <w:bCs/>
          <w:color w:val="0000FF"/>
        </w:rPr>
        <w:t>designing the specifics of your consent procedures now.</w:t>
      </w:r>
      <w:r w:rsidR="00A25244" w:rsidRPr="00A25244">
        <w:rPr>
          <w:bCs/>
          <w:color w:val="0000FF"/>
        </w:rPr>
        <w:t xml:space="preserve"> </w:t>
      </w:r>
    </w:p>
    <w:p w14:paraId="548DCEF3" w14:textId="77777777" w:rsidR="007814EC" w:rsidRPr="00681960" w:rsidRDefault="007814EC" w:rsidP="0078173D">
      <w:pPr>
        <w:pStyle w:val="CROMSInstructionalTextBullets"/>
        <w:numPr>
          <w:ilvl w:val="0"/>
          <w:numId w:val="0"/>
        </w:numPr>
        <w:spacing w:before="0" w:after="0"/>
        <w:ind w:left="1440" w:hanging="360"/>
        <w:rPr>
          <w:i w:val="0"/>
          <w:color w:val="0000FF"/>
          <w:sz w:val="22"/>
          <w:szCs w:val="22"/>
        </w:rPr>
      </w:pPr>
    </w:p>
    <w:p w14:paraId="45A86B41" w14:textId="5E650711" w:rsidR="009B1DD0" w:rsidRPr="00681960" w:rsidRDefault="009B1DD0" w:rsidP="008416D9">
      <w:pPr>
        <w:pStyle w:val="Heading1"/>
      </w:pPr>
      <w:bookmarkStart w:id="60" w:name="_Toc97889163"/>
      <w:bookmarkEnd w:id="51"/>
      <w:bookmarkEnd w:id="52"/>
      <w:bookmarkEnd w:id="53"/>
      <w:bookmarkEnd w:id="54"/>
      <w:r w:rsidRPr="00681960">
        <w:t xml:space="preserve">Study </w:t>
      </w:r>
      <w:bookmarkEnd w:id="47"/>
      <w:bookmarkEnd w:id="48"/>
      <w:r w:rsidR="00F43476">
        <w:t>P</w:t>
      </w:r>
      <w:r w:rsidR="00A213CC" w:rsidRPr="00681960">
        <w:t>rocedures</w:t>
      </w:r>
      <w:bookmarkEnd w:id="60"/>
    </w:p>
    <w:p w14:paraId="142A7B83" w14:textId="77777777" w:rsidR="00901BEE" w:rsidRPr="00681960" w:rsidRDefault="00901BEE" w:rsidP="00EE525D">
      <w:pPr>
        <w:pStyle w:val="CROMSInstruction"/>
        <w:spacing w:before="0" w:after="0"/>
        <w:rPr>
          <w:rFonts w:asciiTheme="minorHAnsi" w:hAnsiTheme="minorHAnsi"/>
          <w:color w:val="0000FF"/>
        </w:rPr>
      </w:pPr>
    </w:p>
    <w:p w14:paraId="39597490" w14:textId="37C4FE37" w:rsidR="00901BEE" w:rsidRPr="00681960" w:rsidRDefault="00901BEE" w:rsidP="00901BEE">
      <w:pPr>
        <w:pStyle w:val="CROMSInstructionalTextBullets"/>
        <w:numPr>
          <w:ilvl w:val="0"/>
          <w:numId w:val="0"/>
        </w:numPr>
        <w:spacing w:before="0" w:after="0"/>
        <w:rPr>
          <w:i w:val="0"/>
          <w:color w:val="FF0000"/>
          <w:sz w:val="22"/>
          <w:szCs w:val="22"/>
        </w:rPr>
      </w:pPr>
      <w:r w:rsidRPr="00681960">
        <w:rPr>
          <w:i w:val="0"/>
          <w:color w:val="FF0000"/>
          <w:sz w:val="22"/>
          <w:szCs w:val="22"/>
        </w:rPr>
        <w:t xml:space="preserve">[Include; a schedule of events that lists all visits/contacts and procedures at each visit/contact </w:t>
      </w:r>
      <w:r w:rsidRPr="001A45E9">
        <w:rPr>
          <w:b/>
          <w:i w:val="0"/>
          <w:color w:val="FF0000"/>
          <w:sz w:val="22"/>
          <w:szCs w:val="22"/>
        </w:rPr>
        <w:t>must</w:t>
      </w:r>
      <w:r w:rsidRPr="00681960">
        <w:rPr>
          <w:i w:val="0"/>
          <w:color w:val="FF0000"/>
          <w:sz w:val="22"/>
          <w:szCs w:val="22"/>
        </w:rPr>
        <w:t xml:space="preserve"> be included in the Appendix] </w:t>
      </w:r>
      <w:r w:rsidRPr="00681960">
        <w:rPr>
          <w:i w:val="0"/>
          <w:color w:val="auto"/>
          <w:sz w:val="22"/>
          <w:szCs w:val="22"/>
        </w:rPr>
        <w:t xml:space="preserve">See the Appendix for the schedule of events. </w:t>
      </w:r>
    </w:p>
    <w:p w14:paraId="3CD1027E" w14:textId="77777777" w:rsidR="00901BEE" w:rsidRPr="00681960" w:rsidRDefault="00901BEE" w:rsidP="00EE525D">
      <w:pPr>
        <w:pStyle w:val="CROMSInstruction"/>
        <w:spacing w:before="0" w:after="0"/>
        <w:rPr>
          <w:rFonts w:asciiTheme="minorHAnsi" w:hAnsiTheme="minorHAnsi"/>
          <w:color w:val="0000FF"/>
        </w:rPr>
      </w:pPr>
    </w:p>
    <w:p w14:paraId="69277FF7" w14:textId="32332D68" w:rsidR="009B1DD0" w:rsidRPr="00681960" w:rsidRDefault="007814EC" w:rsidP="00EE525D">
      <w:pPr>
        <w:pStyle w:val="CROMSInstruction"/>
        <w:spacing w:before="0" w:after="0"/>
        <w:rPr>
          <w:rFonts w:asciiTheme="minorHAnsi" w:hAnsiTheme="minorHAnsi"/>
          <w:color w:val="0000FF"/>
        </w:rPr>
      </w:pPr>
      <w:r w:rsidRPr="00681960">
        <w:rPr>
          <w:rFonts w:asciiTheme="minorHAnsi" w:hAnsiTheme="minorHAnsi"/>
          <w:color w:val="0000FF"/>
        </w:rPr>
        <w:t>I</w:t>
      </w:r>
      <w:r w:rsidR="009B1DD0" w:rsidRPr="00681960">
        <w:rPr>
          <w:rFonts w:asciiTheme="minorHAnsi" w:hAnsiTheme="minorHAnsi"/>
          <w:color w:val="0000FF"/>
        </w:rPr>
        <w:t xml:space="preserve">nclude </w:t>
      </w:r>
      <w:r w:rsidR="00B37E15" w:rsidRPr="00681960">
        <w:rPr>
          <w:rFonts w:asciiTheme="minorHAnsi" w:hAnsiTheme="minorHAnsi"/>
          <w:color w:val="0000FF"/>
        </w:rPr>
        <w:t xml:space="preserve">a description of </w:t>
      </w:r>
      <w:r w:rsidR="0012751E" w:rsidRPr="00681960">
        <w:rPr>
          <w:rFonts w:asciiTheme="minorHAnsi" w:hAnsiTheme="minorHAnsi"/>
          <w:color w:val="0000FF"/>
        </w:rPr>
        <w:t>all study</w:t>
      </w:r>
      <w:r w:rsidR="00A213CC" w:rsidRPr="00681960">
        <w:rPr>
          <w:rFonts w:asciiTheme="minorHAnsi" w:hAnsiTheme="minorHAnsi"/>
          <w:color w:val="0000FF"/>
        </w:rPr>
        <w:t xml:space="preserve"> visits and all other contact</w:t>
      </w:r>
      <w:r w:rsidR="0012751E" w:rsidRPr="00681960">
        <w:rPr>
          <w:rFonts w:asciiTheme="minorHAnsi" w:hAnsiTheme="minorHAnsi"/>
          <w:color w:val="0000FF"/>
        </w:rPr>
        <w:t>s</w:t>
      </w:r>
      <w:r w:rsidR="00A213CC" w:rsidRPr="00681960">
        <w:rPr>
          <w:rFonts w:asciiTheme="minorHAnsi" w:hAnsiTheme="minorHAnsi"/>
          <w:color w:val="0000FF"/>
        </w:rPr>
        <w:t xml:space="preserve">, such as </w:t>
      </w:r>
      <w:r w:rsidR="009B1DD0" w:rsidRPr="00681960">
        <w:rPr>
          <w:rFonts w:asciiTheme="minorHAnsi" w:hAnsiTheme="minorHAnsi"/>
          <w:color w:val="0000FF"/>
        </w:rPr>
        <w:t xml:space="preserve">telephone </w:t>
      </w:r>
      <w:r w:rsidR="0012751E" w:rsidRPr="00681960">
        <w:rPr>
          <w:rFonts w:asciiTheme="minorHAnsi" w:hAnsiTheme="minorHAnsi"/>
          <w:color w:val="0000FF"/>
        </w:rPr>
        <w:t xml:space="preserve">and/or email/text </w:t>
      </w:r>
      <w:r w:rsidR="00784909" w:rsidRPr="00681960">
        <w:rPr>
          <w:rFonts w:asciiTheme="minorHAnsi" w:hAnsiTheme="minorHAnsi"/>
          <w:color w:val="0000FF"/>
        </w:rPr>
        <w:t>contacts.</w:t>
      </w:r>
      <w:r w:rsidR="009B1DD0" w:rsidRPr="00681960">
        <w:rPr>
          <w:rFonts w:asciiTheme="minorHAnsi" w:hAnsiTheme="minorHAnsi"/>
          <w:color w:val="0000FF"/>
        </w:rPr>
        <w:t xml:space="preserve"> </w:t>
      </w:r>
      <w:r w:rsidR="00901BEE" w:rsidRPr="00681960">
        <w:rPr>
          <w:rFonts w:asciiTheme="minorHAnsi" w:hAnsiTheme="minorHAnsi"/>
          <w:color w:val="0000FF"/>
        </w:rPr>
        <w:t>Include</w:t>
      </w:r>
      <w:r w:rsidR="000A7131" w:rsidRPr="000A7131">
        <w:rPr>
          <w:rFonts w:asciiTheme="minorHAnsi" w:hAnsiTheme="minorHAnsi"/>
          <w:color w:val="0000FF"/>
        </w:rPr>
        <w:t xml:space="preserve"> </w:t>
      </w:r>
      <w:r w:rsidR="000A7131">
        <w:rPr>
          <w:rFonts w:asciiTheme="minorHAnsi" w:hAnsiTheme="minorHAnsi"/>
          <w:color w:val="0000FF"/>
        </w:rPr>
        <w:t>length of visits, whether visits are remote or in-person, and</w:t>
      </w:r>
      <w:r w:rsidR="00901BEE" w:rsidRPr="00681960">
        <w:rPr>
          <w:rFonts w:asciiTheme="minorHAnsi" w:hAnsiTheme="minorHAnsi"/>
          <w:color w:val="0000FF"/>
        </w:rPr>
        <w:t xml:space="preserve"> visit windows, </w:t>
      </w:r>
      <w:r w:rsidR="009B1DD0" w:rsidRPr="00681960">
        <w:rPr>
          <w:rFonts w:asciiTheme="minorHAnsi" w:hAnsiTheme="minorHAnsi"/>
          <w:color w:val="0000FF"/>
        </w:rPr>
        <w:t>consider</w:t>
      </w:r>
      <w:r w:rsidR="00901BEE" w:rsidRPr="00681960">
        <w:rPr>
          <w:rFonts w:asciiTheme="minorHAnsi" w:hAnsiTheme="minorHAnsi"/>
          <w:color w:val="0000FF"/>
        </w:rPr>
        <w:t>ing</w:t>
      </w:r>
      <w:r w:rsidR="009B1DD0" w:rsidRPr="00681960">
        <w:rPr>
          <w:rFonts w:asciiTheme="minorHAnsi" w:hAnsiTheme="minorHAnsi"/>
          <w:color w:val="0000FF"/>
        </w:rPr>
        <w:t xml:space="preserve"> feasibility and relevance of the time point to study outcome measures (e.g., pharmacokinetic studies may allow little or no variation, with required time points measured in minutes or hours, whereas a 6-month follow-up visit might have a window of several weeks).</w:t>
      </w:r>
    </w:p>
    <w:p w14:paraId="64664FE9" w14:textId="77777777" w:rsidR="00784909" w:rsidRPr="00681960" w:rsidRDefault="00784909" w:rsidP="00EE525D">
      <w:pPr>
        <w:pStyle w:val="CROMSInstruction"/>
        <w:spacing w:before="0" w:after="0"/>
        <w:rPr>
          <w:rFonts w:asciiTheme="minorHAnsi" w:hAnsiTheme="minorHAnsi"/>
          <w:color w:val="0000FF"/>
        </w:rPr>
      </w:pPr>
    </w:p>
    <w:p w14:paraId="2B652164" w14:textId="7F8AB48D" w:rsidR="00A213CC" w:rsidRPr="00681960" w:rsidRDefault="00A213CC" w:rsidP="00EE525D">
      <w:pPr>
        <w:pStyle w:val="CROMSInstruction"/>
        <w:spacing w:before="0" w:after="0"/>
        <w:rPr>
          <w:rFonts w:asciiTheme="minorHAnsi" w:hAnsiTheme="minorHAnsi"/>
          <w:color w:val="0000FF"/>
        </w:rPr>
      </w:pPr>
      <w:r w:rsidRPr="00681960">
        <w:rPr>
          <w:rFonts w:asciiTheme="minorHAnsi" w:hAnsiTheme="minorHAnsi"/>
          <w:color w:val="0000FF"/>
        </w:rPr>
        <w:t>Describe evaluations/procedures necessary to assess or confirm whether a subject will meet eligibility criteria and may be enrolled. Describe</w:t>
      </w:r>
      <w:r w:rsidR="008034EA" w:rsidRPr="00681960">
        <w:rPr>
          <w:rFonts w:asciiTheme="minorHAnsi" w:hAnsiTheme="minorHAnsi"/>
          <w:color w:val="0000FF"/>
        </w:rPr>
        <w:t xml:space="preserve"> in detail</w:t>
      </w:r>
      <w:r w:rsidRPr="00681960">
        <w:rPr>
          <w:rFonts w:asciiTheme="minorHAnsi" w:hAnsiTheme="minorHAnsi"/>
          <w:color w:val="0000FF"/>
        </w:rPr>
        <w:t xml:space="preserve"> all tests and procedures at follow-up visits. </w:t>
      </w:r>
      <w:r w:rsidR="008034EA" w:rsidRPr="00681960">
        <w:rPr>
          <w:rFonts w:asciiTheme="minorHAnsi" w:hAnsiTheme="minorHAnsi"/>
          <w:color w:val="0000FF"/>
        </w:rPr>
        <w:t>Include a table that lists visits and procedures at each visit</w:t>
      </w:r>
      <w:r w:rsidR="00635193">
        <w:rPr>
          <w:rFonts w:asciiTheme="minorHAnsi" w:hAnsiTheme="minorHAnsi"/>
          <w:color w:val="0000FF"/>
        </w:rPr>
        <w:t>, either in this section or as an appendix</w:t>
      </w:r>
      <w:r w:rsidR="008034EA" w:rsidRPr="00681960">
        <w:rPr>
          <w:rFonts w:asciiTheme="minorHAnsi" w:hAnsiTheme="minorHAnsi"/>
          <w:color w:val="0000FF"/>
        </w:rPr>
        <w:t xml:space="preserve">. </w:t>
      </w:r>
      <w:r w:rsidRPr="00681960">
        <w:rPr>
          <w:rFonts w:asciiTheme="minorHAnsi" w:hAnsiTheme="minorHAnsi"/>
          <w:color w:val="0000FF"/>
        </w:rPr>
        <w:t xml:space="preserve">Describe the final study visit as well as an early termination visit, as necessary. </w:t>
      </w:r>
    </w:p>
    <w:p w14:paraId="6E43DA41" w14:textId="77777777" w:rsidR="006E09CE" w:rsidRPr="00681960" w:rsidRDefault="006E09CE" w:rsidP="00EE525D">
      <w:pPr>
        <w:pStyle w:val="CROMSInstruction"/>
        <w:spacing w:before="0" w:after="0"/>
        <w:rPr>
          <w:rFonts w:asciiTheme="minorHAnsi" w:hAnsiTheme="minorHAnsi"/>
          <w:color w:val="0000FF"/>
        </w:rPr>
      </w:pPr>
    </w:p>
    <w:p w14:paraId="3C18DEE2" w14:textId="58C772D4" w:rsidR="006E09CE" w:rsidRPr="00681960" w:rsidRDefault="006E09CE"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Include the </w:t>
      </w:r>
      <w:r w:rsidR="00E12804" w:rsidRPr="00681960">
        <w:rPr>
          <w:rFonts w:asciiTheme="minorHAnsi" w:hAnsiTheme="minorHAnsi"/>
          <w:color w:val="0000FF"/>
        </w:rPr>
        <w:t xml:space="preserve">total study </w:t>
      </w:r>
      <w:r w:rsidRPr="00681960">
        <w:rPr>
          <w:rFonts w:asciiTheme="minorHAnsi" w:hAnsiTheme="minorHAnsi"/>
          <w:color w:val="0000FF"/>
        </w:rPr>
        <w:t>duration</w:t>
      </w:r>
      <w:r w:rsidR="00E12804" w:rsidRPr="00681960">
        <w:rPr>
          <w:rFonts w:asciiTheme="minorHAnsi" w:hAnsiTheme="minorHAnsi"/>
          <w:color w:val="0000FF"/>
        </w:rPr>
        <w:t xml:space="preserve"> (anticipated time between the beginning of study activities to the completion of data analysis) and the </w:t>
      </w:r>
      <w:r w:rsidRPr="00681960">
        <w:rPr>
          <w:rFonts w:asciiTheme="minorHAnsi" w:hAnsiTheme="minorHAnsi"/>
          <w:color w:val="0000FF"/>
        </w:rPr>
        <w:t>subject participation duration</w:t>
      </w:r>
      <w:r w:rsidR="00E12804" w:rsidRPr="00681960">
        <w:rPr>
          <w:rFonts w:asciiTheme="minorHAnsi" w:hAnsiTheme="minorHAnsi"/>
          <w:color w:val="0000FF"/>
        </w:rPr>
        <w:t xml:space="preserve"> (the time between enrollment and the end of study activities for an individual subject)</w:t>
      </w:r>
      <w:r w:rsidRPr="00681960">
        <w:rPr>
          <w:rFonts w:asciiTheme="minorHAnsi" w:hAnsiTheme="minorHAnsi"/>
          <w:color w:val="0000FF"/>
        </w:rPr>
        <w:t xml:space="preserve">. </w:t>
      </w:r>
    </w:p>
    <w:p w14:paraId="295CB3B1" w14:textId="77777777" w:rsidR="00784909" w:rsidRPr="00681960" w:rsidRDefault="00784909" w:rsidP="00EE525D">
      <w:pPr>
        <w:pStyle w:val="CROMSInstruction"/>
        <w:spacing w:before="0" w:after="0"/>
        <w:rPr>
          <w:rFonts w:asciiTheme="minorHAnsi" w:hAnsiTheme="minorHAnsi"/>
          <w:color w:val="0000FF"/>
        </w:rPr>
      </w:pPr>
    </w:p>
    <w:p w14:paraId="61BEBA10" w14:textId="6CFFEB89" w:rsidR="00A213CC" w:rsidRPr="00681960" w:rsidRDefault="00A213CC"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Describe all clinical </w:t>
      </w:r>
      <w:r w:rsidR="00EF6E2A" w:rsidRPr="00681960">
        <w:rPr>
          <w:rFonts w:asciiTheme="minorHAnsi" w:hAnsiTheme="minorHAnsi"/>
          <w:color w:val="0000FF"/>
        </w:rPr>
        <w:t xml:space="preserve">and laboratory evaluations. </w:t>
      </w:r>
      <w:r w:rsidRPr="00681960">
        <w:rPr>
          <w:rFonts w:asciiTheme="minorHAnsi" w:hAnsiTheme="minorHAnsi"/>
          <w:color w:val="0000FF"/>
        </w:rPr>
        <w:t>Make sure to clarify as needed which procedures would happen anyway, if the subject were not in the research, and which procedures are h</w:t>
      </w:r>
      <w:r w:rsidR="007814EC" w:rsidRPr="00681960">
        <w:rPr>
          <w:rFonts w:asciiTheme="minorHAnsi" w:hAnsiTheme="minorHAnsi"/>
          <w:color w:val="0000FF"/>
        </w:rPr>
        <w:t xml:space="preserve">appening due to the research. </w:t>
      </w:r>
      <w:r w:rsidRPr="00681960">
        <w:rPr>
          <w:rFonts w:asciiTheme="minorHAnsi" w:hAnsiTheme="minorHAnsi"/>
          <w:color w:val="0000FF"/>
        </w:rPr>
        <w:t xml:space="preserve">Any special handling, processing, or shipping of laboratory </w:t>
      </w:r>
      <w:r w:rsidR="007A26CB" w:rsidRPr="00681960">
        <w:rPr>
          <w:rFonts w:asciiTheme="minorHAnsi" w:hAnsiTheme="minorHAnsi"/>
          <w:color w:val="0000FF"/>
        </w:rPr>
        <w:t>specimens should be described, including long-term storage for research purposes.</w:t>
      </w:r>
    </w:p>
    <w:p w14:paraId="441489D7" w14:textId="77777777" w:rsidR="00784909" w:rsidRPr="00681960" w:rsidRDefault="00784909" w:rsidP="00EE525D">
      <w:pPr>
        <w:pStyle w:val="CROMSInstruction"/>
        <w:spacing w:before="0" w:after="0"/>
        <w:rPr>
          <w:rFonts w:asciiTheme="minorHAnsi" w:hAnsiTheme="minorHAnsi"/>
        </w:rPr>
      </w:pPr>
    </w:p>
    <w:p w14:paraId="6CF4F59D" w14:textId="1F5E19A3" w:rsidR="00887B9A" w:rsidRPr="00681960" w:rsidRDefault="00887B9A" w:rsidP="00EE525D">
      <w:pPr>
        <w:pStyle w:val="CROMSInstruction"/>
        <w:spacing w:before="0" w:after="0"/>
        <w:rPr>
          <w:rFonts w:asciiTheme="minorHAnsi" w:hAnsiTheme="minorHAnsi"/>
          <w:color w:val="0000FF"/>
        </w:rPr>
      </w:pPr>
      <w:r w:rsidRPr="00681960">
        <w:rPr>
          <w:rFonts w:asciiTheme="minorHAnsi" w:hAnsiTheme="minorHAnsi"/>
          <w:color w:val="0000FF"/>
        </w:rPr>
        <w:lastRenderedPageBreak/>
        <w:t>As appropriate, describe intervention-assignment procedures</w:t>
      </w:r>
      <w:r w:rsidR="00EF6E2A" w:rsidRPr="00681960">
        <w:rPr>
          <w:rFonts w:asciiTheme="minorHAnsi" w:hAnsiTheme="minorHAnsi"/>
          <w:color w:val="0000FF"/>
        </w:rPr>
        <w:t xml:space="preserve">, </w:t>
      </w:r>
      <w:r w:rsidRPr="00681960">
        <w:rPr>
          <w:rFonts w:asciiTheme="minorHAnsi" w:hAnsiTheme="minorHAnsi"/>
          <w:color w:val="0000FF"/>
        </w:rPr>
        <w:t xml:space="preserve">randomization procedures, </w:t>
      </w:r>
      <w:r w:rsidR="00EF6E2A" w:rsidRPr="00681960">
        <w:rPr>
          <w:rFonts w:asciiTheme="minorHAnsi" w:hAnsiTheme="minorHAnsi"/>
          <w:color w:val="0000FF"/>
        </w:rPr>
        <w:t xml:space="preserve">and </w:t>
      </w:r>
      <w:r w:rsidRPr="00681960">
        <w:rPr>
          <w:rFonts w:asciiTheme="minorHAnsi" w:hAnsiTheme="minorHAnsi"/>
          <w:color w:val="0000FF"/>
        </w:rPr>
        <w:t xml:space="preserve">reasons subjects </w:t>
      </w:r>
      <w:r w:rsidR="00EF6E2A" w:rsidRPr="00681960">
        <w:rPr>
          <w:rFonts w:asciiTheme="minorHAnsi" w:hAnsiTheme="minorHAnsi"/>
          <w:color w:val="0000FF"/>
        </w:rPr>
        <w:t xml:space="preserve">may be withdrawn from </w:t>
      </w:r>
      <w:r w:rsidRPr="00681960">
        <w:rPr>
          <w:rFonts w:asciiTheme="minorHAnsi" w:hAnsiTheme="minorHAnsi"/>
          <w:color w:val="0000FF"/>
        </w:rPr>
        <w:t>the study</w:t>
      </w:r>
      <w:r w:rsidR="00EF6E2A" w:rsidRPr="00681960">
        <w:rPr>
          <w:rFonts w:asciiTheme="minorHAnsi" w:hAnsiTheme="minorHAnsi"/>
          <w:color w:val="0000FF"/>
        </w:rPr>
        <w:t xml:space="preserve"> without their consent. Describe any procedures necessary in the case of early termination or </w:t>
      </w:r>
      <w:r w:rsidR="0012751E" w:rsidRPr="00681960">
        <w:rPr>
          <w:rFonts w:asciiTheme="minorHAnsi" w:hAnsiTheme="minorHAnsi"/>
          <w:color w:val="0000FF"/>
        </w:rPr>
        <w:t>withdrawal of subjects.</w:t>
      </w:r>
      <w:r w:rsidRPr="00681960">
        <w:rPr>
          <w:rFonts w:asciiTheme="minorHAnsi" w:hAnsiTheme="minorHAnsi"/>
          <w:color w:val="0000FF"/>
        </w:rPr>
        <w:t xml:space="preserve"> </w:t>
      </w:r>
    </w:p>
    <w:p w14:paraId="62F8E208" w14:textId="77777777" w:rsidR="00784909" w:rsidRPr="00681960" w:rsidRDefault="00784909" w:rsidP="00EE525D">
      <w:pPr>
        <w:pStyle w:val="CROMSInstruction"/>
        <w:spacing w:before="0" w:after="0"/>
        <w:rPr>
          <w:rFonts w:asciiTheme="minorHAnsi" w:hAnsiTheme="minorHAnsi"/>
          <w:color w:val="0000FF"/>
        </w:rPr>
      </w:pPr>
    </w:p>
    <w:p w14:paraId="0C7F8744" w14:textId="073D8BA6" w:rsidR="0012751E" w:rsidRPr="00681960" w:rsidRDefault="0012751E"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If the study is blinded, describe procedures for </w:t>
      </w:r>
      <w:r w:rsidR="00602122" w:rsidRPr="00681960">
        <w:rPr>
          <w:rFonts w:asciiTheme="minorHAnsi" w:hAnsiTheme="minorHAnsi"/>
          <w:color w:val="0000FF"/>
        </w:rPr>
        <w:t xml:space="preserve">masking, </w:t>
      </w:r>
      <w:r w:rsidRPr="00681960">
        <w:rPr>
          <w:rFonts w:asciiTheme="minorHAnsi" w:hAnsiTheme="minorHAnsi"/>
          <w:color w:val="0000FF"/>
        </w:rPr>
        <w:t>maintaining the blinding</w:t>
      </w:r>
      <w:r w:rsidR="00635193">
        <w:rPr>
          <w:rFonts w:asciiTheme="minorHAnsi" w:hAnsiTheme="minorHAnsi"/>
          <w:color w:val="0000FF"/>
        </w:rPr>
        <w:t>,</w:t>
      </w:r>
      <w:r w:rsidRPr="00681960">
        <w:rPr>
          <w:rFonts w:asciiTheme="minorHAnsi" w:hAnsiTheme="minorHAnsi"/>
          <w:color w:val="0000FF"/>
        </w:rPr>
        <w:t xml:space="preserve"> and procedures for unblinding study intervention for a particular subject due to safety reasons.</w:t>
      </w:r>
    </w:p>
    <w:p w14:paraId="377D71F1" w14:textId="77777777" w:rsidR="008034EA" w:rsidRPr="00681960" w:rsidRDefault="008034EA" w:rsidP="00EE525D">
      <w:pPr>
        <w:pStyle w:val="CROMSInstruction"/>
        <w:spacing w:before="0" w:after="0"/>
        <w:rPr>
          <w:rFonts w:asciiTheme="minorHAnsi" w:hAnsiTheme="minorHAnsi"/>
        </w:rPr>
      </w:pPr>
    </w:p>
    <w:p w14:paraId="1374FFAB" w14:textId="099E47F2" w:rsidR="009B1DD0" w:rsidRDefault="009B1DD0" w:rsidP="008416D9">
      <w:pPr>
        <w:pStyle w:val="Heading1"/>
      </w:pPr>
      <w:bookmarkStart w:id="61" w:name="_Toc42588991"/>
      <w:bookmarkStart w:id="62" w:name="_Toc53202844"/>
      <w:bookmarkStart w:id="63" w:name="_Toc97889164"/>
      <w:bookmarkEnd w:id="49"/>
      <w:bookmarkEnd w:id="50"/>
      <w:r w:rsidRPr="00681960">
        <w:t>Assessment of Safety</w:t>
      </w:r>
      <w:bookmarkEnd w:id="61"/>
      <w:bookmarkEnd w:id="62"/>
      <w:r w:rsidR="00667705">
        <w:t xml:space="preserve"> and </w:t>
      </w:r>
      <w:r w:rsidR="00F768C5" w:rsidRPr="00681960">
        <w:t>Data Safety Monitoring Plan (DSMP)</w:t>
      </w:r>
      <w:bookmarkEnd w:id="63"/>
    </w:p>
    <w:p w14:paraId="159D4812" w14:textId="77777777" w:rsidR="001A45E9" w:rsidRPr="001A45E9" w:rsidRDefault="001A45E9" w:rsidP="001A45E9">
      <w:pPr>
        <w:pStyle w:val="TOC1"/>
      </w:pPr>
    </w:p>
    <w:p w14:paraId="13318AC1" w14:textId="093D24C6" w:rsidR="00415FFE" w:rsidRPr="00681960" w:rsidRDefault="00415FFE" w:rsidP="00944E6F">
      <w:pPr>
        <w:pStyle w:val="Heading2"/>
        <w:rPr>
          <w:rFonts w:asciiTheme="minorHAnsi" w:hAnsiTheme="minorHAnsi"/>
        </w:rPr>
      </w:pPr>
      <w:bookmarkStart w:id="64" w:name="_Toc462385680"/>
      <w:bookmarkStart w:id="65" w:name="_Toc97889165"/>
      <w:r w:rsidRPr="00681960">
        <w:rPr>
          <w:rFonts w:asciiTheme="minorHAnsi" w:hAnsiTheme="minorHAnsi"/>
        </w:rPr>
        <w:t>Definitions</w:t>
      </w:r>
      <w:bookmarkEnd w:id="64"/>
      <w:r w:rsidR="00FA5295">
        <w:rPr>
          <w:rFonts w:asciiTheme="minorHAnsi" w:hAnsiTheme="minorHAnsi"/>
        </w:rPr>
        <w:t xml:space="preserve"> </w:t>
      </w:r>
      <w:r w:rsidR="00FA5295" w:rsidRPr="003363C6">
        <w:rPr>
          <w:rFonts w:asciiTheme="minorHAnsi" w:hAnsiTheme="minorHAnsi"/>
        </w:rPr>
        <w:t>for Safety Assessment</w:t>
      </w:r>
      <w:bookmarkEnd w:id="65"/>
    </w:p>
    <w:p w14:paraId="32119F65" w14:textId="77777777" w:rsidR="007C1F67" w:rsidRDefault="007C1F67" w:rsidP="00EE525D">
      <w:pPr>
        <w:spacing w:line="240" w:lineRule="auto"/>
        <w:rPr>
          <w:rFonts w:eastAsiaTheme="minorHAnsi" w:cstheme="minorBidi"/>
          <w:color w:val="FF0000"/>
          <w:szCs w:val="22"/>
        </w:rPr>
      </w:pPr>
    </w:p>
    <w:p w14:paraId="6EA4D0A6" w14:textId="578D0E18" w:rsidR="00415FFE" w:rsidRPr="00681960" w:rsidRDefault="00415FFE" w:rsidP="00EE525D">
      <w:pPr>
        <w:spacing w:line="240" w:lineRule="auto"/>
        <w:rPr>
          <w:rFonts w:eastAsiaTheme="minorHAnsi" w:cstheme="minorBidi"/>
          <w:szCs w:val="22"/>
        </w:rPr>
      </w:pPr>
      <w:r w:rsidRPr="00681960">
        <w:rPr>
          <w:rFonts w:eastAsiaTheme="minorHAnsi" w:cstheme="minorBidi"/>
          <w:color w:val="FF0000"/>
          <w:szCs w:val="22"/>
        </w:rPr>
        <w:t>[Edit if necessary to make these definitions specific to the study</w:t>
      </w:r>
      <w:r w:rsidR="00475694">
        <w:rPr>
          <w:rFonts w:eastAsiaTheme="minorHAnsi" w:cstheme="minorBidi"/>
          <w:color w:val="FF0000"/>
          <w:szCs w:val="22"/>
        </w:rPr>
        <w:t xml:space="preserve">. </w:t>
      </w:r>
      <w:r w:rsidR="00667705">
        <w:rPr>
          <w:rFonts w:eastAsiaTheme="minorHAnsi" w:cstheme="minorBidi"/>
          <w:color w:val="FF0000"/>
          <w:szCs w:val="22"/>
        </w:rPr>
        <w:t xml:space="preserve">Non-medical studies will require editing of the definition of Adverse Event. </w:t>
      </w:r>
      <w:r w:rsidR="00475694">
        <w:rPr>
          <w:rFonts w:eastAsiaTheme="minorHAnsi" w:cstheme="minorBidi"/>
          <w:color w:val="FF0000"/>
          <w:szCs w:val="22"/>
        </w:rPr>
        <w:t>Include any specific provisions for pregnancy in female subjects and/or in fe</w:t>
      </w:r>
      <w:r w:rsidR="00667705">
        <w:rPr>
          <w:rFonts w:eastAsiaTheme="minorHAnsi" w:cstheme="minorBidi"/>
          <w:color w:val="FF0000"/>
          <w:szCs w:val="22"/>
        </w:rPr>
        <w:t>male partners of male subjects.</w:t>
      </w:r>
      <w:r w:rsidRPr="00681960">
        <w:rPr>
          <w:rFonts w:eastAsiaTheme="minorHAnsi" w:cstheme="minorBidi"/>
          <w:color w:val="FF0000"/>
          <w:szCs w:val="22"/>
        </w:rPr>
        <w:t>]</w:t>
      </w:r>
    </w:p>
    <w:p w14:paraId="43E55588" w14:textId="77777777" w:rsidR="00415FFE" w:rsidRDefault="00415FFE" w:rsidP="00EE525D">
      <w:pPr>
        <w:pStyle w:val="CROMSInstruction"/>
        <w:spacing w:before="0" w:after="0"/>
        <w:rPr>
          <w:rFonts w:asciiTheme="minorHAnsi" w:hAnsiTheme="minorHAnsi"/>
          <w:color w:val="auto"/>
        </w:rPr>
      </w:pPr>
      <w:r w:rsidRPr="00681960">
        <w:rPr>
          <w:rFonts w:asciiTheme="minorHAnsi" w:hAnsiTheme="minorHAnsi"/>
          <w:color w:val="auto"/>
        </w:rPr>
        <w:t>The following definitions will be used in the assessment of safety:</w:t>
      </w:r>
    </w:p>
    <w:p w14:paraId="3FE58A09" w14:textId="77777777" w:rsidR="00944E6F" w:rsidRPr="00681960" w:rsidRDefault="00944E6F" w:rsidP="00EE525D">
      <w:pPr>
        <w:pStyle w:val="CROMSInstruction"/>
        <w:spacing w:before="0" w:after="0"/>
        <w:rPr>
          <w:rFonts w:asciiTheme="minorHAnsi" w:hAnsiTheme="minorHAnsi"/>
          <w:color w:val="auto"/>
        </w:rPr>
      </w:pPr>
    </w:p>
    <w:p w14:paraId="500F2B88" w14:textId="77777777" w:rsidR="00415FFE" w:rsidRPr="00681960" w:rsidRDefault="00415FFE" w:rsidP="00EE525D">
      <w:pPr>
        <w:spacing w:line="240" w:lineRule="auto"/>
        <w:rPr>
          <w:rFonts w:cs="Arial"/>
          <w:szCs w:val="22"/>
        </w:rPr>
      </w:pPr>
      <w:r w:rsidRPr="00681960">
        <w:rPr>
          <w:rFonts w:cs="Arial"/>
          <w:bCs/>
          <w:i/>
          <w:szCs w:val="22"/>
        </w:rPr>
        <w:t>Adverse Event (AE)</w:t>
      </w:r>
      <w:r w:rsidRPr="00681960">
        <w:rPr>
          <w:rFonts w:cs="Arial"/>
          <w:b/>
          <w:bCs/>
          <w:szCs w:val="22"/>
        </w:rPr>
        <w:t xml:space="preserve"> </w:t>
      </w:r>
      <w:r w:rsidRPr="00681960">
        <w:rPr>
          <w:rFonts w:cs="Arial"/>
          <w:szCs w:val="22"/>
        </w:rPr>
        <w:t>is 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w:t>
      </w:r>
    </w:p>
    <w:p w14:paraId="7105D42C" w14:textId="77777777" w:rsidR="00415FFE" w:rsidRPr="00681960" w:rsidRDefault="00415FFE" w:rsidP="00EE525D">
      <w:pPr>
        <w:spacing w:line="240" w:lineRule="auto"/>
        <w:rPr>
          <w:rFonts w:eastAsiaTheme="minorHAnsi" w:cstheme="minorBidi"/>
          <w:szCs w:val="22"/>
        </w:rPr>
      </w:pPr>
    </w:p>
    <w:p w14:paraId="07A99F0A" w14:textId="77777777" w:rsidR="00415FFE" w:rsidRPr="00681960" w:rsidRDefault="00415FFE" w:rsidP="00EE525D">
      <w:pPr>
        <w:spacing w:line="240" w:lineRule="auto"/>
        <w:rPr>
          <w:rFonts w:cs="Arial"/>
          <w:szCs w:val="22"/>
        </w:rPr>
      </w:pPr>
      <w:r w:rsidRPr="00681960">
        <w:rPr>
          <w:rFonts w:cs="Arial"/>
          <w:bCs/>
          <w:i/>
          <w:szCs w:val="22"/>
        </w:rPr>
        <w:t>Serious Adverse Event (SAE)</w:t>
      </w:r>
      <w:r w:rsidRPr="00681960">
        <w:rPr>
          <w:rFonts w:cs="Arial"/>
          <w:szCs w:val="22"/>
        </w:rPr>
        <w:t xml:space="preserve"> is any adverse event that </w:t>
      </w:r>
    </w:p>
    <w:p w14:paraId="1146EA46" w14:textId="77777777" w:rsidR="00415FFE" w:rsidRPr="00681960" w:rsidRDefault="00415FFE" w:rsidP="00EE525D">
      <w:pPr>
        <w:numPr>
          <w:ilvl w:val="0"/>
          <w:numId w:val="17"/>
        </w:numPr>
        <w:spacing w:line="240" w:lineRule="auto"/>
        <w:ind w:left="540"/>
        <w:rPr>
          <w:rFonts w:cs="Arial"/>
          <w:szCs w:val="22"/>
        </w:rPr>
      </w:pPr>
      <w:r w:rsidRPr="00681960">
        <w:rPr>
          <w:rFonts w:cs="Arial"/>
          <w:szCs w:val="22"/>
        </w:rPr>
        <w:t>results in death;</w:t>
      </w:r>
    </w:p>
    <w:p w14:paraId="68963646" w14:textId="77777777" w:rsidR="00415FFE" w:rsidRPr="00681960" w:rsidRDefault="00415FFE" w:rsidP="00EE525D">
      <w:pPr>
        <w:numPr>
          <w:ilvl w:val="0"/>
          <w:numId w:val="17"/>
        </w:numPr>
        <w:spacing w:line="240" w:lineRule="auto"/>
        <w:ind w:left="540"/>
        <w:rPr>
          <w:rFonts w:cs="Arial"/>
          <w:szCs w:val="22"/>
        </w:rPr>
      </w:pPr>
      <w:r w:rsidRPr="00681960">
        <w:rPr>
          <w:rFonts w:cs="Arial"/>
          <w:szCs w:val="22"/>
        </w:rPr>
        <w:t>is life-threatening;</w:t>
      </w:r>
    </w:p>
    <w:p w14:paraId="65AD1A22" w14:textId="77777777" w:rsidR="00415FFE" w:rsidRPr="00681960" w:rsidRDefault="00415FFE" w:rsidP="00EE525D">
      <w:pPr>
        <w:numPr>
          <w:ilvl w:val="0"/>
          <w:numId w:val="17"/>
        </w:numPr>
        <w:spacing w:line="240" w:lineRule="auto"/>
        <w:ind w:left="540"/>
        <w:rPr>
          <w:rFonts w:cs="Arial"/>
          <w:szCs w:val="22"/>
        </w:rPr>
      </w:pPr>
      <w:r w:rsidRPr="00681960">
        <w:rPr>
          <w:rFonts w:cs="Arial"/>
          <w:szCs w:val="22"/>
        </w:rPr>
        <w:t>results in inpatient hospitalization or prolongation of existing hospitalization;</w:t>
      </w:r>
    </w:p>
    <w:p w14:paraId="3CD06A1C" w14:textId="77777777" w:rsidR="00415FFE" w:rsidRPr="00681960" w:rsidRDefault="00415FFE" w:rsidP="00EE525D">
      <w:pPr>
        <w:numPr>
          <w:ilvl w:val="0"/>
          <w:numId w:val="17"/>
        </w:numPr>
        <w:spacing w:line="240" w:lineRule="auto"/>
        <w:ind w:left="540"/>
        <w:rPr>
          <w:rFonts w:cs="Arial"/>
          <w:szCs w:val="22"/>
        </w:rPr>
      </w:pPr>
      <w:r w:rsidRPr="00681960">
        <w:rPr>
          <w:rFonts w:cs="Arial"/>
          <w:szCs w:val="22"/>
        </w:rPr>
        <w:t>results in a persistent or significant disability/incapacity;</w:t>
      </w:r>
    </w:p>
    <w:p w14:paraId="22839342" w14:textId="77777777" w:rsidR="00415FFE" w:rsidRPr="00681960" w:rsidRDefault="00415FFE" w:rsidP="00EE525D">
      <w:pPr>
        <w:numPr>
          <w:ilvl w:val="0"/>
          <w:numId w:val="17"/>
        </w:numPr>
        <w:spacing w:line="240" w:lineRule="auto"/>
        <w:ind w:left="540"/>
        <w:rPr>
          <w:rFonts w:cs="Arial"/>
          <w:szCs w:val="22"/>
        </w:rPr>
      </w:pPr>
      <w:r w:rsidRPr="00681960">
        <w:rPr>
          <w:rFonts w:cs="Arial"/>
          <w:szCs w:val="22"/>
        </w:rPr>
        <w:t>results in a congenital anomaly/birth defect; or</w:t>
      </w:r>
    </w:p>
    <w:p w14:paraId="2CB511B6" w14:textId="77777777" w:rsidR="00415FFE" w:rsidRPr="00681960" w:rsidRDefault="00415FFE" w:rsidP="00EE525D">
      <w:pPr>
        <w:numPr>
          <w:ilvl w:val="0"/>
          <w:numId w:val="17"/>
        </w:numPr>
        <w:spacing w:line="240" w:lineRule="auto"/>
        <w:ind w:left="540"/>
        <w:rPr>
          <w:rFonts w:cs="Arial"/>
          <w:szCs w:val="22"/>
        </w:rPr>
      </w:pPr>
      <w:r w:rsidRPr="00681960">
        <w:rPr>
          <w:rFonts w:cs="Arial"/>
          <w:szCs w:val="22"/>
        </w:rPr>
        <w:t xml:space="preserve">based upon appropriate medical judgment, may jeopardize the subject's health and may require 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 </w:t>
      </w:r>
    </w:p>
    <w:p w14:paraId="39753894" w14:textId="77777777" w:rsidR="00415FFE" w:rsidRPr="00681960" w:rsidRDefault="00415FFE" w:rsidP="00EE525D">
      <w:pPr>
        <w:spacing w:line="240" w:lineRule="auto"/>
        <w:rPr>
          <w:rFonts w:cs="Arial"/>
          <w:szCs w:val="22"/>
        </w:rPr>
      </w:pPr>
    </w:p>
    <w:p w14:paraId="610847DA" w14:textId="77777777" w:rsidR="00415FFE" w:rsidRPr="00681960" w:rsidRDefault="00415FFE" w:rsidP="00EE525D">
      <w:pPr>
        <w:spacing w:line="240" w:lineRule="auto"/>
        <w:rPr>
          <w:rFonts w:cs="Arial"/>
          <w:szCs w:val="22"/>
        </w:rPr>
      </w:pPr>
      <w:r w:rsidRPr="00944E6F">
        <w:rPr>
          <w:rFonts w:cs="Arial"/>
          <w:i/>
          <w:szCs w:val="22"/>
        </w:rPr>
        <w:t>Life-threatening</w:t>
      </w:r>
      <w:r w:rsidRPr="00681960">
        <w:rPr>
          <w:rFonts w:cs="Arial"/>
          <w:szCs w:val="22"/>
        </w:rPr>
        <w:t xml:space="preserve"> means that the event places the subject at immediate risk of death from the event as it occurred. </w:t>
      </w:r>
    </w:p>
    <w:p w14:paraId="15B957FB" w14:textId="77777777" w:rsidR="00415FFE" w:rsidRPr="00681960" w:rsidRDefault="00415FFE" w:rsidP="00EE525D">
      <w:pPr>
        <w:spacing w:line="240" w:lineRule="auto"/>
        <w:rPr>
          <w:rFonts w:cs="Arial"/>
          <w:szCs w:val="22"/>
        </w:rPr>
      </w:pPr>
    </w:p>
    <w:p w14:paraId="0270ED3D" w14:textId="77777777" w:rsidR="00415FFE" w:rsidRPr="00681960" w:rsidRDefault="00415FFE" w:rsidP="00EE525D">
      <w:pPr>
        <w:spacing w:line="240" w:lineRule="auto"/>
        <w:rPr>
          <w:rFonts w:cs="Arial"/>
          <w:szCs w:val="22"/>
        </w:rPr>
      </w:pPr>
      <w:r w:rsidRPr="00681960">
        <w:rPr>
          <w:rFonts w:cs="Arial"/>
          <w:bCs/>
          <w:i/>
          <w:szCs w:val="22"/>
        </w:rPr>
        <w:t>Unanticipated Problem</w:t>
      </w:r>
      <w:r w:rsidRPr="00681960">
        <w:rPr>
          <w:rFonts w:cs="Arial"/>
          <w:b/>
          <w:bCs/>
          <w:szCs w:val="22"/>
        </w:rPr>
        <w:t xml:space="preserve"> </w:t>
      </w:r>
      <w:r w:rsidRPr="00681960">
        <w:rPr>
          <w:rFonts w:cs="Arial"/>
          <w:szCs w:val="22"/>
        </w:rPr>
        <w:t xml:space="preserve">is defined as an event, experience or outcome that meets </w:t>
      </w:r>
      <w:r w:rsidRPr="00681960">
        <w:rPr>
          <w:rFonts w:cs="Arial"/>
          <w:b/>
          <w:bCs/>
          <w:szCs w:val="22"/>
        </w:rPr>
        <w:t>all three</w:t>
      </w:r>
      <w:r w:rsidRPr="00681960">
        <w:rPr>
          <w:rFonts w:cs="Arial"/>
          <w:szCs w:val="22"/>
        </w:rPr>
        <w:t xml:space="preserve"> of the following criteria: </w:t>
      </w:r>
    </w:p>
    <w:p w14:paraId="4149E15A" w14:textId="77777777" w:rsidR="00415FFE" w:rsidRPr="00681960" w:rsidRDefault="00415FFE" w:rsidP="00EE525D">
      <w:pPr>
        <w:numPr>
          <w:ilvl w:val="0"/>
          <w:numId w:val="16"/>
        </w:numPr>
        <w:tabs>
          <w:tab w:val="num" w:pos="540"/>
        </w:tabs>
        <w:spacing w:line="240" w:lineRule="auto"/>
        <w:ind w:left="540"/>
        <w:rPr>
          <w:rFonts w:cs="Arial"/>
          <w:szCs w:val="22"/>
        </w:rPr>
      </w:pPr>
      <w:r w:rsidRPr="00681960">
        <w:rPr>
          <w:rFonts w:cs="Arial"/>
          <w:szCs w:val="22"/>
          <w:u w:val="single"/>
        </w:rPr>
        <w:t>is unexpected</w:t>
      </w:r>
      <w:r w:rsidRPr="00681960">
        <w:rPr>
          <w:rFonts w:cs="Arial"/>
          <w:szCs w:val="22"/>
        </w:rPr>
        <w:t>; AND</w:t>
      </w:r>
    </w:p>
    <w:p w14:paraId="4A570945" w14:textId="77777777" w:rsidR="00415FFE" w:rsidRPr="00681960" w:rsidRDefault="00415FFE" w:rsidP="00EE525D">
      <w:pPr>
        <w:numPr>
          <w:ilvl w:val="0"/>
          <w:numId w:val="16"/>
        </w:numPr>
        <w:tabs>
          <w:tab w:val="num" w:pos="540"/>
        </w:tabs>
        <w:spacing w:line="240" w:lineRule="auto"/>
        <w:ind w:left="540"/>
        <w:rPr>
          <w:rFonts w:cs="Arial"/>
          <w:szCs w:val="22"/>
        </w:rPr>
      </w:pPr>
      <w:r w:rsidRPr="00681960">
        <w:rPr>
          <w:rFonts w:cs="Arial"/>
          <w:szCs w:val="22"/>
          <w:u w:val="single"/>
        </w:rPr>
        <w:t>is related or possibly related</w:t>
      </w:r>
      <w:r w:rsidRPr="00681960">
        <w:rPr>
          <w:rFonts w:cs="Arial"/>
          <w:szCs w:val="22"/>
        </w:rPr>
        <w:t xml:space="preserve"> to participation in the research; AND</w:t>
      </w:r>
    </w:p>
    <w:p w14:paraId="080B892A" w14:textId="77777777" w:rsidR="00415FFE" w:rsidRPr="00681960" w:rsidRDefault="00415FFE" w:rsidP="00EE525D">
      <w:pPr>
        <w:numPr>
          <w:ilvl w:val="0"/>
          <w:numId w:val="16"/>
        </w:numPr>
        <w:tabs>
          <w:tab w:val="num" w:pos="540"/>
        </w:tabs>
        <w:spacing w:line="240" w:lineRule="auto"/>
        <w:ind w:left="540"/>
        <w:rPr>
          <w:rFonts w:cs="Arial"/>
          <w:szCs w:val="22"/>
        </w:rPr>
      </w:pPr>
      <w:r w:rsidRPr="00681960">
        <w:rPr>
          <w:rFonts w:cs="Arial"/>
          <w:szCs w:val="22"/>
        </w:rPr>
        <w:t xml:space="preserve">suggests that the research </w:t>
      </w:r>
      <w:r w:rsidRPr="00681960">
        <w:rPr>
          <w:rFonts w:cs="Arial"/>
          <w:szCs w:val="22"/>
          <w:u w:val="single"/>
        </w:rPr>
        <w:t>places subjects or others at a greater risk</w:t>
      </w:r>
      <w:r w:rsidRPr="00681960">
        <w:rPr>
          <w:rFonts w:cs="Arial"/>
          <w:szCs w:val="22"/>
        </w:rPr>
        <w:t xml:space="preserve"> of harm (including physical, psychological, economic, or social harm) than was previously known or recognized. </w:t>
      </w:r>
    </w:p>
    <w:p w14:paraId="3D99D5B8" w14:textId="77777777" w:rsidR="00415FFE" w:rsidRPr="00681960" w:rsidRDefault="00415FFE" w:rsidP="00EE525D">
      <w:pPr>
        <w:spacing w:line="240" w:lineRule="auto"/>
        <w:rPr>
          <w:rFonts w:cs="Arial"/>
          <w:sz w:val="20"/>
          <w:szCs w:val="24"/>
        </w:rPr>
      </w:pPr>
    </w:p>
    <w:p w14:paraId="51A8B5EE" w14:textId="77777777" w:rsidR="00415FFE" w:rsidRPr="00681960" w:rsidRDefault="00415FFE" w:rsidP="00EE525D">
      <w:pPr>
        <w:spacing w:line="240" w:lineRule="auto"/>
        <w:rPr>
          <w:rFonts w:cs="Arial"/>
          <w:szCs w:val="22"/>
        </w:rPr>
      </w:pPr>
      <w:r w:rsidRPr="00681960">
        <w:rPr>
          <w:rFonts w:eastAsiaTheme="minorHAnsi" w:cstheme="minorBidi"/>
          <w:i/>
          <w:szCs w:val="22"/>
        </w:rPr>
        <w:t>Possibly related</w:t>
      </w:r>
      <w:r w:rsidRPr="00681960">
        <w:rPr>
          <w:rFonts w:eastAsiaTheme="minorHAnsi" w:cstheme="minorBidi"/>
          <w:szCs w:val="22"/>
        </w:rPr>
        <w:t xml:space="preserve"> </w:t>
      </w:r>
      <w:r w:rsidRPr="00681960">
        <w:rPr>
          <w:rFonts w:cs="Arial"/>
          <w:szCs w:val="22"/>
        </w:rPr>
        <w:t>means there is a reasonable possibility that the incident, experience, or outcome may have been caused by the procedures involved in the research</w:t>
      </w:r>
    </w:p>
    <w:p w14:paraId="50584D3E" w14:textId="77777777" w:rsidR="00415FFE" w:rsidRPr="00681960" w:rsidRDefault="00415FFE" w:rsidP="00EE525D">
      <w:pPr>
        <w:spacing w:line="240" w:lineRule="auto"/>
        <w:rPr>
          <w:rFonts w:cs="Arial"/>
          <w:szCs w:val="22"/>
        </w:rPr>
      </w:pPr>
    </w:p>
    <w:p w14:paraId="66981EEF" w14:textId="77777777" w:rsidR="00415FFE" w:rsidRPr="00681960" w:rsidRDefault="00415FFE" w:rsidP="00EE525D">
      <w:pPr>
        <w:spacing w:line="240" w:lineRule="auto"/>
        <w:rPr>
          <w:rFonts w:eastAsiaTheme="minorHAnsi" w:cstheme="minorBidi"/>
          <w:szCs w:val="22"/>
        </w:rPr>
      </w:pPr>
      <w:r w:rsidRPr="00681960">
        <w:rPr>
          <w:rFonts w:eastAsiaTheme="minorHAnsi" w:cstheme="minorBidi"/>
          <w:bCs/>
          <w:i/>
          <w:iCs/>
          <w:szCs w:val="22"/>
        </w:rPr>
        <w:t xml:space="preserve">Unexpected </w:t>
      </w:r>
      <w:r w:rsidRPr="00681960">
        <w:rPr>
          <w:rFonts w:eastAsiaTheme="minorHAnsi" w:cstheme="minorBidi"/>
          <w:bCs/>
          <w:iCs/>
          <w:szCs w:val="22"/>
        </w:rPr>
        <w:t>means</w:t>
      </w:r>
      <w:r w:rsidRPr="00681960">
        <w:rPr>
          <w:rFonts w:eastAsiaTheme="minorHAnsi" w:cstheme="minorBidi"/>
          <w:szCs w:val="22"/>
        </w:rPr>
        <w:t xml:space="preserve"> the nature, severity, or frequency of the event is not consistent with either:</w:t>
      </w:r>
    </w:p>
    <w:p w14:paraId="74E7A7BD" w14:textId="77777777" w:rsidR="00415FFE" w:rsidRPr="00681960" w:rsidRDefault="00415FFE" w:rsidP="00EE525D">
      <w:pPr>
        <w:numPr>
          <w:ilvl w:val="0"/>
          <w:numId w:val="18"/>
        </w:numPr>
        <w:spacing w:line="240" w:lineRule="auto"/>
        <w:ind w:left="540"/>
        <w:contextualSpacing/>
        <w:rPr>
          <w:rFonts w:eastAsiaTheme="minorHAnsi" w:cstheme="minorBidi"/>
          <w:szCs w:val="22"/>
        </w:rPr>
      </w:pPr>
      <w:r w:rsidRPr="00681960">
        <w:rPr>
          <w:rFonts w:eastAsiaTheme="minorHAnsi" w:cstheme="minorBidi"/>
          <w:szCs w:val="22"/>
        </w:rPr>
        <w:lastRenderedPageBreak/>
        <w:t>the known or foreseeable risk of adverse events associated with the procedures involved in the research that are described in (a) the protocol–related documents, such as the IRB-approved research protocol, any applicable investigator brochure, and the current IRB-approved informed consent document, and (b) other relevant sources of information, such as product labeling and package inserts; or</w:t>
      </w:r>
    </w:p>
    <w:p w14:paraId="761AF398" w14:textId="77777777" w:rsidR="00415FFE" w:rsidRPr="00681960" w:rsidRDefault="00415FFE" w:rsidP="00EE525D">
      <w:pPr>
        <w:numPr>
          <w:ilvl w:val="0"/>
          <w:numId w:val="18"/>
        </w:numPr>
        <w:spacing w:line="240" w:lineRule="auto"/>
        <w:ind w:left="540"/>
        <w:contextualSpacing/>
        <w:rPr>
          <w:rFonts w:eastAsiaTheme="minorHAnsi" w:cstheme="minorBidi"/>
          <w:szCs w:val="22"/>
        </w:rPr>
      </w:pPr>
      <w:r w:rsidRPr="00681960">
        <w:rPr>
          <w:rFonts w:eastAsiaTheme="minorHAnsi" w:cstheme="minorBidi"/>
          <w:szCs w:val="22"/>
        </w:rPr>
        <w:t>the expected natural progression of any underlying disease, disorder, or condition of the subject(s) experiencing the adverse event and the subject’s predisposing risk factor profile for the adverse event.</w:t>
      </w:r>
    </w:p>
    <w:p w14:paraId="03000AD4" w14:textId="79C8ED54" w:rsidR="00415FFE" w:rsidRDefault="00415FFE" w:rsidP="00944E6F">
      <w:pPr>
        <w:spacing w:line="240" w:lineRule="auto"/>
        <w:contextualSpacing/>
        <w:rPr>
          <w:rFonts w:eastAsiaTheme="minorHAnsi" w:cstheme="minorBidi"/>
          <w:szCs w:val="22"/>
        </w:rPr>
      </w:pPr>
    </w:p>
    <w:p w14:paraId="0902B121" w14:textId="77777777" w:rsidR="00340D02" w:rsidRPr="003363C6" w:rsidRDefault="00340D02" w:rsidP="00340D02">
      <w:pPr>
        <w:spacing w:line="240" w:lineRule="auto"/>
        <w:contextualSpacing/>
        <w:rPr>
          <w:rFonts w:eastAsiaTheme="minorHAnsi" w:cstheme="minorBidi"/>
          <w:szCs w:val="22"/>
        </w:rPr>
      </w:pPr>
      <w:r w:rsidRPr="003363C6">
        <w:rPr>
          <w:color w:val="FF0000"/>
          <w:szCs w:val="22"/>
        </w:rPr>
        <w:t>[Include if the study involves a device; otherwise, delete definition]</w:t>
      </w:r>
    </w:p>
    <w:p w14:paraId="4751EABF" w14:textId="77777777" w:rsidR="00340D02" w:rsidRDefault="00340D02" w:rsidP="00340D02">
      <w:pPr>
        <w:spacing w:line="240" w:lineRule="auto"/>
        <w:contextualSpacing/>
        <w:rPr>
          <w:rFonts w:eastAsiaTheme="minorHAnsi" w:cstheme="minorBidi"/>
          <w:szCs w:val="22"/>
        </w:rPr>
      </w:pPr>
      <w:r w:rsidRPr="003363C6">
        <w:rPr>
          <w:rFonts w:eastAsiaTheme="minorHAnsi" w:cstheme="minorBidi"/>
          <w:i/>
          <w:iCs/>
          <w:szCs w:val="22"/>
        </w:rPr>
        <w:t>Unanticipated adverse device effect</w:t>
      </w:r>
      <w:r w:rsidRPr="003363C6">
        <w:rPr>
          <w:rFonts w:eastAsiaTheme="minorHAnsi" w:cstheme="minorBidi"/>
          <w:szCs w:val="22"/>
        </w:rPr>
        <w:t xml:space="preserve">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2C45B377" w14:textId="77777777" w:rsidR="00340D02" w:rsidRPr="00681960" w:rsidRDefault="00340D02" w:rsidP="00944E6F">
      <w:pPr>
        <w:spacing w:line="240" w:lineRule="auto"/>
        <w:contextualSpacing/>
        <w:rPr>
          <w:rFonts w:eastAsiaTheme="minorHAnsi" w:cstheme="minorBidi"/>
          <w:szCs w:val="22"/>
        </w:rPr>
      </w:pPr>
    </w:p>
    <w:p w14:paraId="33AC1D31" w14:textId="2B6CF813" w:rsidR="00415FFE" w:rsidRPr="00681960" w:rsidRDefault="00415FFE" w:rsidP="00944E6F">
      <w:pPr>
        <w:pStyle w:val="Heading2"/>
        <w:rPr>
          <w:rFonts w:eastAsiaTheme="minorHAnsi"/>
        </w:rPr>
      </w:pPr>
      <w:bookmarkStart w:id="66" w:name="_Toc462385681"/>
      <w:bookmarkStart w:id="67" w:name="_Toc97889166"/>
      <w:r w:rsidRPr="00681960">
        <w:rPr>
          <w:rFonts w:asciiTheme="minorHAnsi" w:eastAsiaTheme="minorHAnsi" w:hAnsiTheme="minorHAnsi"/>
        </w:rPr>
        <w:t>Safety Review</w:t>
      </w:r>
      <w:bookmarkEnd w:id="66"/>
      <w:bookmarkEnd w:id="67"/>
    </w:p>
    <w:p w14:paraId="6CE8A0CA" w14:textId="77777777" w:rsidR="00415FFE" w:rsidRPr="00681960" w:rsidRDefault="00415FFE" w:rsidP="00EE525D">
      <w:pPr>
        <w:pStyle w:val="CROMSInstruction"/>
        <w:spacing w:before="0" w:after="0"/>
        <w:rPr>
          <w:rFonts w:asciiTheme="minorHAnsi" w:hAnsiTheme="minorHAnsi"/>
        </w:rPr>
      </w:pPr>
    </w:p>
    <w:p w14:paraId="336D5ADF" w14:textId="7DF4B44C" w:rsidR="00415FFE" w:rsidRDefault="00415FFE" w:rsidP="00EE525D">
      <w:pPr>
        <w:spacing w:line="240" w:lineRule="auto"/>
        <w:rPr>
          <w:rFonts w:eastAsiaTheme="minorHAnsi" w:cstheme="minorBidi"/>
          <w:color w:val="0000FF"/>
          <w:szCs w:val="22"/>
        </w:rPr>
      </w:pPr>
      <w:r w:rsidRPr="00681960">
        <w:rPr>
          <w:rFonts w:eastAsiaTheme="minorHAnsi" w:cstheme="minorBidi"/>
          <w:szCs w:val="22"/>
        </w:rPr>
        <w:t xml:space="preserve">Both the risks listed in Section 4.1 and unknown risks will be monitored as follows: </w:t>
      </w:r>
      <w:r w:rsidRPr="00681960">
        <w:rPr>
          <w:rFonts w:eastAsiaTheme="minorHAnsi" w:cstheme="minorBidi"/>
          <w:color w:val="0000FF"/>
          <w:szCs w:val="22"/>
        </w:rPr>
        <w:t>a description of what risks will be monitored, by whom, and how often; how Adverse Events will be evaluated for severity, seriousness, relatedness, and expectedness; how events that are not Adverse Events will be assessed for expectedness, relatedness, and suggesting new risks; when and how aggregate Adverse Events will be evaluated to determine whether there are trends that could affect subject safety; and when and how the blind may be broken to assess events/outcomes by study arm. If there is an independent monitoring committee (such as a Data</w:t>
      </w:r>
      <w:r w:rsidR="0093559D">
        <w:rPr>
          <w:rFonts w:eastAsiaTheme="minorHAnsi" w:cstheme="minorBidi"/>
          <w:color w:val="0000FF"/>
          <w:szCs w:val="22"/>
        </w:rPr>
        <w:t xml:space="preserve"> and</w:t>
      </w:r>
      <w:r w:rsidRPr="00681960">
        <w:rPr>
          <w:rFonts w:eastAsiaTheme="minorHAnsi" w:cstheme="minorBidi"/>
          <w:color w:val="0000FF"/>
          <w:szCs w:val="22"/>
        </w:rPr>
        <w:t xml:space="preserve"> Safety Monitoring Board), you MUST also include a </w:t>
      </w:r>
      <w:r w:rsidRPr="00681960">
        <w:rPr>
          <w:rFonts w:eastAsiaTheme="minorHAnsi" w:cstheme="minorBidi"/>
          <w:b/>
          <w:color w:val="0000FF"/>
          <w:szCs w:val="22"/>
        </w:rPr>
        <w:t>charter document</w:t>
      </w:r>
      <w:r w:rsidRPr="00681960">
        <w:rPr>
          <w:rFonts w:eastAsiaTheme="minorHAnsi" w:cstheme="minorBidi"/>
          <w:color w:val="0000FF"/>
          <w:szCs w:val="22"/>
        </w:rPr>
        <w:t xml:space="preserve"> as an appendix that describes the purposes and specific functions and processes of the safety monitoring entity. </w:t>
      </w:r>
    </w:p>
    <w:p w14:paraId="04719505" w14:textId="146E82FD" w:rsidR="000A7131" w:rsidRDefault="000A7131" w:rsidP="00EE525D">
      <w:pPr>
        <w:spacing w:line="240" w:lineRule="auto"/>
        <w:rPr>
          <w:rFonts w:eastAsiaTheme="minorHAnsi" w:cstheme="minorBidi"/>
          <w:color w:val="0000FF"/>
          <w:szCs w:val="22"/>
        </w:rPr>
      </w:pPr>
    </w:p>
    <w:p w14:paraId="1D8DCE05" w14:textId="7F9A0362" w:rsidR="000A7131" w:rsidRPr="003E53D3" w:rsidRDefault="000A7131" w:rsidP="000A7131">
      <w:pPr>
        <w:pStyle w:val="Heading3"/>
      </w:pPr>
      <w:bookmarkStart w:id="68" w:name="_Toc97889167"/>
      <w:r>
        <w:t>Multi-Site Safety Monitoring</w:t>
      </w:r>
      <w:bookmarkEnd w:id="68"/>
    </w:p>
    <w:p w14:paraId="6EA3D0CA" w14:textId="77777777" w:rsidR="000A7131" w:rsidRDefault="000A7131" w:rsidP="00EE525D">
      <w:pPr>
        <w:spacing w:line="240" w:lineRule="auto"/>
        <w:rPr>
          <w:rFonts w:eastAsiaTheme="minorHAnsi" w:cstheme="minorBidi"/>
          <w:color w:val="0000FF"/>
          <w:szCs w:val="22"/>
        </w:rPr>
      </w:pPr>
    </w:p>
    <w:p w14:paraId="4F9ACBAE" w14:textId="4DCA8B75" w:rsidR="00944E6F" w:rsidRPr="0003177E" w:rsidRDefault="000A7131" w:rsidP="00EE525D">
      <w:pPr>
        <w:spacing w:line="240" w:lineRule="auto"/>
        <w:rPr>
          <w:rFonts w:eastAsiaTheme="minorHAnsi" w:cstheme="minorBidi"/>
          <w:color w:val="0000FF"/>
          <w:szCs w:val="22"/>
        </w:rPr>
      </w:pPr>
      <w:r>
        <w:rPr>
          <w:rFonts w:eastAsiaTheme="minorHAnsi" w:cstheme="minorBidi"/>
          <w:color w:val="0000FF"/>
          <w:szCs w:val="22"/>
        </w:rPr>
        <w:t xml:space="preserve">If this is a multi-site study, describe plans for coordination of safety monitoring. </w:t>
      </w:r>
      <w:r w:rsidRPr="000A7131">
        <w:rPr>
          <w:rFonts w:eastAsiaTheme="minorHAnsi" w:cstheme="minorBidi"/>
          <w:color w:val="0000FF"/>
          <w:szCs w:val="22"/>
        </w:rPr>
        <w:t xml:space="preserve">Describe the processes for communication among sites concerning information relevant to the protection of participants, such as </w:t>
      </w:r>
      <w:r w:rsidR="00B13440" w:rsidRPr="001A0CE9">
        <w:rPr>
          <w:rFonts w:eastAsiaTheme="minorHAnsi" w:cstheme="minorBidi"/>
          <w:color w:val="0000FF"/>
          <w:szCs w:val="22"/>
        </w:rPr>
        <w:t>Serious Adverse Events</w:t>
      </w:r>
      <w:r w:rsidR="00B13440">
        <w:rPr>
          <w:rFonts w:eastAsiaTheme="minorHAnsi" w:cstheme="minorBidi"/>
          <w:color w:val="0000FF"/>
          <w:szCs w:val="22"/>
        </w:rPr>
        <w:t xml:space="preserve">, </w:t>
      </w:r>
      <w:r w:rsidRPr="000A7131">
        <w:rPr>
          <w:rFonts w:eastAsiaTheme="minorHAnsi" w:cstheme="minorBidi"/>
          <w:color w:val="0000FF"/>
          <w:szCs w:val="22"/>
        </w:rPr>
        <w:t>Unanticipated Problems, interim results, and protocol modifications.</w:t>
      </w:r>
      <w:r w:rsidR="00635193">
        <w:rPr>
          <w:rFonts w:eastAsiaTheme="minorHAnsi" w:cstheme="minorBidi"/>
          <w:color w:val="0000FF"/>
          <w:szCs w:val="22"/>
        </w:rPr>
        <w:t xml:space="preserve"> If this is not a multi-site study, state this.</w:t>
      </w:r>
    </w:p>
    <w:p w14:paraId="6181D288" w14:textId="77777777" w:rsidR="000A7131" w:rsidRPr="00681960" w:rsidRDefault="000A7131" w:rsidP="00EE525D">
      <w:pPr>
        <w:spacing w:line="240" w:lineRule="auto"/>
        <w:rPr>
          <w:rFonts w:eastAsiaTheme="minorHAnsi" w:cstheme="minorBidi"/>
          <w:color w:val="0000FF"/>
          <w:szCs w:val="22"/>
        </w:rPr>
      </w:pPr>
    </w:p>
    <w:p w14:paraId="0543EFA9" w14:textId="44FE3F85" w:rsidR="00415FFE" w:rsidRPr="00681960" w:rsidRDefault="00415FFE" w:rsidP="00944E6F">
      <w:pPr>
        <w:pStyle w:val="Heading2"/>
        <w:rPr>
          <w:rFonts w:asciiTheme="minorHAnsi" w:hAnsiTheme="minorHAnsi"/>
        </w:rPr>
      </w:pPr>
      <w:bookmarkStart w:id="69" w:name="_Toc462385682"/>
      <w:bookmarkStart w:id="70" w:name="_Toc97889168"/>
      <w:r w:rsidRPr="00681960">
        <w:rPr>
          <w:rFonts w:asciiTheme="minorHAnsi" w:hAnsiTheme="minorHAnsi"/>
        </w:rPr>
        <w:t>Reporting Plans</w:t>
      </w:r>
      <w:bookmarkEnd w:id="69"/>
      <w:bookmarkEnd w:id="70"/>
    </w:p>
    <w:p w14:paraId="1A4DE749" w14:textId="77777777" w:rsidR="00415FFE" w:rsidRPr="00681960" w:rsidRDefault="00415FFE" w:rsidP="00944E6F">
      <w:pPr>
        <w:pStyle w:val="BodyText"/>
        <w:spacing w:before="0" w:line="240" w:lineRule="auto"/>
      </w:pPr>
    </w:p>
    <w:p w14:paraId="44C40271" w14:textId="0A4C91AB" w:rsidR="009B6FEF" w:rsidRPr="003363C6" w:rsidRDefault="00260A0B" w:rsidP="00EE525D">
      <w:pPr>
        <w:spacing w:line="240" w:lineRule="auto"/>
        <w:rPr>
          <w:rFonts w:eastAsiaTheme="minorHAnsi" w:cstheme="minorBidi"/>
          <w:color w:val="FF0000"/>
          <w:szCs w:val="22"/>
        </w:rPr>
      </w:pPr>
      <w:r>
        <w:rPr>
          <w:rFonts w:eastAsiaTheme="minorHAnsi" w:cstheme="minorBidi"/>
          <w:color w:val="FF0000"/>
          <w:szCs w:val="22"/>
        </w:rPr>
        <w:t>The</w:t>
      </w:r>
      <w:r w:rsidR="00F30C95" w:rsidRPr="003363C6">
        <w:rPr>
          <w:rFonts w:eastAsiaTheme="minorHAnsi" w:cstheme="minorBidi"/>
          <w:color w:val="FF0000"/>
          <w:szCs w:val="22"/>
        </w:rPr>
        <w:t xml:space="preserve"> below instructions and template language </w:t>
      </w:r>
      <w:r w:rsidR="009B6FEF" w:rsidRPr="003363C6">
        <w:rPr>
          <w:rFonts w:eastAsiaTheme="minorHAnsi" w:cstheme="minorBidi"/>
          <w:color w:val="FF0000"/>
          <w:szCs w:val="22"/>
        </w:rPr>
        <w:t>are</w:t>
      </w:r>
      <w:r w:rsidR="00F30C95" w:rsidRPr="003363C6">
        <w:rPr>
          <w:rFonts w:eastAsiaTheme="minorHAnsi" w:cstheme="minorBidi"/>
          <w:color w:val="FF0000"/>
          <w:szCs w:val="22"/>
        </w:rPr>
        <w:t xml:space="preserve"> for use in studies where the BMC/BU Medical Campus IRB is the IRB of record</w:t>
      </w:r>
      <w:r w:rsidR="00A12AED">
        <w:rPr>
          <w:rFonts w:eastAsiaTheme="minorHAnsi" w:cstheme="minorBidi"/>
          <w:color w:val="FF0000"/>
          <w:szCs w:val="22"/>
        </w:rPr>
        <w:t xml:space="preserve"> </w:t>
      </w:r>
      <w:r w:rsidR="00A12AED" w:rsidRPr="003363C6">
        <w:rPr>
          <w:rFonts w:eastAsiaTheme="minorHAnsi" w:cstheme="minorBidi"/>
          <w:color w:val="FF0000"/>
          <w:szCs w:val="22"/>
        </w:rPr>
        <w:t>for the activities conducted at BMC/BU Medical Campus</w:t>
      </w:r>
      <w:r w:rsidR="00F30C95" w:rsidRPr="003363C6">
        <w:rPr>
          <w:rFonts w:eastAsiaTheme="minorHAnsi" w:cstheme="minorBidi"/>
          <w:color w:val="FF0000"/>
          <w:szCs w:val="22"/>
        </w:rPr>
        <w:t xml:space="preserve">. For studies that are ceded to an external IRB, please ensure you </w:t>
      </w:r>
      <w:r w:rsidR="009B6FEF" w:rsidRPr="003363C6">
        <w:rPr>
          <w:rFonts w:eastAsiaTheme="minorHAnsi" w:cstheme="minorBidi"/>
          <w:color w:val="FF0000"/>
          <w:szCs w:val="22"/>
        </w:rPr>
        <w:t xml:space="preserve">modify the below as-needed to follow the reporting policies of the IRB of record. Please work with the study team from the IRB of record to create this section. </w:t>
      </w:r>
    </w:p>
    <w:p w14:paraId="2588A408" w14:textId="2FD2CB0A" w:rsidR="00F30C95" w:rsidRPr="003363C6" w:rsidRDefault="009B6FEF" w:rsidP="00EE525D">
      <w:pPr>
        <w:spacing w:line="240" w:lineRule="auto"/>
        <w:rPr>
          <w:rFonts w:eastAsiaTheme="minorHAnsi" w:cstheme="minorBidi"/>
          <w:color w:val="00B050"/>
          <w:szCs w:val="22"/>
        </w:rPr>
      </w:pPr>
      <w:r>
        <w:rPr>
          <w:rFonts w:eastAsiaTheme="minorHAnsi" w:cstheme="minorBidi"/>
          <w:color w:val="00B050"/>
          <w:szCs w:val="22"/>
        </w:rPr>
        <w:t xml:space="preserve"> </w:t>
      </w:r>
      <w:r w:rsidR="00F30C95">
        <w:rPr>
          <w:rFonts w:eastAsiaTheme="minorHAnsi" w:cstheme="minorBidi"/>
          <w:color w:val="00B050"/>
          <w:szCs w:val="22"/>
        </w:rPr>
        <w:t xml:space="preserve">  </w:t>
      </w:r>
    </w:p>
    <w:p w14:paraId="39AE9A89" w14:textId="0414140D" w:rsidR="00415FFE" w:rsidRDefault="00415FFE" w:rsidP="00EE525D">
      <w:pPr>
        <w:spacing w:line="240" w:lineRule="auto"/>
        <w:rPr>
          <w:rFonts w:eastAsiaTheme="minorHAnsi" w:cstheme="minorBidi"/>
          <w:szCs w:val="22"/>
        </w:rPr>
      </w:pPr>
      <w:r w:rsidRPr="00681960">
        <w:rPr>
          <w:rFonts w:eastAsiaTheme="minorHAnsi" w:cstheme="minorBidi"/>
          <w:szCs w:val="22"/>
        </w:rPr>
        <w:t>The Principal Investigator at BMC/BU Medical Campus will report Unanticipated Problems, safety monitors’ reports, and Adverse Events to the BMC/BU Medical Center IRB in accordance with IRB policies:</w:t>
      </w:r>
    </w:p>
    <w:p w14:paraId="21ED79CC" w14:textId="77777777" w:rsidR="00C7055E" w:rsidRPr="00681960" w:rsidRDefault="00C7055E" w:rsidP="00EE525D">
      <w:pPr>
        <w:spacing w:line="240" w:lineRule="auto"/>
        <w:rPr>
          <w:rFonts w:eastAsiaTheme="minorHAnsi" w:cstheme="minorBidi"/>
          <w:szCs w:val="22"/>
        </w:rPr>
      </w:pPr>
    </w:p>
    <w:p w14:paraId="0111C941" w14:textId="3390CDF6" w:rsidR="00415FFE" w:rsidRPr="00681960" w:rsidRDefault="00415FFE" w:rsidP="00EE525D">
      <w:pPr>
        <w:numPr>
          <w:ilvl w:val="0"/>
          <w:numId w:val="19"/>
        </w:numPr>
        <w:tabs>
          <w:tab w:val="left" w:pos="540"/>
        </w:tabs>
        <w:spacing w:line="240" w:lineRule="auto"/>
        <w:ind w:left="540"/>
        <w:contextualSpacing/>
        <w:rPr>
          <w:rFonts w:eastAsiaTheme="minorHAnsi" w:cstheme="minorBidi"/>
          <w:szCs w:val="22"/>
        </w:rPr>
      </w:pPr>
      <w:r w:rsidRPr="00681960">
        <w:rPr>
          <w:rFonts w:eastAsiaTheme="minorHAnsi" w:cstheme="minorBidi"/>
          <w:szCs w:val="22"/>
        </w:rPr>
        <w:lastRenderedPageBreak/>
        <w:t xml:space="preserve">Unanticipated Problems occurring at BMC/BU Medical Campus </w:t>
      </w:r>
      <w:r w:rsidR="00F30C95" w:rsidRPr="003363C6">
        <w:rPr>
          <w:rFonts w:eastAsiaTheme="minorHAnsi" w:cstheme="minorBidi"/>
          <w:color w:val="FF0000"/>
          <w:szCs w:val="22"/>
        </w:rPr>
        <w:t>[include if this is a multi-site study</w:t>
      </w:r>
      <w:r w:rsidR="00A12AED">
        <w:rPr>
          <w:rFonts w:eastAsiaTheme="minorHAnsi" w:cstheme="minorBidi"/>
          <w:color w:val="FF0000"/>
          <w:szCs w:val="22"/>
        </w:rPr>
        <w:t xml:space="preserve"> </w:t>
      </w:r>
      <w:r w:rsidR="00A12AED" w:rsidRPr="003363C6">
        <w:rPr>
          <w:rFonts w:eastAsiaTheme="minorHAnsi" w:cstheme="minorBidi"/>
          <w:color w:val="FF0000"/>
          <w:szCs w:val="22"/>
        </w:rPr>
        <w:t>and the BMC/BU Medical Campus IRB is the IRB of record</w:t>
      </w:r>
      <w:r w:rsidR="00F30C95" w:rsidRPr="003363C6">
        <w:rPr>
          <w:rFonts w:eastAsiaTheme="minorHAnsi" w:cstheme="minorBidi"/>
          <w:color w:val="FF0000"/>
          <w:szCs w:val="22"/>
        </w:rPr>
        <w:t>; otherwise delete]</w:t>
      </w:r>
      <w:r w:rsidR="00F30C95">
        <w:rPr>
          <w:rFonts w:eastAsiaTheme="minorHAnsi" w:cstheme="minorBidi"/>
          <w:szCs w:val="22"/>
        </w:rPr>
        <w:t xml:space="preserve"> </w:t>
      </w:r>
      <w:r w:rsidR="00F30C95" w:rsidRPr="003363C6">
        <w:rPr>
          <w:rFonts w:eastAsiaTheme="minorHAnsi" w:cstheme="minorBidi"/>
          <w:color w:val="0000FF"/>
          <w:szCs w:val="22"/>
        </w:rPr>
        <w:t>and external sites</w:t>
      </w:r>
      <w:r w:rsidR="00F30C95" w:rsidRPr="003363C6">
        <w:rPr>
          <w:rFonts w:eastAsiaTheme="minorHAnsi" w:cstheme="minorBidi"/>
          <w:color w:val="0033CC"/>
          <w:szCs w:val="22"/>
        </w:rPr>
        <w:t xml:space="preserve"> </w:t>
      </w:r>
      <w:r w:rsidRPr="00681960">
        <w:rPr>
          <w:rFonts w:eastAsiaTheme="minorHAnsi" w:cstheme="minorBidi"/>
          <w:szCs w:val="22"/>
        </w:rPr>
        <w:t xml:space="preserve">will be reported to the </w:t>
      </w:r>
      <w:r w:rsidR="0070258B" w:rsidRPr="00681960">
        <w:rPr>
          <w:rFonts w:eastAsiaTheme="minorHAnsi" w:cstheme="minorBidi"/>
          <w:szCs w:val="22"/>
        </w:rPr>
        <w:t xml:space="preserve">BMC/BU Medical Campus </w:t>
      </w:r>
      <w:r w:rsidRPr="00681960">
        <w:rPr>
          <w:rFonts w:eastAsiaTheme="minorHAnsi" w:cstheme="minorBidi"/>
          <w:szCs w:val="22"/>
        </w:rPr>
        <w:t>IRB within 7 days of the investigator learning of the event.</w:t>
      </w:r>
    </w:p>
    <w:p w14:paraId="37841494" w14:textId="7442BBE1" w:rsidR="00415FFE" w:rsidRPr="00681960" w:rsidRDefault="008B5BDD" w:rsidP="00EE525D">
      <w:pPr>
        <w:numPr>
          <w:ilvl w:val="0"/>
          <w:numId w:val="19"/>
        </w:numPr>
        <w:tabs>
          <w:tab w:val="left" w:pos="540"/>
        </w:tabs>
        <w:spacing w:line="240" w:lineRule="auto"/>
        <w:ind w:left="540"/>
        <w:contextualSpacing/>
        <w:rPr>
          <w:rFonts w:eastAsiaTheme="minorHAnsi" w:cstheme="minorBidi"/>
          <w:szCs w:val="22"/>
        </w:rPr>
      </w:pPr>
      <w:r w:rsidRPr="003363C6">
        <w:rPr>
          <w:rFonts w:eastAsiaTheme="minorHAnsi" w:cstheme="minorBidi"/>
          <w:color w:val="FF0000"/>
          <w:szCs w:val="22"/>
        </w:rPr>
        <w:t>[include if there is no safety monitor</w:t>
      </w:r>
      <w:r w:rsidR="00BA2CE5">
        <w:rPr>
          <w:rFonts w:eastAsiaTheme="minorHAnsi" w:cstheme="minorBidi"/>
          <w:color w:val="FF0000"/>
          <w:szCs w:val="22"/>
        </w:rPr>
        <w:t>ing entity</w:t>
      </w:r>
      <w:r>
        <w:rPr>
          <w:rFonts w:eastAsiaTheme="minorHAnsi" w:cstheme="minorBidi"/>
          <w:color w:val="FF0000"/>
          <w:szCs w:val="22"/>
        </w:rPr>
        <w:t xml:space="preserve"> (such as a medical monitor or Data Safety Monitoring Board]</w:t>
      </w:r>
      <w:r w:rsidRPr="00790B7F">
        <w:rPr>
          <w:rFonts w:eastAsiaTheme="minorHAnsi" w:cstheme="minorBidi"/>
          <w:color w:val="FF0000"/>
          <w:szCs w:val="22"/>
        </w:rPr>
        <w:t>; otherwise delete]</w:t>
      </w:r>
      <w:r>
        <w:rPr>
          <w:rFonts w:eastAsiaTheme="minorHAnsi" w:cstheme="minorBidi"/>
          <w:szCs w:val="22"/>
        </w:rPr>
        <w:t xml:space="preserve"> </w:t>
      </w:r>
      <w:r w:rsidR="00415FFE" w:rsidRPr="00681960">
        <w:rPr>
          <w:rFonts w:eastAsiaTheme="minorHAnsi" w:cstheme="minorBidi"/>
          <w:szCs w:val="22"/>
        </w:rPr>
        <w:t>Adverse Events (including Serious Adverse Events) will be reported in summary at the time of continuing review, along with a statement that the pattern of adverse events, in total, does not suggest that the research places subjects or others at a greater risk of harm than was previously known.</w:t>
      </w:r>
    </w:p>
    <w:p w14:paraId="1DE1F57F" w14:textId="3F2EA4C5" w:rsidR="0003177E" w:rsidRPr="00681960" w:rsidRDefault="008B5BDD" w:rsidP="0003177E">
      <w:pPr>
        <w:numPr>
          <w:ilvl w:val="0"/>
          <w:numId w:val="19"/>
        </w:numPr>
        <w:tabs>
          <w:tab w:val="left" w:pos="540"/>
        </w:tabs>
        <w:spacing w:line="240" w:lineRule="auto"/>
        <w:ind w:left="540"/>
        <w:contextualSpacing/>
        <w:rPr>
          <w:rFonts w:eastAsiaTheme="minorHAnsi" w:cstheme="minorBidi"/>
          <w:szCs w:val="22"/>
        </w:rPr>
      </w:pPr>
      <w:r w:rsidRPr="00790B7F">
        <w:rPr>
          <w:rFonts w:eastAsiaTheme="minorHAnsi" w:cstheme="minorBidi"/>
          <w:color w:val="FF0000"/>
          <w:szCs w:val="22"/>
        </w:rPr>
        <w:t xml:space="preserve">[include the next two bullets if there is a </w:t>
      </w:r>
      <w:r w:rsidRPr="00242D6D">
        <w:rPr>
          <w:rFonts w:eastAsiaTheme="minorHAnsi" w:cstheme="minorBidi"/>
          <w:color w:val="FF0000"/>
          <w:szCs w:val="22"/>
        </w:rPr>
        <w:t>safety monitor</w:t>
      </w:r>
      <w:r w:rsidR="00BA2CE5">
        <w:rPr>
          <w:rFonts w:eastAsiaTheme="minorHAnsi" w:cstheme="minorBidi"/>
          <w:color w:val="FF0000"/>
          <w:szCs w:val="22"/>
        </w:rPr>
        <w:t>ing entity</w:t>
      </w:r>
      <w:r>
        <w:rPr>
          <w:rFonts w:eastAsiaTheme="minorHAnsi" w:cstheme="minorBidi"/>
          <w:color w:val="FF0000"/>
          <w:szCs w:val="22"/>
        </w:rPr>
        <w:t xml:space="preserve"> (such as a medical monitor or Data Safety Monitoring Board]</w:t>
      </w:r>
      <w:r w:rsidRPr="00242D6D">
        <w:rPr>
          <w:rFonts w:eastAsiaTheme="minorHAnsi" w:cstheme="minorBidi"/>
          <w:color w:val="FF0000"/>
          <w:szCs w:val="22"/>
        </w:rPr>
        <w:t>; otherwise delete</w:t>
      </w:r>
      <w:r>
        <w:rPr>
          <w:rFonts w:eastAsiaTheme="minorHAnsi" w:cstheme="minorBidi"/>
          <w:color w:val="FF0000"/>
          <w:szCs w:val="22"/>
        </w:rPr>
        <w:t xml:space="preserve"> both bullets</w:t>
      </w:r>
      <w:r w:rsidRPr="00242D6D">
        <w:rPr>
          <w:rFonts w:eastAsiaTheme="minorHAnsi" w:cstheme="minorBidi"/>
          <w:color w:val="FF0000"/>
          <w:szCs w:val="22"/>
        </w:rPr>
        <w:t>]</w:t>
      </w:r>
      <w:r>
        <w:rPr>
          <w:rFonts w:eastAsiaTheme="minorHAnsi" w:cstheme="minorBidi"/>
          <w:szCs w:val="22"/>
        </w:rPr>
        <w:t xml:space="preserve"> </w:t>
      </w:r>
      <w:r w:rsidR="0003177E" w:rsidRPr="00681960">
        <w:rPr>
          <w:rFonts w:eastAsiaTheme="minorHAnsi" w:cstheme="minorBidi"/>
          <w:szCs w:val="22"/>
        </w:rPr>
        <w:t xml:space="preserve">Reports from safety monitors with recommended changes will be reported to the IRB within 7 days of the investigator receiving the report. </w:t>
      </w:r>
    </w:p>
    <w:p w14:paraId="61165010" w14:textId="28FDA3A6" w:rsidR="00415FFE" w:rsidRDefault="00415FFE" w:rsidP="00EE525D">
      <w:pPr>
        <w:numPr>
          <w:ilvl w:val="0"/>
          <w:numId w:val="19"/>
        </w:numPr>
        <w:tabs>
          <w:tab w:val="left" w:pos="540"/>
        </w:tabs>
        <w:spacing w:line="240" w:lineRule="auto"/>
        <w:ind w:left="540"/>
        <w:contextualSpacing/>
        <w:rPr>
          <w:rFonts w:eastAsiaTheme="minorHAnsi" w:cstheme="minorBidi"/>
          <w:szCs w:val="22"/>
        </w:rPr>
      </w:pPr>
      <w:r w:rsidRPr="00681960">
        <w:rPr>
          <w:rFonts w:eastAsiaTheme="minorHAnsi" w:cstheme="minorBidi"/>
          <w:szCs w:val="22"/>
        </w:rPr>
        <w:t xml:space="preserve">Reports from safety monitors with no recommended changes will be reported to the IRB at the time of continuing review. </w:t>
      </w:r>
    </w:p>
    <w:p w14:paraId="257BEA8D" w14:textId="159B4319" w:rsidR="0003177E" w:rsidRDefault="0003177E" w:rsidP="00790B7F">
      <w:pPr>
        <w:tabs>
          <w:tab w:val="left" w:pos="540"/>
        </w:tabs>
        <w:spacing w:line="240" w:lineRule="auto"/>
        <w:contextualSpacing/>
        <w:rPr>
          <w:rFonts w:eastAsiaTheme="minorHAnsi" w:cstheme="minorBidi"/>
          <w:szCs w:val="22"/>
        </w:rPr>
      </w:pPr>
    </w:p>
    <w:p w14:paraId="0069D1F4" w14:textId="68B8BAA3" w:rsidR="002E4AE4" w:rsidRDefault="002E4AE4" w:rsidP="00790B7F">
      <w:pPr>
        <w:tabs>
          <w:tab w:val="left" w:pos="540"/>
        </w:tabs>
        <w:spacing w:line="240" w:lineRule="auto"/>
        <w:contextualSpacing/>
        <w:rPr>
          <w:rFonts w:eastAsiaTheme="minorHAnsi" w:cstheme="minorBidi"/>
          <w:szCs w:val="22"/>
        </w:rPr>
      </w:pPr>
      <w:r w:rsidRPr="003363C6">
        <w:rPr>
          <w:rFonts w:eastAsiaTheme="minorHAnsi" w:cstheme="minorBidi"/>
          <w:color w:val="FF0000"/>
          <w:szCs w:val="22"/>
        </w:rPr>
        <w:t xml:space="preserve">[Include if multi-site study; otherwise delete] </w:t>
      </w:r>
      <w:r>
        <w:rPr>
          <w:rFonts w:eastAsiaTheme="minorHAnsi" w:cstheme="minorBidi"/>
          <w:szCs w:val="22"/>
        </w:rPr>
        <w:t xml:space="preserve">The Principal Investigators at </w:t>
      </w:r>
      <w:r w:rsidRPr="003363C6">
        <w:rPr>
          <w:rFonts w:eastAsiaTheme="minorHAnsi" w:cstheme="minorBidi"/>
          <w:color w:val="0000FF"/>
          <w:szCs w:val="22"/>
        </w:rPr>
        <w:t>name of external site</w:t>
      </w:r>
      <w:r>
        <w:rPr>
          <w:rFonts w:eastAsiaTheme="minorHAnsi" w:cstheme="minorBidi"/>
          <w:color w:val="0000FF"/>
          <w:szCs w:val="22"/>
        </w:rPr>
        <w:t>(s)</w:t>
      </w:r>
      <w:r w:rsidRPr="003363C6">
        <w:rPr>
          <w:rFonts w:eastAsiaTheme="minorHAnsi" w:cstheme="minorBidi"/>
          <w:color w:val="0000FF"/>
          <w:szCs w:val="22"/>
        </w:rPr>
        <w:t xml:space="preserve"> </w:t>
      </w:r>
      <w:r>
        <w:rPr>
          <w:rFonts w:eastAsiaTheme="minorHAnsi" w:cstheme="minorBidi"/>
          <w:szCs w:val="22"/>
        </w:rPr>
        <w:t xml:space="preserve">will additionally </w:t>
      </w:r>
      <w:r w:rsidR="002500C2">
        <w:rPr>
          <w:rFonts w:eastAsiaTheme="minorHAnsi" w:cstheme="minorBidi"/>
          <w:szCs w:val="22"/>
        </w:rPr>
        <w:t>follow the</w:t>
      </w:r>
      <w:r>
        <w:rPr>
          <w:rFonts w:eastAsiaTheme="minorHAnsi" w:cstheme="minorBidi"/>
          <w:szCs w:val="22"/>
        </w:rPr>
        <w:t xml:space="preserve"> reporting policies and procedures of their local IRB.</w:t>
      </w:r>
    </w:p>
    <w:p w14:paraId="60EC933B" w14:textId="77777777" w:rsidR="002E4AE4" w:rsidRPr="00681960" w:rsidRDefault="002E4AE4" w:rsidP="00790B7F">
      <w:pPr>
        <w:tabs>
          <w:tab w:val="left" w:pos="540"/>
        </w:tabs>
        <w:spacing w:line="240" w:lineRule="auto"/>
        <w:contextualSpacing/>
        <w:rPr>
          <w:rFonts w:eastAsiaTheme="minorHAnsi" w:cstheme="minorBidi"/>
          <w:szCs w:val="22"/>
        </w:rPr>
      </w:pPr>
    </w:p>
    <w:p w14:paraId="70DB9BCB" w14:textId="77777777" w:rsidR="00415FFE" w:rsidRPr="00681960" w:rsidRDefault="00415FFE" w:rsidP="00EE525D">
      <w:pPr>
        <w:tabs>
          <w:tab w:val="left" w:pos="540"/>
        </w:tabs>
        <w:spacing w:line="240" w:lineRule="auto"/>
        <w:rPr>
          <w:rFonts w:eastAsiaTheme="minorHAnsi" w:cstheme="minorBidi"/>
          <w:color w:val="0000FF"/>
          <w:szCs w:val="22"/>
        </w:rPr>
      </w:pPr>
      <w:r w:rsidRPr="00681960">
        <w:rPr>
          <w:rFonts w:eastAsiaTheme="minorHAnsi" w:cstheme="minorBidi"/>
          <w:color w:val="FF0000"/>
          <w:szCs w:val="22"/>
        </w:rPr>
        <w:t xml:space="preserve">[Include if there is one or more safety monitoring entity; otherwise, delete paragraph] </w:t>
      </w:r>
      <w:r w:rsidRPr="00681960">
        <w:rPr>
          <w:rFonts w:eastAsiaTheme="minorHAnsi" w:cstheme="minorBidi"/>
          <w:szCs w:val="22"/>
        </w:rPr>
        <w:t xml:space="preserve">The Principal Investigator will report Unanticipated Problems and Adverse Events to </w:t>
      </w:r>
      <w:r w:rsidRPr="00681960">
        <w:rPr>
          <w:rFonts w:eastAsiaTheme="minorHAnsi" w:cstheme="minorBidi"/>
          <w:color w:val="0000FF"/>
          <w:szCs w:val="22"/>
        </w:rPr>
        <w:t>name of entity; schedule of reporting requirements</w:t>
      </w:r>
    </w:p>
    <w:p w14:paraId="33F4C032" w14:textId="77777777" w:rsidR="00415FFE" w:rsidRPr="00681960" w:rsidRDefault="00415FFE" w:rsidP="00EE525D">
      <w:pPr>
        <w:tabs>
          <w:tab w:val="left" w:pos="540"/>
        </w:tabs>
        <w:spacing w:line="240" w:lineRule="auto"/>
        <w:rPr>
          <w:rFonts w:eastAsiaTheme="minorHAnsi" w:cstheme="minorBidi"/>
          <w:szCs w:val="22"/>
        </w:rPr>
      </w:pPr>
    </w:p>
    <w:p w14:paraId="3BDD1B9A" w14:textId="1C75706E" w:rsidR="009B6FEF" w:rsidRPr="00681960" w:rsidRDefault="00415FFE" w:rsidP="00EE525D">
      <w:pPr>
        <w:tabs>
          <w:tab w:val="left" w:pos="540"/>
        </w:tabs>
        <w:spacing w:line="240" w:lineRule="auto"/>
        <w:rPr>
          <w:rFonts w:eastAsiaTheme="minorHAnsi" w:cstheme="minorBidi"/>
          <w:color w:val="0000FF"/>
          <w:szCs w:val="22"/>
        </w:rPr>
      </w:pPr>
      <w:r w:rsidRPr="00681960">
        <w:rPr>
          <w:rFonts w:eastAsiaTheme="minorHAnsi" w:cstheme="minorBidi"/>
          <w:color w:val="FF0000"/>
          <w:szCs w:val="22"/>
        </w:rPr>
        <w:t xml:space="preserve">[Include if there is one or more safety monitoring entity; otherwise, delete paragraph] </w:t>
      </w:r>
      <w:r w:rsidRPr="00681960">
        <w:rPr>
          <w:rFonts w:eastAsiaTheme="minorHAnsi" w:cstheme="minorBidi"/>
          <w:color w:val="0000FF"/>
          <w:szCs w:val="22"/>
        </w:rPr>
        <w:t xml:space="preserve">Name of entity </w:t>
      </w:r>
      <w:r w:rsidRPr="00681960">
        <w:rPr>
          <w:rFonts w:eastAsiaTheme="minorHAnsi" w:cstheme="minorBidi"/>
          <w:szCs w:val="22"/>
        </w:rPr>
        <w:t xml:space="preserve">will communicate its reports and recommendations as follows: </w:t>
      </w:r>
      <w:r w:rsidRPr="00681960">
        <w:rPr>
          <w:rFonts w:eastAsiaTheme="minorHAnsi" w:cstheme="minorBidi"/>
          <w:color w:val="0000FF"/>
          <w:szCs w:val="22"/>
        </w:rPr>
        <w:t xml:space="preserve">schedule of reporting </w:t>
      </w:r>
      <w:r w:rsidR="00944E6F">
        <w:rPr>
          <w:rFonts w:eastAsiaTheme="minorHAnsi" w:cstheme="minorBidi"/>
          <w:color w:val="0000FF"/>
          <w:szCs w:val="22"/>
        </w:rPr>
        <w:t xml:space="preserve">by the safety monitoring entity </w:t>
      </w:r>
      <w:r w:rsidRPr="00681960">
        <w:rPr>
          <w:rFonts w:eastAsiaTheme="minorHAnsi" w:cstheme="minorBidi"/>
          <w:color w:val="0000FF"/>
          <w:szCs w:val="22"/>
        </w:rPr>
        <w:t>to the PI, IRB, and/or sponsor</w:t>
      </w:r>
      <w:r w:rsidR="009B6FEF">
        <w:rPr>
          <w:rFonts w:eastAsiaTheme="minorHAnsi" w:cstheme="minorBidi"/>
          <w:color w:val="0000FF"/>
          <w:szCs w:val="22"/>
        </w:rPr>
        <w:t>.</w:t>
      </w:r>
    </w:p>
    <w:p w14:paraId="309190E3" w14:textId="77777777" w:rsidR="00415FFE" w:rsidRPr="00681960" w:rsidRDefault="00415FFE" w:rsidP="00EE525D">
      <w:pPr>
        <w:tabs>
          <w:tab w:val="left" w:pos="540"/>
        </w:tabs>
        <w:spacing w:line="240" w:lineRule="auto"/>
        <w:rPr>
          <w:rFonts w:eastAsiaTheme="minorHAnsi" w:cstheme="minorBidi"/>
          <w:szCs w:val="22"/>
        </w:rPr>
      </w:pPr>
    </w:p>
    <w:p w14:paraId="757FE81D" w14:textId="636ADD48" w:rsidR="00415FFE" w:rsidRPr="00681960" w:rsidRDefault="00415FFE" w:rsidP="00944E6F">
      <w:pPr>
        <w:pStyle w:val="Heading2"/>
        <w:rPr>
          <w:rFonts w:asciiTheme="minorHAnsi" w:hAnsiTheme="minorHAnsi"/>
        </w:rPr>
      </w:pPr>
      <w:bookmarkStart w:id="71" w:name="_Toc462385683"/>
      <w:bookmarkStart w:id="72" w:name="_Toc97889169"/>
      <w:bookmarkStart w:id="73" w:name="_Hlk94699958"/>
      <w:r w:rsidRPr="00681960">
        <w:rPr>
          <w:rFonts w:asciiTheme="minorHAnsi" w:hAnsiTheme="minorHAnsi"/>
        </w:rPr>
        <w:t>Stopping Rules</w:t>
      </w:r>
      <w:bookmarkEnd w:id="71"/>
      <w:bookmarkEnd w:id="72"/>
    </w:p>
    <w:p w14:paraId="691CB94F" w14:textId="77777777" w:rsidR="007C1F67" w:rsidRDefault="007C1F67" w:rsidP="00944E6F">
      <w:pPr>
        <w:pStyle w:val="BodyText"/>
        <w:spacing w:before="0" w:line="240" w:lineRule="auto"/>
        <w:rPr>
          <w:color w:val="FF0000"/>
        </w:rPr>
      </w:pPr>
    </w:p>
    <w:p w14:paraId="46F89ECA" w14:textId="0E88A5C4" w:rsidR="00415FFE" w:rsidRPr="00681960" w:rsidRDefault="00415FFE" w:rsidP="00944E6F">
      <w:pPr>
        <w:pStyle w:val="BodyText"/>
        <w:spacing w:before="0" w:line="240" w:lineRule="auto"/>
      </w:pPr>
      <w:r w:rsidRPr="00681960">
        <w:rPr>
          <w:color w:val="FF0000"/>
        </w:rPr>
        <w:t xml:space="preserve">[Include if the study has no stopping rules; otherwise, omit sentence] </w:t>
      </w:r>
      <w:r w:rsidRPr="00681960">
        <w:t>The study has no</w:t>
      </w:r>
      <w:r w:rsidR="007B0A8A">
        <w:t xml:space="preserve"> pre-defined</w:t>
      </w:r>
      <w:r w:rsidRPr="00681960">
        <w:t xml:space="preserve"> stopping rules. </w:t>
      </w:r>
    </w:p>
    <w:p w14:paraId="4AF087C5" w14:textId="40EAB60F" w:rsidR="00415FFE" w:rsidRPr="00681960" w:rsidRDefault="00415FFE" w:rsidP="00EE525D">
      <w:pPr>
        <w:tabs>
          <w:tab w:val="left" w:pos="540"/>
        </w:tabs>
        <w:spacing w:line="240" w:lineRule="auto"/>
        <w:rPr>
          <w:rFonts w:eastAsiaTheme="minorHAnsi" w:cstheme="minorBidi"/>
          <w:color w:val="0000FF"/>
          <w:szCs w:val="22"/>
        </w:rPr>
      </w:pPr>
      <w:r w:rsidRPr="00681960">
        <w:rPr>
          <w:color w:val="FF0000"/>
        </w:rPr>
        <w:t xml:space="preserve">[Include if the study does have stopping rules; otherwise, omit </w:t>
      </w:r>
      <w:r w:rsidR="007B0A8A">
        <w:rPr>
          <w:color w:val="FF0000"/>
        </w:rPr>
        <w:t xml:space="preserve">next two </w:t>
      </w:r>
      <w:r w:rsidRPr="00681960">
        <w:rPr>
          <w:color w:val="FF0000"/>
        </w:rPr>
        <w:t xml:space="preserve">paragraphs] </w:t>
      </w:r>
      <w:r w:rsidRPr="00681960">
        <w:rPr>
          <w:rFonts w:eastAsiaTheme="minorHAnsi" w:cstheme="minorBidi"/>
          <w:szCs w:val="22"/>
        </w:rPr>
        <w:t xml:space="preserve">A subject will be withdrawn from </w:t>
      </w:r>
      <w:r w:rsidR="007B0A8A">
        <w:rPr>
          <w:rFonts w:eastAsiaTheme="minorHAnsi" w:cstheme="minorBidi"/>
          <w:szCs w:val="22"/>
        </w:rPr>
        <w:t xml:space="preserve">active participation in </w:t>
      </w:r>
      <w:r w:rsidRPr="00681960">
        <w:rPr>
          <w:rFonts w:eastAsiaTheme="minorHAnsi" w:cstheme="minorBidi"/>
          <w:szCs w:val="22"/>
        </w:rPr>
        <w:t xml:space="preserve">the study if </w:t>
      </w:r>
      <w:r w:rsidRPr="00681960">
        <w:rPr>
          <w:rFonts w:eastAsiaTheme="minorHAnsi" w:cstheme="minorBidi"/>
          <w:color w:val="0000FF"/>
          <w:szCs w:val="22"/>
        </w:rPr>
        <w:t xml:space="preserve">adverse event(s) </w:t>
      </w:r>
      <w:r w:rsidR="00906D5A" w:rsidRPr="00790B7F">
        <w:rPr>
          <w:rFonts w:eastAsiaTheme="minorHAnsi" w:cstheme="minorBidi"/>
          <w:color w:val="0000FF"/>
          <w:szCs w:val="22"/>
        </w:rPr>
        <w:t>require</w:t>
      </w:r>
      <w:r w:rsidR="00906D5A" w:rsidRPr="00681960">
        <w:rPr>
          <w:rFonts w:eastAsiaTheme="minorHAnsi" w:cstheme="minorBidi"/>
          <w:color w:val="0000FF"/>
          <w:szCs w:val="22"/>
        </w:rPr>
        <w:t xml:space="preserve"> </w:t>
      </w:r>
      <w:r w:rsidRPr="00681960">
        <w:rPr>
          <w:rFonts w:eastAsiaTheme="minorHAnsi" w:cstheme="minorBidi"/>
          <w:color w:val="0000FF"/>
          <w:szCs w:val="22"/>
        </w:rPr>
        <w:t>subject withdrawal.</w:t>
      </w:r>
    </w:p>
    <w:p w14:paraId="089568FC" w14:textId="77777777" w:rsidR="00415FFE" w:rsidRPr="00681960" w:rsidRDefault="00415FFE" w:rsidP="00EE525D">
      <w:pPr>
        <w:tabs>
          <w:tab w:val="left" w:pos="540"/>
        </w:tabs>
        <w:spacing w:line="240" w:lineRule="auto"/>
        <w:rPr>
          <w:rFonts w:eastAsiaTheme="minorHAnsi" w:cstheme="minorBidi"/>
          <w:szCs w:val="22"/>
        </w:rPr>
      </w:pPr>
    </w:p>
    <w:p w14:paraId="21B935E3" w14:textId="6201967A" w:rsidR="00415FFE" w:rsidRPr="00681960" w:rsidRDefault="00415FFE" w:rsidP="00EE525D">
      <w:pPr>
        <w:pStyle w:val="CROMSInstruction"/>
        <w:spacing w:before="0" w:after="0"/>
        <w:rPr>
          <w:rFonts w:asciiTheme="minorHAnsi" w:eastAsiaTheme="minorHAnsi" w:hAnsiTheme="minorHAnsi" w:cstheme="minorBidi"/>
          <w:color w:val="0000FF"/>
          <w:szCs w:val="22"/>
        </w:rPr>
      </w:pPr>
      <w:r w:rsidRPr="007C1F67">
        <w:rPr>
          <w:rFonts w:asciiTheme="minorHAnsi" w:eastAsiaTheme="minorHAnsi" w:hAnsiTheme="minorHAnsi" w:cstheme="minorBidi"/>
          <w:color w:val="auto"/>
          <w:szCs w:val="22"/>
        </w:rPr>
        <w:t xml:space="preserve">The study will be stopped if </w:t>
      </w:r>
      <w:r w:rsidRPr="00681960">
        <w:rPr>
          <w:rFonts w:asciiTheme="minorHAnsi" w:eastAsiaTheme="minorHAnsi" w:hAnsiTheme="minorHAnsi" w:cstheme="minorBidi"/>
          <w:color w:val="0000FF"/>
          <w:szCs w:val="22"/>
        </w:rPr>
        <w:t xml:space="preserve">rules </w:t>
      </w:r>
      <w:r w:rsidR="00906D5A" w:rsidRPr="00161C11">
        <w:rPr>
          <w:rFonts w:asciiTheme="minorHAnsi" w:eastAsiaTheme="minorHAnsi" w:hAnsiTheme="minorHAnsi" w:cstheme="minorBidi"/>
          <w:color w:val="0000FF"/>
          <w:szCs w:val="22"/>
        </w:rPr>
        <w:t xml:space="preserve">are met </w:t>
      </w:r>
      <w:r w:rsidRPr="00161C11">
        <w:rPr>
          <w:rFonts w:asciiTheme="minorHAnsi" w:eastAsiaTheme="minorHAnsi" w:hAnsiTheme="minorHAnsi" w:cstheme="minorBidi"/>
          <w:color w:val="0000FF"/>
          <w:szCs w:val="22"/>
        </w:rPr>
        <w:t xml:space="preserve">for stopping </w:t>
      </w:r>
      <w:r w:rsidR="00906D5A" w:rsidRPr="00161C11">
        <w:rPr>
          <w:rFonts w:asciiTheme="minorHAnsi" w:eastAsiaTheme="minorHAnsi" w:hAnsiTheme="minorHAnsi" w:cstheme="minorBidi"/>
          <w:color w:val="0000FF"/>
          <w:szCs w:val="22"/>
        </w:rPr>
        <w:t xml:space="preserve">such as </w:t>
      </w:r>
      <w:r w:rsidRPr="00161C11">
        <w:rPr>
          <w:rFonts w:asciiTheme="minorHAnsi" w:eastAsiaTheme="minorHAnsi" w:hAnsiTheme="minorHAnsi" w:cstheme="minorBidi"/>
          <w:color w:val="0000FF"/>
          <w:szCs w:val="22"/>
        </w:rPr>
        <w:t xml:space="preserve">for safety, </w:t>
      </w:r>
      <w:r w:rsidR="007814EC" w:rsidRPr="00161C11">
        <w:rPr>
          <w:rFonts w:asciiTheme="minorHAnsi" w:eastAsiaTheme="minorHAnsi" w:hAnsiTheme="minorHAnsi" w:cstheme="minorBidi"/>
          <w:color w:val="0000FF"/>
          <w:szCs w:val="22"/>
        </w:rPr>
        <w:t>futility</w:t>
      </w:r>
      <w:r w:rsidR="007C1F67" w:rsidRPr="00161C11">
        <w:rPr>
          <w:rFonts w:asciiTheme="minorHAnsi" w:eastAsiaTheme="minorHAnsi" w:hAnsiTheme="minorHAnsi" w:cstheme="minorBidi"/>
          <w:color w:val="0000FF"/>
          <w:szCs w:val="22"/>
        </w:rPr>
        <w:t>, etc.</w:t>
      </w:r>
      <w:r w:rsidR="007C1F67">
        <w:rPr>
          <w:rFonts w:asciiTheme="minorHAnsi" w:eastAsiaTheme="minorHAnsi" w:hAnsiTheme="minorHAnsi" w:cstheme="minorBidi"/>
          <w:color w:val="0000FF"/>
          <w:szCs w:val="22"/>
        </w:rPr>
        <w:t xml:space="preserve"> </w:t>
      </w:r>
    </w:p>
    <w:bookmarkEnd w:id="73"/>
    <w:p w14:paraId="15AE3C94" w14:textId="77777777" w:rsidR="007814EC" w:rsidRPr="00681960" w:rsidRDefault="007814EC" w:rsidP="00EE525D">
      <w:pPr>
        <w:pStyle w:val="CROMSInstruction"/>
        <w:spacing w:before="0" w:after="0"/>
        <w:rPr>
          <w:rFonts w:asciiTheme="minorHAnsi" w:hAnsiTheme="minorHAnsi"/>
        </w:rPr>
      </w:pPr>
    </w:p>
    <w:p w14:paraId="0F0E4DF1" w14:textId="372F9118" w:rsidR="00C5074E" w:rsidRDefault="00C5074E" w:rsidP="008416D9">
      <w:pPr>
        <w:pStyle w:val="Heading1"/>
      </w:pPr>
      <w:bookmarkStart w:id="74" w:name="_Toc97889170"/>
      <w:bookmarkStart w:id="75" w:name="_Toc42589000"/>
      <w:bookmarkStart w:id="76" w:name="_Toc53202857"/>
      <w:r w:rsidRPr="00681960">
        <w:t xml:space="preserve">Data Handling and </w:t>
      </w:r>
      <w:r w:rsidR="007814EC" w:rsidRPr="00681960">
        <w:t>R</w:t>
      </w:r>
      <w:r w:rsidRPr="00681960">
        <w:t>ecord Keeping</w:t>
      </w:r>
      <w:bookmarkEnd w:id="74"/>
    </w:p>
    <w:p w14:paraId="283A5B65" w14:textId="77777777" w:rsidR="001A45E9" w:rsidRPr="001A45E9" w:rsidRDefault="001A45E9" w:rsidP="001A45E9">
      <w:pPr>
        <w:pStyle w:val="TOC1"/>
      </w:pPr>
    </w:p>
    <w:p w14:paraId="32D0C41C" w14:textId="77777777" w:rsidR="00C5074E" w:rsidRPr="00681960" w:rsidRDefault="00C5074E" w:rsidP="008416D9">
      <w:pPr>
        <w:pStyle w:val="Heading2"/>
        <w:rPr>
          <w:rFonts w:asciiTheme="minorHAnsi" w:hAnsiTheme="minorHAnsi"/>
        </w:rPr>
      </w:pPr>
      <w:bookmarkStart w:id="77" w:name="_Toc97889171"/>
      <w:r w:rsidRPr="00681960">
        <w:rPr>
          <w:rFonts w:asciiTheme="minorHAnsi" w:hAnsiTheme="minorHAnsi"/>
        </w:rPr>
        <w:t>Confidentiality</w:t>
      </w:r>
      <w:bookmarkEnd w:id="77"/>
    </w:p>
    <w:p w14:paraId="50B6911A" w14:textId="77777777" w:rsidR="007C1F67" w:rsidRDefault="007C1F67" w:rsidP="00EE525D">
      <w:pPr>
        <w:pStyle w:val="CROMSInstruction"/>
        <w:spacing w:before="0" w:after="0"/>
        <w:rPr>
          <w:rFonts w:asciiTheme="minorHAnsi" w:hAnsiTheme="minorHAnsi"/>
          <w:color w:val="0000FF"/>
        </w:rPr>
      </w:pPr>
    </w:p>
    <w:p w14:paraId="387D53F4" w14:textId="77777777" w:rsidR="00272FD9" w:rsidRPr="00681960" w:rsidRDefault="009B738D"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Include </w:t>
      </w:r>
    </w:p>
    <w:p w14:paraId="78EDE152" w14:textId="40D74DA2" w:rsidR="00272FD9" w:rsidRPr="00681960" w:rsidRDefault="009B738D" w:rsidP="00272FD9">
      <w:pPr>
        <w:pStyle w:val="CROMSInstruction"/>
        <w:numPr>
          <w:ilvl w:val="0"/>
          <w:numId w:val="27"/>
        </w:numPr>
        <w:spacing w:before="0" w:after="0"/>
        <w:rPr>
          <w:rFonts w:asciiTheme="minorHAnsi" w:hAnsiTheme="minorHAnsi"/>
          <w:color w:val="0000FF"/>
        </w:rPr>
      </w:pPr>
      <w:r w:rsidRPr="00681960">
        <w:rPr>
          <w:rFonts w:asciiTheme="minorHAnsi" w:hAnsiTheme="minorHAnsi"/>
          <w:color w:val="0000FF"/>
        </w:rPr>
        <w:t>procedures for maint</w:t>
      </w:r>
      <w:r w:rsidR="00272FD9" w:rsidRPr="00681960">
        <w:rPr>
          <w:rFonts w:asciiTheme="minorHAnsi" w:hAnsiTheme="minorHAnsi"/>
          <w:color w:val="0000FF"/>
        </w:rPr>
        <w:t>aining subject confidentiality</w:t>
      </w:r>
      <w:r w:rsidR="008416D9" w:rsidRPr="00681960">
        <w:rPr>
          <w:rFonts w:asciiTheme="minorHAnsi" w:hAnsiTheme="minorHAnsi"/>
          <w:color w:val="0000FF"/>
        </w:rPr>
        <w:t xml:space="preserve"> for data and/or biospecimens</w:t>
      </w:r>
    </w:p>
    <w:p w14:paraId="2491163B" w14:textId="7765FF38" w:rsidR="00272FD9" w:rsidRPr="00681960" w:rsidRDefault="009B738D" w:rsidP="00272FD9">
      <w:pPr>
        <w:pStyle w:val="CROMSInstruction"/>
        <w:numPr>
          <w:ilvl w:val="0"/>
          <w:numId w:val="27"/>
        </w:numPr>
        <w:spacing w:before="0" w:after="0"/>
        <w:rPr>
          <w:rFonts w:asciiTheme="minorHAnsi" w:hAnsiTheme="minorHAnsi"/>
          <w:color w:val="0000FF"/>
        </w:rPr>
      </w:pPr>
      <w:r w:rsidRPr="00681960">
        <w:rPr>
          <w:rFonts w:asciiTheme="minorHAnsi" w:hAnsiTheme="minorHAnsi"/>
          <w:color w:val="0000FF"/>
        </w:rPr>
        <w:t>any special data security requi</w:t>
      </w:r>
      <w:r w:rsidR="00272FD9" w:rsidRPr="00681960">
        <w:rPr>
          <w:rFonts w:asciiTheme="minorHAnsi" w:hAnsiTheme="minorHAnsi"/>
          <w:color w:val="0000FF"/>
        </w:rPr>
        <w:t>rements</w:t>
      </w:r>
    </w:p>
    <w:p w14:paraId="3D4221E2" w14:textId="4AF4E536" w:rsidR="00272FD9" w:rsidRPr="00681960" w:rsidRDefault="00272FD9" w:rsidP="00272FD9">
      <w:pPr>
        <w:pStyle w:val="CROMSInstruction"/>
        <w:numPr>
          <w:ilvl w:val="0"/>
          <w:numId w:val="27"/>
        </w:numPr>
        <w:spacing w:before="0" w:after="0"/>
        <w:rPr>
          <w:rFonts w:asciiTheme="minorHAnsi" w:hAnsiTheme="minorHAnsi"/>
          <w:color w:val="0000FF"/>
        </w:rPr>
      </w:pPr>
      <w:r w:rsidRPr="00681960">
        <w:rPr>
          <w:rFonts w:asciiTheme="minorHAnsi" w:hAnsiTheme="minorHAnsi"/>
          <w:color w:val="0000FF"/>
        </w:rPr>
        <w:t>any plans for sharing data</w:t>
      </w:r>
      <w:r w:rsidR="008416D9" w:rsidRPr="00681960">
        <w:rPr>
          <w:rFonts w:asciiTheme="minorHAnsi" w:hAnsiTheme="minorHAnsi"/>
          <w:color w:val="0000FF"/>
        </w:rPr>
        <w:t xml:space="preserve"> and/or biospecimens</w:t>
      </w:r>
      <w:r w:rsidRPr="00681960">
        <w:rPr>
          <w:rFonts w:asciiTheme="minorHAnsi" w:hAnsiTheme="minorHAnsi"/>
          <w:color w:val="0000FF"/>
        </w:rPr>
        <w:t>, identified or de-identified</w:t>
      </w:r>
    </w:p>
    <w:p w14:paraId="0E002A6F" w14:textId="6ABC615F" w:rsidR="009B738D" w:rsidRPr="00681960" w:rsidRDefault="00272FD9" w:rsidP="00272FD9">
      <w:pPr>
        <w:pStyle w:val="CROMSInstruction"/>
        <w:numPr>
          <w:ilvl w:val="0"/>
          <w:numId w:val="27"/>
        </w:numPr>
        <w:spacing w:before="0" w:after="0"/>
        <w:rPr>
          <w:rFonts w:asciiTheme="minorHAnsi" w:hAnsiTheme="minorHAnsi"/>
          <w:color w:val="0000FF"/>
        </w:rPr>
      </w:pPr>
      <w:r w:rsidRPr="00681960">
        <w:rPr>
          <w:rFonts w:asciiTheme="minorHAnsi" w:hAnsiTheme="minorHAnsi"/>
          <w:color w:val="0000FF"/>
        </w:rPr>
        <w:t>any plans for registering and updating on ClinicalTrials.gov.</w:t>
      </w:r>
    </w:p>
    <w:p w14:paraId="7BA89362" w14:textId="77777777" w:rsidR="00EF6E2A" w:rsidRPr="00681960" w:rsidRDefault="00EF6E2A" w:rsidP="00EE525D">
      <w:pPr>
        <w:pStyle w:val="CROMSInstruction"/>
        <w:spacing w:before="0" w:after="0"/>
        <w:rPr>
          <w:rFonts w:asciiTheme="minorHAnsi" w:hAnsiTheme="minorHAnsi"/>
          <w:color w:val="0000FF"/>
        </w:rPr>
      </w:pPr>
    </w:p>
    <w:p w14:paraId="3768AA02" w14:textId="6A5E99B5" w:rsidR="00192BAD" w:rsidRPr="00681960" w:rsidRDefault="00DF1E57" w:rsidP="00EE525D">
      <w:pPr>
        <w:pStyle w:val="CROMSInstruction"/>
        <w:spacing w:before="0" w:after="0"/>
        <w:rPr>
          <w:rFonts w:asciiTheme="minorHAnsi" w:hAnsiTheme="minorHAnsi"/>
          <w:iCs/>
          <w:color w:val="auto"/>
        </w:rPr>
      </w:pPr>
      <w:r w:rsidRPr="00681960">
        <w:rPr>
          <w:rFonts w:asciiTheme="minorHAnsi" w:hAnsiTheme="minorHAnsi"/>
          <w:color w:val="FF0000"/>
        </w:rPr>
        <w:lastRenderedPageBreak/>
        <w:t>[</w:t>
      </w:r>
      <w:r w:rsidR="00192BAD" w:rsidRPr="00681960">
        <w:rPr>
          <w:rFonts w:asciiTheme="minorHAnsi" w:hAnsiTheme="minorHAnsi"/>
          <w:color w:val="FF0000"/>
        </w:rPr>
        <w:t>I</w:t>
      </w:r>
      <w:r w:rsidR="001B2738">
        <w:rPr>
          <w:rFonts w:asciiTheme="minorHAnsi" w:hAnsiTheme="minorHAnsi"/>
          <w:color w:val="FF0000"/>
        </w:rPr>
        <w:t xml:space="preserve">nclude </w:t>
      </w:r>
      <w:r w:rsidR="00BB6129">
        <w:rPr>
          <w:rFonts w:asciiTheme="minorHAnsi" w:hAnsiTheme="minorHAnsi"/>
          <w:color w:val="FF0000"/>
        </w:rPr>
        <w:t>if the study has an external sponsor</w:t>
      </w:r>
      <w:r w:rsidR="007B0A8A">
        <w:rPr>
          <w:rFonts w:asciiTheme="minorHAnsi" w:hAnsiTheme="minorHAnsi"/>
          <w:color w:val="FF0000"/>
        </w:rPr>
        <w:t xml:space="preserve"> or lead site</w:t>
      </w:r>
      <w:r w:rsidR="00BB6129">
        <w:rPr>
          <w:rFonts w:asciiTheme="minorHAnsi" w:hAnsiTheme="minorHAnsi"/>
          <w:color w:val="FF0000"/>
        </w:rPr>
        <w:t xml:space="preserve">, </w:t>
      </w:r>
      <w:r w:rsidR="001B2738">
        <w:rPr>
          <w:rFonts w:asciiTheme="minorHAnsi" w:hAnsiTheme="minorHAnsi"/>
          <w:color w:val="FF0000"/>
        </w:rPr>
        <w:t>modif</w:t>
      </w:r>
      <w:r w:rsidR="00BB6129">
        <w:rPr>
          <w:rFonts w:asciiTheme="minorHAnsi" w:hAnsiTheme="minorHAnsi"/>
          <w:color w:val="FF0000"/>
        </w:rPr>
        <w:t>ied</w:t>
      </w:r>
      <w:r w:rsidR="001B2738">
        <w:rPr>
          <w:rFonts w:asciiTheme="minorHAnsi" w:hAnsiTheme="minorHAnsi"/>
          <w:color w:val="FF0000"/>
        </w:rPr>
        <w:t xml:space="preserve"> as applicable</w:t>
      </w:r>
      <w:r w:rsidR="00BB6129">
        <w:rPr>
          <w:rFonts w:asciiTheme="minorHAnsi" w:hAnsiTheme="minorHAnsi"/>
          <w:color w:val="FF0000"/>
        </w:rPr>
        <w:t>; otherwise, delete</w:t>
      </w:r>
      <w:r w:rsidRPr="00681960">
        <w:rPr>
          <w:rFonts w:asciiTheme="minorHAnsi" w:hAnsiTheme="minorHAnsi"/>
          <w:color w:val="FF0000"/>
        </w:rPr>
        <w:t>]</w:t>
      </w:r>
      <w:r w:rsidR="00192BAD" w:rsidRPr="00681960">
        <w:rPr>
          <w:rFonts w:asciiTheme="minorHAnsi" w:hAnsiTheme="minorHAnsi"/>
          <w:color w:val="FF0000"/>
        </w:rPr>
        <w:t xml:space="preserve"> </w:t>
      </w:r>
      <w:r w:rsidR="00192BAD" w:rsidRPr="00681960">
        <w:rPr>
          <w:rFonts w:asciiTheme="minorHAnsi" w:hAnsiTheme="minorHAnsi"/>
          <w:iCs/>
          <w:color w:val="auto"/>
        </w:rPr>
        <w:t xml:space="preserve">The study </w:t>
      </w:r>
      <w:proofErr w:type="gramStart"/>
      <w:r w:rsidR="00192BAD" w:rsidRPr="00681960">
        <w:rPr>
          <w:rFonts w:asciiTheme="minorHAnsi" w:hAnsiTheme="minorHAnsi"/>
          <w:iCs/>
          <w:color w:val="auto"/>
        </w:rPr>
        <w:t>monitor</w:t>
      </w:r>
      <w:proofErr w:type="gramEnd"/>
      <w:r w:rsidR="00192BAD" w:rsidRPr="00681960">
        <w:rPr>
          <w:rFonts w:asciiTheme="minorHAnsi" w:hAnsiTheme="minorHAnsi"/>
          <w:iCs/>
          <w:color w:val="auto"/>
        </w:rPr>
        <w:t xml:space="preserve"> or other authorized representatives of the </w:t>
      </w:r>
      <w:r w:rsidR="00192BAD" w:rsidRPr="00161C11">
        <w:rPr>
          <w:rFonts w:asciiTheme="minorHAnsi" w:hAnsiTheme="minorHAnsi"/>
          <w:iCs/>
          <w:color w:val="0000FF"/>
        </w:rPr>
        <w:t>sponsor</w:t>
      </w:r>
      <w:r w:rsidR="00EA0311">
        <w:rPr>
          <w:rFonts w:asciiTheme="minorHAnsi" w:hAnsiTheme="minorHAnsi"/>
          <w:iCs/>
          <w:color w:val="0000FF"/>
        </w:rPr>
        <w:t xml:space="preserve"> </w:t>
      </w:r>
      <w:r w:rsidR="00EA0311" w:rsidRPr="00161C11">
        <w:rPr>
          <w:rFonts w:asciiTheme="minorHAnsi" w:hAnsiTheme="minorHAnsi"/>
          <w:iCs/>
          <w:color w:val="0000FF"/>
        </w:rPr>
        <w:t>/</w:t>
      </w:r>
      <w:r w:rsidR="00EA0311">
        <w:rPr>
          <w:rFonts w:asciiTheme="minorHAnsi" w:hAnsiTheme="minorHAnsi"/>
          <w:iCs/>
          <w:color w:val="0000FF"/>
        </w:rPr>
        <w:t xml:space="preserve"> </w:t>
      </w:r>
      <w:r w:rsidR="00EA0311" w:rsidRPr="00161C11">
        <w:rPr>
          <w:rFonts w:asciiTheme="minorHAnsi" w:hAnsiTheme="minorHAnsi"/>
          <w:iCs/>
          <w:color w:val="0000FF"/>
        </w:rPr>
        <w:t>name of lead site</w:t>
      </w:r>
      <w:r w:rsidR="00192BAD" w:rsidRPr="00161C11">
        <w:rPr>
          <w:rFonts w:asciiTheme="minorHAnsi" w:hAnsiTheme="minorHAnsi"/>
          <w:iCs/>
          <w:color w:val="0000FF"/>
        </w:rPr>
        <w:t xml:space="preserve"> </w:t>
      </w:r>
      <w:r w:rsidR="00192BAD" w:rsidRPr="00681960">
        <w:rPr>
          <w:rFonts w:asciiTheme="minorHAnsi" w:hAnsiTheme="minorHAnsi"/>
          <w:iCs/>
          <w:color w:val="auto"/>
        </w:rPr>
        <w:t>may inspect all documents and records required to be maintained by the investigator, including but not limited to, medical records (office, clinic, or hospital) and pharmacy records f</w:t>
      </w:r>
      <w:r w:rsidR="00BB6129">
        <w:rPr>
          <w:rFonts w:asciiTheme="minorHAnsi" w:hAnsiTheme="minorHAnsi"/>
          <w:iCs/>
          <w:color w:val="auto"/>
        </w:rPr>
        <w:t xml:space="preserve">or the subjects in this study. </w:t>
      </w:r>
      <w:r w:rsidR="00192BAD" w:rsidRPr="00681960">
        <w:rPr>
          <w:rFonts w:asciiTheme="minorHAnsi" w:hAnsiTheme="minorHAnsi"/>
          <w:iCs/>
          <w:color w:val="auto"/>
        </w:rPr>
        <w:t>The clinical study site will permit access to such records.</w:t>
      </w:r>
    </w:p>
    <w:p w14:paraId="0D2B04C0" w14:textId="77777777" w:rsidR="00EF6E2A" w:rsidRPr="00681960" w:rsidRDefault="00EF6E2A" w:rsidP="00EE525D">
      <w:pPr>
        <w:pStyle w:val="CROMSInstruction"/>
        <w:spacing w:before="0" w:after="0"/>
        <w:rPr>
          <w:rFonts w:asciiTheme="minorHAnsi" w:hAnsiTheme="minorHAnsi"/>
        </w:rPr>
      </w:pPr>
    </w:p>
    <w:p w14:paraId="454EE5B8" w14:textId="553A1382" w:rsidR="00C5074E" w:rsidRPr="009B6FEF" w:rsidRDefault="007C4A57" w:rsidP="008416D9">
      <w:pPr>
        <w:pStyle w:val="Heading2"/>
        <w:rPr>
          <w:rFonts w:asciiTheme="minorHAnsi" w:hAnsiTheme="minorHAnsi"/>
        </w:rPr>
      </w:pPr>
      <w:bookmarkStart w:id="78" w:name="_Toc97889172"/>
      <w:r w:rsidRPr="009B6FEF">
        <w:rPr>
          <w:rFonts w:asciiTheme="minorHAnsi" w:hAnsiTheme="minorHAnsi"/>
        </w:rPr>
        <w:t>Study Documentation</w:t>
      </w:r>
      <w:r w:rsidR="00C7055E" w:rsidRPr="009B6FEF">
        <w:rPr>
          <w:rFonts w:asciiTheme="minorHAnsi" w:hAnsiTheme="minorHAnsi"/>
        </w:rPr>
        <w:t>,</w:t>
      </w:r>
      <w:r w:rsidRPr="009B6FEF">
        <w:rPr>
          <w:rFonts w:asciiTheme="minorHAnsi" w:hAnsiTheme="minorHAnsi"/>
        </w:rPr>
        <w:t xml:space="preserve"> </w:t>
      </w:r>
      <w:r w:rsidR="00C5074E" w:rsidRPr="009B6FEF">
        <w:rPr>
          <w:rFonts w:asciiTheme="minorHAnsi" w:hAnsiTheme="minorHAnsi"/>
        </w:rPr>
        <w:t xml:space="preserve">Source </w:t>
      </w:r>
      <w:r w:rsidRPr="009B6FEF">
        <w:rPr>
          <w:rFonts w:asciiTheme="minorHAnsi" w:hAnsiTheme="minorHAnsi"/>
        </w:rPr>
        <w:t>Data</w:t>
      </w:r>
      <w:r w:rsidR="00C7055E" w:rsidRPr="009B6FEF">
        <w:rPr>
          <w:rFonts w:asciiTheme="minorHAnsi" w:hAnsiTheme="minorHAnsi"/>
        </w:rPr>
        <w:t>, and Case Report Forms (CRFs)</w:t>
      </w:r>
      <w:bookmarkEnd w:id="78"/>
    </w:p>
    <w:p w14:paraId="06E974AE" w14:textId="77777777" w:rsidR="007C1F67" w:rsidRDefault="007C1F67" w:rsidP="00EE525D">
      <w:pPr>
        <w:pStyle w:val="CROMSInstruction"/>
        <w:spacing w:before="0" w:after="0"/>
        <w:rPr>
          <w:rFonts w:asciiTheme="minorHAnsi" w:hAnsiTheme="minorHAnsi"/>
          <w:color w:val="0000FF"/>
        </w:rPr>
      </w:pPr>
    </w:p>
    <w:p w14:paraId="6FFF34FB" w14:textId="34C49D9F" w:rsidR="00791FCE" w:rsidRDefault="00791FCE" w:rsidP="00EE525D">
      <w:pPr>
        <w:pStyle w:val="CROMSInstruction"/>
        <w:spacing w:before="0" w:after="0"/>
        <w:rPr>
          <w:rFonts w:asciiTheme="minorHAnsi" w:hAnsiTheme="minorHAnsi"/>
          <w:color w:val="FF0000"/>
        </w:rPr>
      </w:pPr>
      <w:r>
        <w:rPr>
          <w:rFonts w:asciiTheme="minorHAnsi" w:hAnsiTheme="minorHAnsi"/>
          <w:color w:val="FF0000"/>
        </w:rPr>
        <w:t>[review the below Definitions for guidance, and then delete Definitions in green from final protocol]</w:t>
      </w:r>
    </w:p>
    <w:p w14:paraId="2F0E1EA6" w14:textId="77777777" w:rsidR="00791FCE" w:rsidRPr="001A0CE9" w:rsidRDefault="00791FCE" w:rsidP="00791FCE">
      <w:pPr>
        <w:pStyle w:val="CROMSInstruction"/>
        <w:spacing w:before="0" w:after="0"/>
        <w:rPr>
          <w:rFonts w:asciiTheme="minorHAnsi" w:hAnsiTheme="minorHAnsi"/>
          <w:b/>
          <w:color w:val="00B050"/>
        </w:rPr>
      </w:pPr>
      <w:r w:rsidRPr="001A0CE9">
        <w:rPr>
          <w:rFonts w:asciiTheme="minorHAnsi" w:hAnsiTheme="minorHAnsi"/>
          <w:b/>
          <w:color w:val="00B050"/>
        </w:rPr>
        <w:t xml:space="preserve">Definitions: </w:t>
      </w:r>
    </w:p>
    <w:p w14:paraId="4BBA98F3" w14:textId="77777777" w:rsidR="00791FCE" w:rsidRPr="001A0CE9" w:rsidRDefault="00791FCE" w:rsidP="00791FCE">
      <w:pPr>
        <w:pStyle w:val="CROMSInstruction"/>
        <w:spacing w:before="0" w:after="0"/>
        <w:rPr>
          <w:rFonts w:asciiTheme="minorHAnsi" w:hAnsiTheme="minorHAnsi"/>
          <w:color w:val="00B050"/>
          <w:u w:val="single"/>
        </w:rPr>
      </w:pPr>
      <w:r w:rsidRPr="001A0CE9">
        <w:rPr>
          <w:rFonts w:asciiTheme="minorHAnsi" w:hAnsiTheme="minorHAnsi"/>
          <w:color w:val="00B050"/>
          <w:u w:val="single"/>
        </w:rPr>
        <w:t>Source data</w:t>
      </w:r>
    </w:p>
    <w:p w14:paraId="508A8987" w14:textId="77777777" w:rsidR="00791FCE" w:rsidRPr="001A0CE9" w:rsidRDefault="00791FCE" w:rsidP="00791FCE">
      <w:pPr>
        <w:pStyle w:val="CROMSInstruction"/>
        <w:spacing w:before="0" w:after="0"/>
        <w:rPr>
          <w:rFonts w:asciiTheme="minorHAnsi" w:hAnsiTheme="minorHAnsi"/>
          <w:color w:val="00B050"/>
        </w:rPr>
      </w:pPr>
      <w:r w:rsidRPr="001A0CE9">
        <w:rPr>
          <w:color w:val="00B050"/>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w:t>
      </w:r>
      <w:r w:rsidRPr="001A0CE9">
        <w:rPr>
          <w:rFonts w:asciiTheme="minorHAnsi" w:hAnsiTheme="minorHAnsi"/>
          <w:color w:val="00B050"/>
        </w:rPr>
        <w:t xml:space="preserve"> </w:t>
      </w:r>
    </w:p>
    <w:p w14:paraId="6DCAE56B" w14:textId="77777777" w:rsidR="00791FCE" w:rsidRPr="001A0CE9" w:rsidRDefault="00791FCE" w:rsidP="00791FCE">
      <w:pPr>
        <w:pStyle w:val="CROMSInstruction"/>
        <w:spacing w:before="0" w:after="0"/>
        <w:rPr>
          <w:rFonts w:asciiTheme="minorHAnsi" w:hAnsiTheme="minorHAnsi"/>
          <w:color w:val="00B050"/>
        </w:rPr>
      </w:pPr>
    </w:p>
    <w:p w14:paraId="1BD030DC" w14:textId="77777777" w:rsidR="00791FCE" w:rsidRPr="001A0CE9" w:rsidRDefault="00791FCE" w:rsidP="00791FCE">
      <w:pPr>
        <w:pStyle w:val="CROMSInstruction"/>
        <w:spacing w:before="0" w:after="0"/>
        <w:rPr>
          <w:rFonts w:asciiTheme="minorHAnsi" w:hAnsiTheme="minorHAnsi"/>
          <w:color w:val="00B050"/>
          <w:u w:val="single"/>
        </w:rPr>
      </w:pPr>
      <w:r w:rsidRPr="001A0CE9">
        <w:rPr>
          <w:rFonts w:asciiTheme="minorHAnsi" w:hAnsiTheme="minorHAnsi"/>
          <w:color w:val="00B050"/>
          <w:u w:val="single"/>
        </w:rPr>
        <w:t xml:space="preserve">Source documents </w:t>
      </w:r>
    </w:p>
    <w:p w14:paraId="1CEF2C7C" w14:textId="77777777" w:rsidR="00791FCE" w:rsidRPr="001A0CE9" w:rsidRDefault="00791FCE" w:rsidP="00791FCE">
      <w:pPr>
        <w:pStyle w:val="CROMSInstruction"/>
        <w:spacing w:before="0" w:after="0"/>
        <w:rPr>
          <w:rFonts w:asciiTheme="minorHAnsi" w:hAnsiTheme="minorHAnsi"/>
          <w:color w:val="00B050"/>
        </w:rPr>
      </w:pPr>
      <w:r w:rsidRPr="001A0CE9">
        <w:rPr>
          <w:color w:val="00B050"/>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magnetic media, x-rays, subject files, and records kept at the pharmacy, at the laboratories and at medico-technical departments involved in the clinical trial).</w:t>
      </w:r>
    </w:p>
    <w:p w14:paraId="1E8A4C3E" w14:textId="77777777" w:rsidR="00791FCE" w:rsidRPr="001A0CE9" w:rsidRDefault="00791FCE" w:rsidP="00791FCE">
      <w:pPr>
        <w:pStyle w:val="CROMSInstruction"/>
        <w:spacing w:before="0" w:after="0"/>
        <w:rPr>
          <w:rFonts w:asciiTheme="minorHAnsi" w:hAnsiTheme="minorHAnsi"/>
          <w:color w:val="00B050"/>
        </w:rPr>
      </w:pPr>
    </w:p>
    <w:p w14:paraId="3A9BAD08" w14:textId="77777777" w:rsidR="00791FCE" w:rsidRPr="001A0CE9" w:rsidRDefault="00791FCE" w:rsidP="00791FCE">
      <w:pPr>
        <w:pStyle w:val="CROMSInstruction"/>
        <w:spacing w:before="0" w:after="0"/>
        <w:rPr>
          <w:rFonts w:asciiTheme="minorHAnsi" w:hAnsiTheme="minorHAnsi"/>
          <w:color w:val="00B050"/>
          <w:u w:val="single"/>
        </w:rPr>
      </w:pPr>
      <w:r w:rsidRPr="001A0CE9">
        <w:rPr>
          <w:rFonts w:asciiTheme="minorHAnsi" w:hAnsiTheme="minorHAnsi"/>
          <w:color w:val="00B050"/>
          <w:u w:val="single"/>
        </w:rPr>
        <w:t>Case Report Form (CRF)</w:t>
      </w:r>
    </w:p>
    <w:p w14:paraId="0149E2D4" w14:textId="12509792" w:rsidR="00791FCE" w:rsidRDefault="00791FCE" w:rsidP="00791FCE">
      <w:pPr>
        <w:pStyle w:val="CROMSInstruction"/>
        <w:spacing w:before="0" w:after="0"/>
        <w:rPr>
          <w:color w:val="00B050"/>
        </w:rPr>
      </w:pPr>
      <w:r w:rsidRPr="001A0CE9">
        <w:rPr>
          <w:color w:val="00B050"/>
        </w:rPr>
        <w:t>A printed, optical, or electronic document designed to record all of the protocol required information to be reported to the sponsor on each trial subject.  If source data is entered directly onto the CRF then that data should be initialed or signed and dated by the research team member generating that source data.</w:t>
      </w:r>
    </w:p>
    <w:p w14:paraId="38D37D27" w14:textId="77777777" w:rsidR="0070165D" w:rsidRPr="001A0CE9" w:rsidRDefault="0070165D" w:rsidP="00791FCE">
      <w:pPr>
        <w:pStyle w:val="CROMSInstruction"/>
        <w:spacing w:before="0" w:after="0"/>
        <w:rPr>
          <w:rFonts w:asciiTheme="minorHAnsi" w:hAnsiTheme="minorHAnsi"/>
          <w:color w:val="00B050"/>
        </w:rPr>
      </w:pPr>
    </w:p>
    <w:p w14:paraId="7ECF9942" w14:textId="63341E53" w:rsidR="0041387F" w:rsidRDefault="00770681"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Describe </w:t>
      </w:r>
      <w:r w:rsidR="00791FCE">
        <w:rPr>
          <w:rFonts w:asciiTheme="minorHAnsi" w:hAnsiTheme="minorHAnsi"/>
          <w:color w:val="0000FF"/>
        </w:rPr>
        <w:t xml:space="preserve">the various </w:t>
      </w:r>
      <w:r w:rsidRPr="00681960">
        <w:rPr>
          <w:rFonts w:asciiTheme="minorHAnsi" w:hAnsiTheme="minorHAnsi"/>
          <w:color w:val="0000FF"/>
        </w:rPr>
        <w:t>sou</w:t>
      </w:r>
      <w:r w:rsidR="00EF6E2A" w:rsidRPr="00681960">
        <w:rPr>
          <w:rFonts w:asciiTheme="minorHAnsi" w:hAnsiTheme="minorHAnsi"/>
          <w:color w:val="0000FF"/>
        </w:rPr>
        <w:t>rce</w:t>
      </w:r>
      <w:r w:rsidR="00791FCE">
        <w:rPr>
          <w:rFonts w:asciiTheme="minorHAnsi" w:hAnsiTheme="minorHAnsi"/>
          <w:color w:val="0000FF"/>
        </w:rPr>
        <w:t>s of</w:t>
      </w:r>
      <w:r w:rsidR="00EF6E2A" w:rsidRPr="00681960">
        <w:rPr>
          <w:rFonts w:asciiTheme="minorHAnsi" w:hAnsiTheme="minorHAnsi"/>
          <w:color w:val="0000FF"/>
        </w:rPr>
        <w:t xml:space="preserve"> data </w:t>
      </w:r>
      <w:r w:rsidR="00791FCE">
        <w:rPr>
          <w:rFonts w:asciiTheme="minorHAnsi" w:hAnsiTheme="minorHAnsi"/>
          <w:color w:val="0000FF"/>
        </w:rPr>
        <w:t xml:space="preserve">for the study </w:t>
      </w:r>
      <w:r w:rsidR="00EF6E2A" w:rsidRPr="00681960">
        <w:rPr>
          <w:rFonts w:asciiTheme="minorHAnsi" w:hAnsiTheme="minorHAnsi"/>
          <w:color w:val="0000FF"/>
        </w:rPr>
        <w:t xml:space="preserve">and </w:t>
      </w:r>
      <w:r w:rsidR="00791FCE" w:rsidRPr="0070165D">
        <w:rPr>
          <w:rFonts w:asciiTheme="minorHAnsi" w:hAnsiTheme="minorHAnsi"/>
          <w:color w:val="0000FF"/>
        </w:rPr>
        <w:t>means of collecting the data</w:t>
      </w:r>
      <w:r w:rsidR="00C7055E" w:rsidRPr="0070165D">
        <w:rPr>
          <w:rFonts w:asciiTheme="minorHAnsi" w:hAnsiTheme="minorHAnsi"/>
          <w:color w:val="0000FF"/>
        </w:rPr>
        <w:t>, including onto source documents and CRFs</w:t>
      </w:r>
      <w:r w:rsidR="00EF6E2A" w:rsidRPr="0070165D">
        <w:rPr>
          <w:rFonts w:asciiTheme="minorHAnsi" w:hAnsiTheme="minorHAnsi"/>
          <w:color w:val="0000FF"/>
        </w:rPr>
        <w:t>.</w:t>
      </w:r>
      <w:r w:rsidR="00EF6E2A" w:rsidRPr="00681960">
        <w:rPr>
          <w:rFonts w:asciiTheme="minorHAnsi" w:hAnsiTheme="minorHAnsi"/>
          <w:color w:val="0000FF"/>
        </w:rPr>
        <w:t xml:space="preserve"> </w:t>
      </w:r>
      <w:r w:rsidR="00791FCE">
        <w:rPr>
          <w:rFonts w:asciiTheme="minorHAnsi" w:hAnsiTheme="minorHAnsi"/>
          <w:color w:val="0000FF"/>
        </w:rPr>
        <w:t xml:space="preserve">Explain how you will first record the data, whether it will be onto hardcopy data collection forms or entered directly into an electronic system such as </w:t>
      </w:r>
      <w:proofErr w:type="spellStart"/>
      <w:r w:rsidR="00791FCE">
        <w:rPr>
          <w:rFonts w:asciiTheme="minorHAnsi" w:hAnsiTheme="minorHAnsi"/>
          <w:color w:val="0000FF"/>
        </w:rPr>
        <w:t>REDCap</w:t>
      </w:r>
      <w:proofErr w:type="spellEnd"/>
      <w:r w:rsidR="00791FCE">
        <w:rPr>
          <w:rFonts w:asciiTheme="minorHAnsi" w:hAnsiTheme="minorHAnsi"/>
          <w:color w:val="0000FF"/>
        </w:rPr>
        <w:t xml:space="preserve">, or a combination of both methods. </w:t>
      </w:r>
      <w:r w:rsidR="00791FCE" w:rsidRPr="00791FCE">
        <w:rPr>
          <w:rFonts w:asciiTheme="minorHAnsi" w:hAnsiTheme="minorHAnsi"/>
          <w:color w:val="0000FF"/>
        </w:rPr>
        <w:t xml:space="preserve">If you </w:t>
      </w:r>
      <w:r w:rsidR="008D394E">
        <w:rPr>
          <w:rFonts w:asciiTheme="minorHAnsi" w:hAnsiTheme="minorHAnsi"/>
          <w:color w:val="0000FF"/>
        </w:rPr>
        <w:t>plan to utilize</w:t>
      </w:r>
      <w:r w:rsidR="00791FCE" w:rsidRPr="00791FCE">
        <w:rPr>
          <w:rFonts w:asciiTheme="minorHAnsi" w:hAnsiTheme="minorHAnsi"/>
          <w:color w:val="0000FF"/>
        </w:rPr>
        <w:t xml:space="preserve"> the EPIC encounter/progress note function to record any research data</w:t>
      </w:r>
      <w:r w:rsidR="00791FCE">
        <w:rPr>
          <w:rFonts w:asciiTheme="minorHAnsi" w:hAnsiTheme="minorHAnsi"/>
          <w:color w:val="0000FF"/>
        </w:rPr>
        <w:t>,</w:t>
      </w:r>
      <w:r w:rsidR="00791FCE" w:rsidRPr="00791FCE">
        <w:rPr>
          <w:rFonts w:asciiTheme="minorHAnsi" w:hAnsiTheme="minorHAnsi"/>
          <w:color w:val="0000FF"/>
        </w:rPr>
        <w:t xml:space="preserve"> then describe this process</w:t>
      </w:r>
      <w:r w:rsidR="008D394E">
        <w:rPr>
          <w:rFonts w:asciiTheme="minorHAnsi" w:hAnsiTheme="minorHAnsi"/>
          <w:color w:val="0000FF"/>
        </w:rPr>
        <w:t>.</w:t>
      </w:r>
      <w:r w:rsidR="00791FCE">
        <w:rPr>
          <w:rFonts w:asciiTheme="minorHAnsi" w:hAnsiTheme="minorHAnsi"/>
          <w:color w:val="0000FF"/>
        </w:rPr>
        <w:t xml:space="preserve"> </w:t>
      </w:r>
      <w:r w:rsidR="008D394E">
        <w:rPr>
          <w:rFonts w:asciiTheme="minorHAnsi" w:hAnsiTheme="minorHAnsi"/>
          <w:color w:val="0000FF"/>
        </w:rPr>
        <w:t>If</w:t>
      </w:r>
      <w:r w:rsidR="00791FCE">
        <w:rPr>
          <w:rFonts w:asciiTheme="minorHAnsi" w:hAnsiTheme="minorHAnsi"/>
          <w:color w:val="0000FF"/>
        </w:rPr>
        <w:t xml:space="preserve"> you will directly enter source data into an electronic system, </w:t>
      </w:r>
      <w:r w:rsidR="008D394E">
        <w:rPr>
          <w:rFonts w:asciiTheme="minorHAnsi" w:hAnsiTheme="minorHAnsi"/>
          <w:color w:val="0000FF"/>
        </w:rPr>
        <w:t>the</w:t>
      </w:r>
      <w:r w:rsidR="00791FCE">
        <w:rPr>
          <w:rFonts w:asciiTheme="minorHAnsi" w:hAnsiTheme="minorHAnsi"/>
          <w:color w:val="0000FF"/>
        </w:rPr>
        <w:t xml:space="preserve"> electronic system </w:t>
      </w:r>
      <w:r w:rsidR="008D394E">
        <w:rPr>
          <w:rFonts w:asciiTheme="minorHAnsi" w:hAnsiTheme="minorHAnsi"/>
          <w:color w:val="0000FF"/>
        </w:rPr>
        <w:t>must</w:t>
      </w:r>
      <w:r w:rsidR="007B42C7">
        <w:rPr>
          <w:rFonts w:asciiTheme="minorHAnsi" w:hAnsiTheme="minorHAnsi"/>
          <w:color w:val="0000FF"/>
        </w:rPr>
        <w:t xml:space="preserve"> </w:t>
      </w:r>
      <w:r w:rsidR="00791FCE">
        <w:rPr>
          <w:rFonts w:asciiTheme="minorHAnsi" w:hAnsiTheme="minorHAnsi"/>
          <w:color w:val="0000FF"/>
        </w:rPr>
        <w:t>have an audit trail</w:t>
      </w:r>
      <w:r w:rsidR="008D394E">
        <w:rPr>
          <w:rFonts w:asciiTheme="minorHAnsi" w:hAnsiTheme="minorHAnsi"/>
          <w:color w:val="0000FF"/>
        </w:rPr>
        <w:t xml:space="preserve"> (for example, </w:t>
      </w:r>
      <w:proofErr w:type="spellStart"/>
      <w:r w:rsidR="008D394E">
        <w:rPr>
          <w:rFonts w:asciiTheme="minorHAnsi" w:hAnsiTheme="minorHAnsi"/>
          <w:color w:val="0000FF"/>
        </w:rPr>
        <w:t>REDCap</w:t>
      </w:r>
      <w:proofErr w:type="spellEnd"/>
      <w:r w:rsidR="008D394E">
        <w:rPr>
          <w:rFonts w:asciiTheme="minorHAnsi" w:hAnsiTheme="minorHAnsi"/>
          <w:color w:val="0000FF"/>
        </w:rPr>
        <w:t xml:space="preserve"> has this functionality, but Excel does not</w:t>
      </w:r>
      <w:r w:rsidR="00791FCE">
        <w:rPr>
          <w:rFonts w:asciiTheme="minorHAnsi" w:hAnsiTheme="minorHAnsi"/>
          <w:color w:val="0000FF"/>
        </w:rPr>
        <w:t xml:space="preserve">). </w:t>
      </w:r>
      <w:r w:rsidR="007B0A8A">
        <w:rPr>
          <w:rFonts w:asciiTheme="minorHAnsi" w:hAnsiTheme="minorHAnsi"/>
          <w:color w:val="0000FF"/>
        </w:rPr>
        <w:t xml:space="preserve">Source data may already exist, such as </w:t>
      </w:r>
      <w:r w:rsidR="00791FCE">
        <w:rPr>
          <w:rFonts w:asciiTheme="minorHAnsi" w:hAnsiTheme="minorHAnsi"/>
          <w:color w:val="0000FF"/>
        </w:rPr>
        <w:t>clinical data from the subject’s medical record that you plan to use for research purposes</w:t>
      </w:r>
      <w:r w:rsidR="007B0A8A">
        <w:rPr>
          <w:rFonts w:asciiTheme="minorHAnsi" w:hAnsiTheme="minorHAnsi"/>
          <w:color w:val="0000FF"/>
        </w:rPr>
        <w:t xml:space="preserve">, or, it may be generated by study procedures. </w:t>
      </w:r>
      <w:r w:rsidR="00791FCE">
        <w:rPr>
          <w:rFonts w:asciiTheme="minorHAnsi" w:hAnsiTheme="minorHAnsi"/>
          <w:color w:val="0000FF"/>
        </w:rPr>
        <w:t>Provide explicit description that any “source data” that is generated/collected from study procedures and that is recorded onto hardcopy or electronic “source documents” will meet ALCOA-C criteria (</w:t>
      </w:r>
      <w:r w:rsidR="00791FCE" w:rsidRPr="00791FCE">
        <w:rPr>
          <w:rFonts w:asciiTheme="minorHAnsi" w:hAnsiTheme="minorHAnsi"/>
          <w:color w:val="0000FF"/>
        </w:rPr>
        <w:t>Attributable, Legible, Contemporaneous, Original, Accurate, Complete)</w:t>
      </w:r>
      <w:r w:rsidR="00791FCE">
        <w:rPr>
          <w:rFonts w:asciiTheme="minorHAnsi" w:hAnsiTheme="minorHAnsi"/>
          <w:color w:val="0000FF"/>
        </w:rPr>
        <w:t xml:space="preserve">. </w:t>
      </w:r>
    </w:p>
    <w:p w14:paraId="0326CDD0" w14:textId="0E305196" w:rsidR="00FA5295" w:rsidRDefault="00FA5295" w:rsidP="00EE525D">
      <w:pPr>
        <w:pStyle w:val="CROMSInstruction"/>
        <w:spacing w:before="0" w:after="0"/>
        <w:rPr>
          <w:rFonts w:asciiTheme="minorHAnsi" w:hAnsiTheme="minorHAnsi"/>
          <w:color w:val="0000FF"/>
        </w:rPr>
      </w:pPr>
    </w:p>
    <w:p w14:paraId="6EB6ACB8" w14:textId="1E8105F1" w:rsidR="00FA5295" w:rsidRDefault="00FA5295" w:rsidP="00EE525D">
      <w:pPr>
        <w:pStyle w:val="CROMSInstruction"/>
        <w:spacing w:before="0" w:after="0"/>
        <w:rPr>
          <w:rFonts w:asciiTheme="minorHAnsi" w:hAnsiTheme="minorHAnsi"/>
          <w:color w:val="00B050"/>
        </w:rPr>
      </w:pPr>
      <w:r w:rsidRPr="00A12AED">
        <w:rPr>
          <w:rFonts w:asciiTheme="minorHAnsi" w:hAnsiTheme="minorHAnsi"/>
          <w:color w:val="00B050"/>
        </w:rPr>
        <w:t xml:space="preserve">Please note that </w:t>
      </w:r>
      <w:bookmarkStart w:id="79" w:name="_Hlk97900974"/>
      <w:r w:rsidRPr="00A12AED">
        <w:rPr>
          <w:rFonts w:asciiTheme="minorHAnsi" w:hAnsiTheme="minorHAnsi"/>
          <w:color w:val="00B050"/>
        </w:rPr>
        <w:t xml:space="preserve">if you are investigating a drug or device and are utilizing an electronic system to maintain your study records and/or use electronic signatures, your system must be compliant </w:t>
      </w:r>
      <w:hyperlink r:id="rId20" w:history="1">
        <w:r w:rsidRPr="00A12AED">
          <w:rPr>
            <w:rStyle w:val="Hyperlink"/>
            <w:rFonts w:asciiTheme="minorHAnsi" w:hAnsiTheme="minorHAnsi" w:cs="Arial"/>
          </w:rPr>
          <w:t>with Part 11 requirements</w:t>
        </w:r>
      </w:hyperlink>
      <w:r w:rsidRPr="00A12AED">
        <w:rPr>
          <w:rFonts w:asciiTheme="minorHAnsi" w:hAnsiTheme="minorHAnsi"/>
          <w:color w:val="00B050"/>
        </w:rPr>
        <w:t xml:space="preserve">. You do not need to detail Part 11 compliance in the protocol but </w:t>
      </w:r>
      <w:r w:rsidR="00E06BE1" w:rsidRPr="00A12AED">
        <w:rPr>
          <w:rFonts w:asciiTheme="minorHAnsi" w:hAnsiTheme="minorHAnsi"/>
          <w:color w:val="00B050"/>
        </w:rPr>
        <w:t xml:space="preserve">you should begin planning for this when choosing your electronic system. At BMC and BU Medical Campus, </w:t>
      </w:r>
      <w:r w:rsidR="00A12AED">
        <w:rPr>
          <w:rFonts w:asciiTheme="minorHAnsi" w:hAnsiTheme="minorHAnsi"/>
          <w:color w:val="00B050"/>
        </w:rPr>
        <w:t xml:space="preserve">local Part </w:t>
      </w:r>
      <w:r w:rsidR="00E06BE1" w:rsidRPr="00A12AED">
        <w:rPr>
          <w:rFonts w:asciiTheme="minorHAnsi" w:hAnsiTheme="minorHAnsi"/>
          <w:color w:val="00B050"/>
        </w:rPr>
        <w:t>11 compliant system</w:t>
      </w:r>
      <w:r w:rsidR="00A12AED">
        <w:rPr>
          <w:rFonts w:asciiTheme="minorHAnsi" w:hAnsiTheme="minorHAnsi"/>
          <w:color w:val="00B050"/>
        </w:rPr>
        <w:t xml:space="preserve">s are listed </w:t>
      </w:r>
      <w:hyperlink r:id="rId21" w:history="1">
        <w:r w:rsidR="00A12AED" w:rsidRPr="006E1D38">
          <w:rPr>
            <w:rStyle w:val="Hyperlink"/>
            <w:rFonts w:asciiTheme="minorHAnsi" w:hAnsiTheme="minorHAnsi" w:cs="Arial"/>
          </w:rPr>
          <w:t>here</w:t>
        </w:r>
      </w:hyperlink>
      <w:r w:rsidR="00E06BE1" w:rsidRPr="00A12AED">
        <w:rPr>
          <w:rFonts w:asciiTheme="minorHAnsi" w:hAnsiTheme="minorHAnsi"/>
          <w:color w:val="00B050"/>
        </w:rPr>
        <w:t>.</w:t>
      </w:r>
    </w:p>
    <w:p w14:paraId="56CD9FB4" w14:textId="46E39677" w:rsidR="00D32E5C" w:rsidRDefault="00D32E5C" w:rsidP="00EE525D">
      <w:pPr>
        <w:pStyle w:val="CROMSInstruction"/>
        <w:spacing w:before="0" w:after="0"/>
        <w:rPr>
          <w:rFonts w:asciiTheme="minorHAnsi" w:hAnsiTheme="minorHAnsi"/>
          <w:color w:val="00B050"/>
        </w:rPr>
      </w:pPr>
    </w:p>
    <w:bookmarkEnd w:id="79"/>
    <w:p w14:paraId="25E30DDB" w14:textId="7EC5135D" w:rsidR="00EF6E2A" w:rsidRPr="00681960" w:rsidRDefault="00EF6E2A" w:rsidP="00EF6E2A">
      <w:pPr>
        <w:pStyle w:val="CROMSInstruction"/>
        <w:spacing w:before="0" w:after="0"/>
        <w:rPr>
          <w:rFonts w:asciiTheme="minorHAnsi" w:hAnsiTheme="minorHAnsi"/>
          <w:color w:val="0000FF"/>
          <w:szCs w:val="24"/>
        </w:rPr>
      </w:pPr>
    </w:p>
    <w:p w14:paraId="6C974332" w14:textId="77777777" w:rsidR="00791FCE" w:rsidRDefault="00EF6E2A" w:rsidP="00791FCE">
      <w:pPr>
        <w:pStyle w:val="CROMSInstruction"/>
        <w:spacing w:before="0" w:after="0"/>
        <w:rPr>
          <w:rFonts w:asciiTheme="minorHAnsi" w:hAnsiTheme="minorHAnsi"/>
          <w:color w:val="7030A0"/>
          <w:szCs w:val="24"/>
        </w:rPr>
      </w:pPr>
      <w:r w:rsidRPr="00681960">
        <w:rPr>
          <w:rFonts w:asciiTheme="minorHAnsi" w:hAnsiTheme="minorHAnsi"/>
          <w:color w:val="FF0000"/>
        </w:rPr>
        <w:lastRenderedPageBreak/>
        <w:t xml:space="preserve">[Include and modify as applicable] </w:t>
      </w:r>
      <w:r w:rsidR="00791FCE">
        <w:rPr>
          <w:rFonts w:asciiTheme="minorHAnsi" w:hAnsiTheme="minorHAnsi"/>
          <w:color w:val="auto"/>
        </w:rPr>
        <w:t xml:space="preserve">Corrections on data collection forms: </w:t>
      </w:r>
      <w:r w:rsidR="00791FCE" w:rsidRPr="00681960">
        <w:rPr>
          <w:rFonts w:asciiTheme="minorHAnsi" w:hAnsiTheme="minorHAnsi"/>
          <w:color w:val="auto"/>
        </w:rPr>
        <w:t>If any entry error has been made</w:t>
      </w:r>
      <w:r w:rsidR="00791FCE">
        <w:rPr>
          <w:rFonts w:asciiTheme="minorHAnsi" w:hAnsiTheme="minorHAnsi"/>
          <w:color w:val="auto"/>
        </w:rPr>
        <w:t xml:space="preserve"> to hardcopy data collection forms</w:t>
      </w:r>
      <w:r w:rsidR="00791FCE" w:rsidRPr="00681960">
        <w:rPr>
          <w:rFonts w:asciiTheme="minorHAnsi" w:hAnsiTheme="minorHAnsi"/>
          <w:color w:val="auto"/>
        </w:rPr>
        <w:t>, to correct such an error, a single straight line will be drawn through the incorrect entry and the correct data will be entered above it. All such changes will be initialed and dated.  There will be no erasures or white-out on CRFs.  For clarification of illegible or uncertain entries, the clarification will be printed above the item, then initialed and dated.</w:t>
      </w:r>
    </w:p>
    <w:p w14:paraId="42E0CC5A" w14:textId="77777777" w:rsidR="00EF6E2A" w:rsidRPr="00681960" w:rsidRDefault="00EF6E2A" w:rsidP="00EE525D">
      <w:pPr>
        <w:pStyle w:val="CROMSInstruction"/>
        <w:spacing w:before="0" w:after="0"/>
        <w:rPr>
          <w:rFonts w:asciiTheme="minorHAnsi" w:hAnsiTheme="minorHAnsi"/>
          <w:color w:val="0000FF"/>
        </w:rPr>
      </w:pPr>
    </w:p>
    <w:p w14:paraId="1950C2C8" w14:textId="3DFB0599" w:rsidR="00770681" w:rsidRDefault="00B85E80" w:rsidP="00EE525D">
      <w:pPr>
        <w:pStyle w:val="CROMSInstruction"/>
        <w:spacing w:before="0" w:after="0"/>
        <w:rPr>
          <w:rFonts w:asciiTheme="minorHAnsi" w:hAnsiTheme="minorHAnsi"/>
          <w:color w:val="0000FF"/>
        </w:rPr>
      </w:pPr>
      <w:r w:rsidRPr="00681960">
        <w:rPr>
          <w:rFonts w:asciiTheme="minorHAnsi" w:hAnsiTheme="minorHAnsi"/>
          <w:color w:val="auto"/>
        </w:rPr>
        <w:t xml:space="preserve">See </w:t>
      </w:r>
      <w:r w:rsidR="0046371A">
        <w:rPr>
          <w:rFonts w:asciiTheme="minorHAnsi" w:hAnsiTheme="minorHAnsi"/>
          <w:color w:val="auto"/>
        </w:rPr>
        <w:t>Section 1</w:t>
      </w:r>
      <w:r w:rsidR="00161C11">
        <w:rPr>
          <w:rFonts w:asciiTheme="minorHAnsi" w:hAnsiTheme="minorHAnsi"/>
          <w:color w:val="auto"/>
        </w:rPr>
        <w:t>8</w:t>
      </w:r>
      <w:r w:rsidR="0046371A" w:rsidRPr="00681960">
        <w:rPr>
          <w:rFonts w:asciiTheme="minorHAnsi" w:hAnsiTheme="minorHAnsi"/>
          <w:color w:val="auto"/>
        </w:rPr>
        <w:t xml:space="preserve"> </w:t>
      </w:r>
      <w:r w:rsidRPr="00681960">
        <w:rPr>
          <w:rFonts w:asciiTheme="minorHAnsi" w:hAnsiTheme="minorHAnsi"/>
          <w:color w:val="auto"/>
        </w:rPr>
        <w:t xml:space="preserve">Appendix for the following </w:t>
      </w:r>
      <w:r w:rsidRPr="003363C6">
        <w:rPr>
          <w:rFonts w:asciiTheme="minorHAnsi" w:hAnsiTheme="minorHAnsi"/>
          <w:color w:val="auto"/>
        </w:rPr>
        <w:t>CRFs</w:t>
      </w:r>
      <w:r w:rsidR="00791FCE" w:rsidRPr="009F2F0D">
        <w:rPr>
          <w:rFonts w:asciiTheme="minorHAnsi" w:hAnsiTheme="minorHAnsi"/>
          <w:color w:val="0000FF"/>
        </w:rPr>
        <w:t>/</w:t>
      </w:r>
      <w:r w:rsidR="00791FCE">
        <w:rPr>
          <w:rFonts w:asciiTheme="minorHAnsi" w:hAnsiTheme="minorHAnsi"/>
          <w:color w:val="0000FF"/>
        </w:rPr>
        <w:t>data collection forms</w:t>
      </w:r>
      <w:r w:rsidRPr="00681960">
        <w:rPr>
          <w:rFonts w:asciiTheme="minorHAnsi" w:hAnsiTheme="minorHAnsi"/>
          <w:color w:val="0000FF"/>
        </w:rPr>
        <w:t xml:space="preserve">: list one or more </w:t>
      </w:r>
      <w:r w:rsidR="00791FCE">
        <w:rPr>
          <w:rFonts w:asciiTheme="minorHAnsi" w:hAnsiTheme="minorHAnsi"/>
          <w:color w:val="0000FF"/>
        </w:rPr>
        <w:t>form</w:t>
      </w:r>
      <w:r w:rsidR="00791FCE" w:rsidRPr="00681960">
        <w:rPr>
          <w:rFonts w:asciiTheme="minorHAnsi" w:hAnsiTheme="minorHAnsi"/>
          <w:color w:val="0000FF"/>
        </w:rPr>
        <w:t xml:space="preserve"> </w:t>
      </w:r>
      <w:r w:rsidRPr="00681960">
        <w:rPr>
          <w:rFonts w:asciiTheme="minorHAnsi" w:hAnsiTheme="minorHAnsi"/>
          <w:color w:val="0000FF"/>
        </w:rPr>
        <w:t>by name</w:t>
      </w:r>
      <w:r w:rsidR="009B6FEF">
        <w:rPr>
          <w:rFonts w:asciiTheme="minorHAnsi" w:hAnsiTheme="minorHAnsi"/>
          <w:color w:val="0000FF"/>
        </w:rPr>
        <w:t>.</w:t>
      </w:r>
    </w:p>
    <w:p w14:paraId="04372428" w14:textId="77777777" w:rsidR="00EF6E2A" w:rsidRPr="00681960" w:rsidRDefault="00EF6E2A" w:rsidP="00EE525D">
      <w:pPr>
        <w:pStyle w:val="CROMSInstruction"/>
        <w:spacing w:before="0" w:after="0"/>
        <w:rPr>
          <w:rFonts w:asciiTheme="minorHAnsi" w:hAnsiTheme="minorHAnsi"/>
          <w:color w:val="0000FF"/>
        </w:rPr>
      </w:pPr>
    </w:p>
    <w:p w14:paraId="4A4D3C89" w14:textId="77777777" w:rsidR="0041387F" w:rsidRPr="00681960" w:rsidRDefault="0041387F" w:rsidP="008416D9">
      <w:pPr>
        <w:pStyle w:val="Heading2"/>
        <w:rPr>
          <w:rFonts w:asciiTheme="minorHAnsi" w:hAnsiTheme="minorHAnsi"/>
        </w:rPr>
      </w:pPr>
      <w:bookmarkStart w:id="80" w:name="_Toc53202887"/>
      <w:bookmarkStart w:id="81" w:name="_Toc97889173"/>
      <w:r w:rsidRPr="00681960">
        <w:rPr>
          <w:rFonts w:asciiTheme="minorHAnsi" w:hAnsiTheme="minorHAnsi"/>
        </w:rPr>
        <w:t>Study Records Retention</w:t>
      </w:r>
      <w:bookmarkEnd w:id="80"/>
      <w:bookmarkEnd w:id="81"/>
    </w:p>
    <w:p w14:paraId="0E51CAF3" w14:textId="77777777" w:rsidR="007C1F67" w:rsidRDefault="007C1F67" w:rsidP="00EE525D">
      <w:pPr>
        <w:pStyle w:val="CROMSInstruction"/>
        <w:spacing w:before="0" w:after="0"/>
        <w:rPr>
          <w:rFonts w:asciiTheme="minorHAnsi" w:hAnsiTheme="minorHAnsi"/>
          <w:color w:val="0000FF"/>
        </w:rPr>
      </w:pPr>
    </w:p>
    <w:p w14:paraId="6FA136E4" w14:textId="4BDF6CC7" w:rsidR="009B738D" w:rsidRPr="00681960" w:rsidRDefault="00032321" w:rsidP="00EE525D">
      <w:pPr>
        <w:pStyle w:val="CROMSInstruction"/>
        <w:spacing w:before="0" w:after="0"/>
        <w:rPr>
          <w:rFonts w:asciiTheme="minorHAnsi" w:hAnsiTheme="minorHAnsi"/>
          <w:color w:val="0000FF"/>
        </w:rPr>
      </w:pPr>
      <w:r>
        <w:rPr>
          <w:rFonts w:asciiTheme="minorHAnsi" w:hAnsiTheme="minorHAnsi"/>
          <w:color w:val="0000FF"/>
        </w:rPr>
        <w:t>S</w:t>
      </w:r>
      <w:r w:rsidR="0041387F" w:rsidRPr="00681960">
        <w:rPr>
          <w:rFonts w:asciiTheme="minorHAnsi" w:hAnsiTheme="minorHAnsi"/>
          <w:color w:val="0000FF"/>
        </w:rPr>
        <w:t>ummarize the record retention plan applicable to the study (</w:t>
      </w:r>
      <w:proofErr w:type="gramStart"/>
      <w:r w:rsidR="0041387F" w:rsidRPr="00681960">
        <w:rPr>
          <w:rFonts w:asciiTheme="minorHAnsi" w:hAnsiTheme="minorHAnsi"/>
          <w:color w:val="0000FF"/>
        </w:rPr>
        <w:t>taking into account</w:t>
      </w:r>
      <w:proofErr w:type="gramEnd"/>
      <w:r w:rsidR="0041387F" w:rsidRPr="00681960">
        <w:rPr>
          <w:rFonts w:asciiTheme="minorHAnsi" w:hAnsiTheme="minorHAnsi"/>
          <w:color w:val="0000FF"/>
        </w:rPr>
        <w:t xml:space="preserve"> any applicable Institutional, Department, Division or Research Center requirements). </w:t>
      </w:r>
      <w:r w:rsidR="00554206">
        <w:rPr>
          <w:rFonts w:asciiTheme="minorHAnsi" w:hAnsiTheme="minorHAnsi"/>
          <w:color w:val="0000FF"/>
        </w:rPr>
        <w:t>Boston Medical Center</w:t>
      </w:r>
      <w:r w:rsidR="00EA0311">
        <w:rPr>
          <w:rFonts w:asciiTheme="minorHAnsi" w:hAnsiTheme="minorHAnsi"/>
          <w:color w:val="0000FF"/>
        </w:rPr>
        <w:t xml:space="preserve"> and Boston University</w:t>
      </w:r>
      <w:r w:rsidR="00554206">
        <w:rPr>
          <w:rFonts w:asciiTheme="minorHAnsi" w:hAnsiTheme="minorHAnsi"/>
          <w:color w:val="0000FF"/>
        </w:rPr>
        <w:t xml:space="preserve"> requires that study records be retained for at least seven years after completion of the study. </w:t>
      </w:r>
      <w:r w:rsidR="008B5F5E">
        <w:rPr>
          <w:rFonts w:asciiTheme="minorHAnsi" w:hAnsiTheme="minorHAnsi"/>
          <w:color w:val="0000FF"/>
        </w:rPr>
        <w:t xml:space="preserve">The BMC/BU Medical Campus IRB requires that documentation of informed consent of subjects be retained for at least </w:t>
      </w:r>
      <w:r w:rsidR="00900CB3">
        <w:rPr>
          <w:rFonts w:asciiTheme="minorHAnsi" w:hAnsiTheme="minorHAnsi"/>
          <w:color w:val="0000FF"/>
        </w:rPr>
        <w:t xml:space="preserve">seven </w:t>
      </w:r>
      <w:r w:rsidR="008B5F5E">
        <w:rPr>
          <w:rFonts w:asciiTheme="minorHAnsi" w:hAnsiTheme="minorHAnsi"/>
          <w:color w:val="0000FF"/>
        </w:rPr>
        <w:t xml:space="preserve">years after the study is closed, unless the IRB waived the requirement for informed consent or documentation of informed consent. </w:t>
      </w:r>
      <w:r w:rsidR="009B738D" w:rsidRPr="00681960">
        <w:rPr>
          <w:rFonts w:asciiTheme="minorHAnsi" w:hAnsiTheme="minorHAnsi"/>
          <w:color w:val="0000FF"/>
        </w:rPr>
        <w:t xml:space="preserve">Such records may be preserved in hardcopy, electronic or other media form and must be accessible for inspection and copying by authorized </w:t>
      </w:r>
      <w:r w:rsidR="008B5F5E">
        <w:rPr>
          <w:rFonts w:asciiTheme="minorHAnsi" w:hAnsiTheme="minorHAnsi"/>
          <w:color w:val="0000FF"/>
        </w:rPr>
        <w:t>individuals</w:t>
      </w:r>
      <w:r w:rsidR="009B738D" w:rsidRPr="00681960">
        <w:rPr>
          <w:rFonts w:asciiTheme="minorHAnsi" w:hAnsiTheme="minorHAnsi"/>
          <w:color w:val="0000FF"/>
        </w:rPr>
        <w:t>. </w:t>
      </w:r>
    </w:p>
    <w:p w14:paraId="16C3A9CA" w14:textId="3C3B7508" w:rsidR="009B738D" w:rsidRPr="00681960" w:rsidRDefault="008B5F5E" w:rsidP="008B5F5E">
      <w:pPr>
        <w:pStyle w:val="CROMSInstruction"/>
        <w:tabs>
          <w:tab w:val="left" w:pos="1932"/>
        </w:tabs>
        <w:spacing w:before="0" w:after="0"/>
        <w:rPr>
          <w:rFonts w:asciiTheme="minorHAnsi" w:hAnsiTheme="minorHAnsi"/>
          <w:color w:val="0000FF"/>
        </w:rPr>
      </w:pPr>
      <w:r>
        <w:rPr>
          <w:rFonts w:asciiTheme="minorHAnsi" w:hAnsiTheme="minorHAnsi"/>
          <w:color w:val="0000FF"/>
        </w:rPr>
        <w:tab/>
      </w:r>
    </w:p>
    <w:p w14:paraId="6B555FA8" w14:textId="566DE198" w:rsidR="0041387F" w:rsidRPr="00681960" w:rsidRDefault="00554206" w:rsidP="00EE525D">
      <w:pPr>
        <w:pStyle w:val="CROMSInstruction"/>
        <w:spacing w:before="0" w:after="0"/>
        <w:rPr>
          <w:rFonts w:asciiTheme="minorHAnsi" w:hAnsiTheme="minorHAnsi"/>
          <w:color w:val="0000FF"/>
        </w:rPr>
      </w:pPr>
      <w:r>
        <w:rPr>
          <w:rFonts w:asciiTheme="minorHAnsi" w:hAnsiTheme="minorHAnsi"/>
          <w:color w:val="0000FF"/>
        </w:rPr>
        <w:t xml:space="preserve">If your study involves an </w:t>
      </w:r>
      <w:r w:rsidR="0041387F" w:rsidRPr="00681960">
        <w:rPr>
          <w:rFonts w:asciiTheme="minorHAnsi" w:hAnsiTheme="minorHAnsi"/>
          <w:color w:val="0000FF"/>
        </w:rPr>
        <w:t xml:space="preserve">FDA-regulated </w:t>
      </w:r>
      <w:r>
        <w:rPr>
          <w:rFonts w:asciiTheme="minorHAnsi" w:hAnsiTheme="minorHAnsi"/>
          <w:color w:val="0000FF"/>
        </w:rPr>
        <w:t>product, in addition to record retention times based on the completion of the study, you should add the following based on timing of FDA actions:</w:t>
      </w:r>
    </w:p>
    <w:p w14:paraId="122731A8" w14:textId="77777777" w:rsidR="00B85E80" w:rsidRPr="00681960" w:rsidRDefault="00B85E80" w:rsidP="00EE525D">
      <w:pPr>
        <w:pStyle w:val="CROMSInstruction"/>
        <w:spacing w:before="0" w:after="0"/>
        <w:rPr>
          <w:rFonts w:asciiTheme="minorHAnsi" w:hAnsiTheme="minorHAnsi"/>
          <w:color w:val="0000FF"/>
        </w:rPr>
      </w:pPr>
    </w:p>
    <w:p w14:paraId="45438F7D" w14:textId="77777777" w:rsidR="00192BAD" w:rsidRPr="00681960" w:rsidRDefault="00192BAD" w:rsidP="00EE525D">
      <w:pPr>
        <w:pStyle w:val="CROMSInstruction"/>
        <w:spacing w:before="0" w:after="0"/>
        <w:rPr>
          <w:rFonts w:asciiTheme="minorHAnsi" w:hAnsiTheme="minorHAnsi"/>
          <w:color w:val="0000FF"/>
        </w:rPr>
      </w:pPr>
      <w:r w:rsidRPr="00681960">
        <w:rPr>
          <w:rFonts w:asciiTheme="minorHAnsi" w:hAnsiTheme="minorHAnsi"/>
          <w:color w:val="0000FF"/>
        </w:rPr>
        <w:t>Drug/Biologics:</w:t>
      </w:r>
    </w:p>
    <w:p w14:paraId="4BE49822" w14:textId="77777777" w:rsidR="00192BAD" w:rsidRPr="00681960" w:rsidRDefault="00192BAD" w:rsidP="00EE525D">
      <w:pPr>
        <w:pStyle w:val="CROMSInstruction"/>
        <w:numPr>
          <w:ilvl w:val="0"/>
          <w:numId w:val="14"/>
        </w:numPr>
        <w:spacing w:before="0" w:after="0"/>
        <w:rPr>
          <w:rFonts w:asciiTheme="minorHAnsi" w:hAnsiTheme="minorHAnsi"/>
          <w:color w:val="0000FF"/>
        </w:rPr>
      </w:pPr>
      <w:r w:rsidRPr="00681960">
        <w:rPr>
          <w:rFonts w:asciiTheme="minorHAnsi" w:hAnsiTheme="minorHAnsi"/>
          <w:color w:val="0000FF"/>
        </w:rPr>
        <w:t>For Investigational New Drug (IND) research, the FDA requires that sponsors and investigators retain “</w:t>
      </w:r>
      <w:r w:rsidRPr="00681960">
        <w:rPr>
          <w:rFonts w:asciiTheme="minorHAnsi" w:hAnsiTheme="minorHAnsi"/>
          <w:color w:val="auto"/>
        </w:rPr>
        <w:t>records and reports required by this part for 2 years after a marketing application is approved for the drug; or if an application is not approved for drug, until 2 years after shipment and delivery of the drug for investigational use is discontinued and the FDA so notified.</w:t>
      </w:r>
      <w:r w:rsidRPr="00681960">
        <w:rPr>
          <w:rFonts w:asciiTheme="minorHAnsi" w:hAnsiTheme="minorHAnsi"/>
          <w:color w:val="0000FF"/>
        </w:rPr>
        <w:t>”</w:t>
      </w:r>
    </w:p>
    <w:p w14:paraId="04A8B348" w14:textId="77777777" w:rsidR="00B85E80" w:rsidRPr="00681960" w:rsidRDefault="00B85E80" w:rsidP="00EE525D">
      <w:pPr>
        <w:pStyle w:val="CROMSInstruction"/>
        <w:spacing w:before="0" w:after="0"/>
        <w:rPr>
          <w:rFonts w:asciiTheme="minorHAnsi" w:hAnsiTheme="minorHAnsi"/>
          <w:color w:val="0000FF"/>
        </w:rPr>
      </w:pPr>
    </w:p>
    <w:p w14:paraId="1BAD3582" w14:textId="77777777" w:rsidR="00192BAD" w:rsidRPr="00681960" w:rsidRDefault="00192BAD" w:rsidP="00EE525D">
      <w:pPr>
        <w:pStyle w:val="CROMSInstruction"/>
        <w:spacing w:before="0" w:after="0"/>
        <w:rPr>
          <w:rFonts w:asciiTheme="minorHAnsi" w:hAnsiTheme="minorHAnsi"/>
          <w:color w:val="0000FF"/>
        </w:rPr>
      </w:pPr>
      <w:r w:rsidRPr="00681960">
        <w:rPr>
          <w:rFonts w:asciiTheme="minorHAnsi" w:hAnsiTheme="minorHAnsi"/>
          <w:color w:val="0000FF"/>
        </w:rPr>
        <w:t>Devices:</w:t>
      </w:r>
    </w:p>
    <w:p w14:paraId="5EEA77F1" w14:textId="18D9EBC5" w:rsidR="00192BAD" w:rsidRPr="00681960" w:rsidRDefault="00192BAD" w:rsidP="00EE525D">
      <w:pPr>
        <w:pStyle w:val="CROMSInstruction"/>
        <w:numPr>
          <w:ilvl w:val="0"/>
          <w:numId w:val="15"/>
        </w:numPr>
        <w:spacing w:before="0" w:after="0"/>
        <w:rPr>
          <w:rFonts w:asciiTheme="minorHAnsi" w:hAnsiTheme="minorHAnsi"/>
          <w:color w:val="0000FF"/>
        </w:rPr>
      </w:pPr>
      <w:r w:rsidRPr="00681960">
        <w:rPr>
          <w:rFonts w:asciiTheme="minorHAnsi" w:hAnsiTheme="minorHAnsi"/>
          <w:color w:val="0000FF"/>
        </w:rPr>
        <w:t xml:space="preserve">For Investigational Device Exemption (IDE) research, the FDA requires </w:t>
      </w:r>
      <w:r w:rsidR="00554206">
        <w:rPr>
          <w:rFonts w:asciiTheme="minorHAnsi" w:hAnsiTheme="minorHAnsi"/>
          <w:color w:val="0000FF"/>
        </w:rPr>
        <w:t>that sponsors and</w:t>
      </w:r>
      <w:r w:rsidRPr="00681960">
        <w:rPr>
          <w:rFonts w:asciiTheme="minorHAnsi" w:hAnsiTheme="minorHAnsi"/>
          <w:color w:val="0000FF"/>
        </w:rPr>
        <w:t xml:space="preserve"> investigator</w:t>
      </w:r>
      <w:r w:rsidR="00554206">
        <w:rPr>
          <w:rFonts w:asciiTheme="minorHAnsi" w:hAnsiTheme="minorHAnsi"/>
          <w:color w:val="0000FF"/>
        </w:rPr>
        <w:t xml:space="preserve">s </w:t>
      </w:r>
      <w:r w:rsidRPr="00681960">
        <w:rPr>
          <w:rFonts w:asciiTheme="minorHAnsi" w:hAnsiTheme="minorHAnsi"/>
          <w:color w:val="0000FF"/>
        </w:rPr>
        <w:t>maintain the records “</w:t>
      </w:r>
      <w:r w:rsidRPr="00681960">
        <w:rPr>
          <w:rFonts w:asciiTheme="minorHAnsi" w:hAnsiTheme="minorHAnsi"/>
          <w:color w:val="auto"/>
        </w:rPr>
        <w:t>for a period of 2 years after the latter of the following two dates: The date on which the investigation is terminated o</w:t>
      </w:r>
      <w:r w:rsidR="00554206">
        <w:rPr>
          <w:rFonts w:asciiTheme="minorHAnsi" w:hAnsiTheme="minorHAnsi"/>
          <w:color w:val="auto"/>
        </w:rPr>
        <w:t>r</w:t>
      </w:r>
      <w:r w:rsidRPr="00681960">
        <w:rPr>
          <w:rFonts w:asciiTheme="minorHAnsi" w:hAnsiTheme="minorHAnsi"/>
          <w:color w:val="auto"/>
        </w:rPr>
        <w:t xml:space="preserve"> completed, or the date that the records are no longer required for purposes of supporting a premarket approval application or a notice of completion of a product development protocol.</w:t>
      </w:r>
      <w:r w:rsidRPr="00681960">
        <w:rPr>
          <w:rFonts w:asciiTheme="minorHAnsi" w:hAnsiTheme="minorHAnsi"/>
          <w:color w:val="0000FF"/>
        </w:rPr>
        <w:t>”</w:t>
      </w:r>
    </w:p>
    <w:p w14:paraId="64084FD6" w14:textId="77777777" w:rsidR="00C5074E" w:rsidRPr="00681960" w:rsidRDefault="00C5074E" w:rsidP="00EE525D">
      <w:pPr>
        <w:pStyle w:val="BodyText"/>
        <w:spacing w:before="0" w:line="240" w:lineRule="auto"/>
        <w:rPr>
          <w:color w:val="0000FF"/>
        </w:rPr>
      </w:pPr>
    </w:p>
    <w:p w14:paraId="2DEBA52D" w14:textId="6A2A0E1C" w:rsidR="009B1DD0" w:rsidRDefault="009B1DD0" w:rsidP="008416D9">
      <w:pPr>
        <w:pStyle w:val="Heading1"/>
      </w:pPr>
      <w:bookmarkStart w:id="82" w:name="_Toc97889174"/>
      <w:bookmarkStart w:id="83" w:name="_Hlk95464170"/>
      <w:bookmarkStart w:id="84" w:name="_Hlk94700436"/>
      <w:r w:rsidRPr="00681960">
        <w:t xml:space="preserve">Statistical </w:t>
      </w:r>
      <w:bookmarkEnd w:id="75"/>
      <w:bookmarkEnd w:id="76"/>
      <w:r w:rsidR="009B738D" w:rsidRPr="00681960">
        <w:t>P</w:t>
      </w:r>
      <w:r w:rsidR="007814EC" w:rsidRPr="00681960">
        <w:t>lan</w:t>
      </w:r>
      <w:bookmarkEnd w:id="82"/>
    </w:p>
    <w:p w14:paraId="087D8262" w14:textId="77777777" w:rsidR="001A45E9" w:rsidRPr="001A45E9" w:rsidRDefault="001A45E9" w:rsidP="001A45E9">
      <w:pPr>
        <w:pStyle w:val="TOC1"/>
      </w:pPr>
    </w:p>
    <w:p w14:paraId="442C806C" w14:textId="5DDDD625" w:rsidR="009B1DD0" w:rsidRPr="00681960" w:rsidRDefault="009B1DD0" w:rsidP="008416D9">
      <w:pPr>
        <w:pStyle w:val="Heading2"/>
        <w:rPr>
          <w:rFonts w:asciiTheme="minorHAnsi" w:hAnsiTheme="minorHAnsi"/>
        </w:rPr>
      </w:pPr>
      <w:bookmarkStart w:id="85" w:name="_Toc97889175"/>
      <w:r w:rsidRPr="00681960">
        <w:rPr>
          <w:rFonts w:asciiTheme="minorHAnsi" w:hAnsiTheme="minorHAnsi"/>
        </w:rPr>
        <w:t>Study Hypotheses</w:t>
      </w:r>
      <w:bookmarkEnd w:id="85"/>
    </w:p>
    <w:p w14:paraId="72E377BC" w14:textId="77777777" w:rsidR="007C1F67" w:rsidRDefault="007C1F67" w:rsidP="00EE525D">
      <w:pPr>
        <w:pStyle w:val="CROMSInstruction"/>
        <w:spacing w:before="0" w:after="0"/>
        <w:rPr>
          <w:rFonts w:asciiTheme="minorHAnsi" w:hAnsiTheme="minorHAnsi"/>
          <w:color w:val="0000FF"/>
        </w:rPr>
      </w:pPr>
    </w:p>
    <w:p w14:paraId="7A47773D" w14:textId="20D7CF20" w:rsidR="009B1DD0" w:rsidRPr="00681960" w:rsidRDefault="009B1DD0"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State the formal, testable, null, and </w:t>
      </w:r>
      <w:r w:rsidRPr="00BD37AA">
        <w:rPr>
          <w:rFonts w:asciiTheme="minorHAnsi" w:hAnsiTheme="minorHAnsi"/>
          <w:color w:val="0000FF"/>
        </w:rPr>
        <w:t>alternat</w:t>
      </w:r>
      <w:r w:rsidR="00906D5A" w:rsidRPr="00BD37AA">
        <w:rPr>
          <w:rFonts w:asciiTheme="minorHAnsi" w:hAnsiTheme="minorHAnsi"/>
          <w:color w:val="0000FF"/>
        </w:rPr>
        <w:t>iv</w:t>
      </w:r>
      <w:r w:rsidRPr="00BD37AA">
        <w:rPr>
          <w:rFonts w:asciiTheme="minorHAnsi" w:hAnsiTheme="minorHAnsi"/>
          <w:color w:val="0000FF"/>
        </w:rPr>
        <w:t>e</w:t>
      </w:r>
      <w:r w:rsidRPr="00681960">
        <w:rPr>
          <w:rFonts w:asciiTheme="minorHAnsi" w:hAnsiTheme="minorHAnsi"/>
          <w:color w:val="0000FF"/>
        </w:rPr>
        <w:t xml:space="preserve"> hypotheses for primary and key secondary objectives</w:t>
      </w:r>
      <w:r w:rsidR="0012751E" w:rsidRPr="00681960">
        <w:rPr>
          <w:rFonts w:asciiTheme="minorHAnsi" w:hAnsiTheme="minorHAnsi"/>
          <w:color w:val="0000FF"/>
        </w:rPr>
        <w:t>.</w:t>
      </w:r>
    </w:p>
    <w:bookmarkEnd w:id="83"/>
    <w:p w14:paraId="115C096B" w14:textId="77777777" w:rsidR="005A0505" w:rsidRPr="00681960" w:rsidRDefault="005A0505" w:rsidP="00EE525D">
      <w:pPr>
        <w:pStyle w:val="CROMSInstruction"/>
        <w:spacing w:before="0" w:after="0"/>
        <w:rPr>
          <w:rFonts w:asciiTheme="minorHAnsi" w:hAnsiTheme="minorHAnsi"/>
          <w:color w:val="0000FF"/>
        </w:rPr>
      </w:pPr>
    </w:p>
    <w:p w14:paraId="22B64E5B" w14:textId="7319019F" w:rsidR="009B1DD0" w:rsidRPr="00681960" w:rsidRDefault="009B1DD0" w:rsidP="008416D9">
      <w:pPr>
        <w:pStyle w:val="Heading2"/>
        <w:rPr>
          <w:rFonts w:asciiTheme="minorHAnsi" w:hAnsiTheme="minorHAnsi"/>
        </w:rPr>
      </w:pPr>
      <w:bookmarkStart w:id="86" w:name="_Ref102891634"/>
      <w:bookmarkStart w:id="87" w:name="_Toc97889176"/>
      <w:bookmarkStart w:id="88" w:name="_Hlk95464114"/>
      <w:r w:rsidRPr="00681960">
        <w:rPr>
          <w:rFonts w:asciiTheme="minorHAnsi" w:hAnsiTheme="minorHAnsi"/>
        </w:rPr>
        <w:t xml:space="preserve">Sample Size </w:t>
      </w:r>
      <w:bookmarkEnd w:id="86"/>
      <w:r w:rsidR="009B738D" w:rsidRPr="00681960">
        <w:rPr>
          <w:rFonts w:asciiTheme="minorHAnsi" w:hAnsiTheme="minorHAnsi"/>
        </w:rPr>
        <w:t>Determination</w:t>
      </w:r>
      <w:bookmarkEnd w:id="87"/>
    </w:p>
    <w:p w14:paraId="1B754EA0" w14:textId="77777777" w:rsidR="007C1F67" w:rsidRDefault="007C1F67" w:rsidP="00EE525D">
      <w:pPr>
        <w:pStyle w:val="CROMSInstruction"/>
        <w:spacing w:before="0" w:after="0"/>
        <w:rPr>
          <w:rFonts w:asciiTheme="minorHAnsi" w:hAnsiTheme="minorHAnsi"/>
          <w:color w:val="0000FF"/>
        </w:rPr>
      </w:pPr>
      <w:bookmarkStart w:id="89" w:name="_Ref102891596"/>
    </w:p>
    <w:p w14:paraId="46E8C1D0" w14:textId="7ABD1924" w:rsidR="00174C03" w:rsidRPr="00681960" w:rsidRDefault="009B738D"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Describe the statistical methods for determining the sample size for the study. </w:t>
      </w:r>
      <w:r w:rsidR="00906D5A" w:rsidRPr="009F2F0D">
        <w:rPr>
          <w:rFonts w:asciiTheme="minorHAnsi" w:hAnsiTheme="minorHAnsi"/>
          <w:color w:val="0000FF"/>
        </w:rPr>
        <w:t>(1)</w:t>
      </w:r>
      <w:r w:rsidRPr="009F2F0D">
        <w:rPr>
          <w:rFonts w:asciiTheme="minorHAnsi" w:hAnsiTheme="minorHAnsi"/>
          <w:color w:val="0000FF"/>
        </w:rPr>
        <w:t xml:space="preserve"> </w:t>
      </w:r>
      <w:r w:rsidR="00174C03" w:rsidRPr="009F2F0D">
        <w:rPr>
          <w:rFonts w:asciiTheme="minorHAnsi" w:hAnsiTheme="minorHAnsi"/>
          <w:color w:val="0000FF"/>
        </w:rPr>
        <w:t>Provide information needed to validate your calculations</w:t>
      </w:r>
      <w:r w:rsidR="00906D5A" w:rsidRPr="009F2F0D">
        <w:rPr>
          <w:rFonts w:asciiTheme="minorHAnsi" w:hAnsiTheme="minorHAnsi"/>
          <w:color w:val="0000FF"/>
        </w:rPr>
        <w:t xml:space="preserve"> - i.e., values for all parameters used in calculations. (2) Document</w:t>
      </w:r>
      <w:r w:rsidR="00174C03" w:rsidRPr="009F2F0D">
        <w:rPr>
          <w:rFonts w:asciiTheme="minorHAnsi" w:hAnsiTheme="minorHAnsi"/>
          <w:color w:val="0000FF"/>
        </w:rPr>
        <w:t xml:space="preserve"> feasibility </w:t>
      </w:r>
      <w:r w:rsidR="00906D5A" w:rsidRPr="009F2F0D">
        <w:rPr>
          <w:rFonts w:asciiTheme="minorHAnsi" w:hAnsiTheme="minorHAnsi"/>
          <w:color w:val="0000FF"/>
        </w:rPr>
        <w:t xml:space="preserve">to </w:t>
      </w:r>
      <w:r w:rsidR="00174C03" w:rsidRPr="009F2F0D">
        <w:rPr>
          <w:rFonts w:asciiTheme="minorHAnsi" w:hAnsiTheme="minorHAnsi"/>
          <w:color w:val="0000FF"/>
        </w:rPr>
        <w:t>enroll and follow the necessary numbers of subjects.</w:t>
      </w:r>
    </w:p>
    <w:p w14:paraId="3CD98774" w14:textId="77777777" w:rsidR="005A0505" w:rsidRPr="00681960" w:rsidRDefault="005A0505" w:rsidP="00EE525D">
      <w:pPr>
        <w:pStyle w:val="CROMSInstruction"/>
        <w:spacing w:before="0" w:after="0"/>
        <w:rPr>
          <w:rFonts w:asciiTheme="minorHAnsi" w:hAnsiTheme="minorHAnsi"/>
          <w:color w:val="0000FF"/>
        </w:rPr>
      </w:pPr>
    </w:p>
    <w:p w14:paraId="6A6030B6" w14:textId="77777777" w:rsidR="0012751E" w:rsidRPr="00681960" w:rsidRDefault="0012751E" w:rsidP="008416D9">
      <w:pPr>
        <w:pStyle w:val="Heading2"/>
        <w:rPr>
          <w:rFonts w:asciiTheme="minorHAnsi" w:hAnsiTheme="minorHAnsi"/>
        </w:rPr>
      </w:pPr>
      <w:bookmarkStart w:id="90" w:name="_Toc97889177"/>
      <w:r w:rsidRPr="00681960">
        <w:rPr>
          <w:rFonts w:asciiTheme="minorHAnsi" w:hAnsiTheme="minorHAnsi"/>
        </w:rPr>
        <w:t>Statistical Methods</w:t>
      </w:r>
      <w:bookmarkEnd w:id="90"/>
    </w:p>
    <w:p w14:paraId="7E56162E" w14:textId="23F4F3BA" w:rsidR="007C1F67" w:rsidRDefault="007C1F67" w:rsidP="00EE525D">
      <w:pPr>
        <w:pStyle w:val="CROMSInstruction"/>
        <w:spacing w:before="0" w:after="0"/>
        <w:rPr>
          <w:rFonts w:asciiTheme="minorHAnsi" w:hAnsiTheme="minorHAnsi"/>
          <w:color w:val="0000FF"/>
        </w:rPr>
      </w:pPr>
    </w:p>
    <w:p w14:paraId="5E3B2853" w14:textId="77777777" w:rsidR="00E06BE1" w:rsidRPr="00BD37AA" w:rsidRDefault="00E06BE1" w:rsidP="00E06BE1">
      <w:pPr>
        <w:pStyle w:val="CROMSInstruction"/>
        <w:spacing w:before="0" w:after="0"/>
        <w:rPr>
          <w:rFonts w:asciiTheme="minorHAnsi" w:hAnsiTheme="minorHAnsi"/>
          <w:color w:val="0000FF"/>
        </w:rPr>
      </w:pPr>
      <w:r w:rsidRPr="003363C6">
        <w:rPr>
          <w:rFonts w:asciiTheme="minorHAnsi" w:hAnsiTheme="minorHAnsi"/>
          <w:color w:val="0000FF"/>
        </w:rPr>
        <w:t>Summarize the overall statistical approach to the analysis of the study.  This section should contain the key elements of the analysis plan.</w:t>
      </w:r>
      <w:r w:rsidRPr="00BD37AA">
        <w:rPr>
          <w:rFonts w:asciiTheme="minorHAnsi" w:hAnsiTheme="minorHAnsi"/>
          <w:color w:val="0000FF"/>
        </w:rPr>
        <w:t xml:space="preserve">  </w:t>
      </w:r>
    </w:p>
    <w:p w14:paraId="0736D94E" w14:textId="77777777" w:rsidR="00E06BE1" w:rsidRDefault="00E06BE1" w:rsidP="00EE525D">
      <w:pPr>
        <w:pStyle w:val="CROMSInstruction"/>
        <w:spacing w:before="0" w:after="0"/>
        <w:rPr>
          <w:rFonts w:asciiTheme="minorHAnsi" w:hAnsiTheme="minorHAnsi"/>
          <w:color w:val="0000FF"/>
        </w:rPr>
      </w:pPr>
    </w:p>
    <w:p w14:paraId="3A7D7F66" w14:textId="3228AFE4" w:rsidR="003D60BA" w:rsidRDefault="003D60BA" w:rsidP="00EE525D">
      <w:pPr>
        <w:pStyle w:val="CROMSInstruction"/>
        <w:spacing w:before="0" w:after="0"/>
        <w:rPr>
          <w:rFonts w:asciiTheme="minorHAnsi" w:hAnsiTheme="minorHAnsi"/>
          <w:color w:val="0000FF"/>
        </w:rPr>
      </w:pPr>
      <w:r w:rsidRPr="00B12C99">
        <w:rPr>
          <w:rFonts w:asciiTheme="minorHAnsi" w:hAnsiTheme="minorHAnsi"/>
          <w:color w:val="0000FF"/>
        </w:rPr>
        <w:t>State whether there will be a</w:t>
      </w:r>
      <w:r>
        <w:rPr>
          <w:rFonts w:asciiTheme="minorHAnsi" w:hAnsiTheme="minorHAnsi"/>
          <w:color w:val="0000FF"/>
        </w:rPr>
        <w:t xml:space="preserve"> separate</w:t>
      </w:r>
      <w:r w:rsidRPr="00B12C99">
        <w:rPr>
          <w:rFonts w:asciiTheme="minorHAnsi" w:hAnsiTheme="minorHAnsi"/>
          <w:color w:val="0000FF"/>
        </w:rPr>
        <w:t xml:space="preserve"> Statistical Analysis Plan (SAP). </w:t>
      </w:r>
      <w:r>
        <w:rPr>
          <w:rFonts w:asciiTheme="minorHAnsi" w:hAnsiTheme="minorHAnsi"/>
          <w:color w:val="0000FF"/>
        </w:rPr>
        <w:t xml:space="preserve">An </w:t>
      </w:r>
      <w:r w:rsidRPr="00B12C99">
        <w:rPr>
          <w:rFonts w:asciiTheme="minorHAnsi" w:hAnsiTheme="minorHAnsi"/>
          <w:color w:val="0000FF"/>
        </w:rPr>
        <w:t>SAP generally includes additional statistical analysis detail (e.g., more detail of analysis populations,</w:t>
      </w:r>
      <w:r>
        <w:rPr>
          <w:rFonts w:asciiTheme="minorHAnsi" w:hAnsiTheme="minorHAnsi"/>
          <w:color w:val="0000FF"/>
        </w:rPr>
        <w:t xml:space="preserve"> </w:t>
      </w:r>
      <w:r w:rsidRPr="00BD37AA">
        <w:rPr>
          <w:rFonts w:asciiTheme="minorHAnsi" w:hAnsiTheme="minorHAnsi"/>
          <w:color w:val="0000FF"/>
        </w:rPr>
        <w:t>a</w:t>
      </w:r>
      <w:r w:rsidRPr="00B12C99">
        <w:rPr>
          <w:rFonts w:asciiTheme="minorHAnsi" w:hAnsiTheme="minorHAnsi"/>
          <w:color w:val="0000FF"/>
        </w:rPr>
        <w:t xml:space="preserve"> summary of statistical strategies). If a separate SAP will be developed, </w:t>
      </w:r>
      <w:r>
        <w:rPr>
          <w:rFonts w:asciiTheme="minorHAnsi" w:hAnsiTheme="minorHAnsi"/>
          <w:color w:val="0000FF"/>
        </w:rPr>
        <w:t>this section</w:t>
      </w:r>
      <w:r w:rsidRPr="005A3FC2">
        <w:rPr>
          <w:rFonts w:asciiTheme="minorHAnsi" w:hAnsiTheme="minorHAnsi"/>
          <w:color w:val="0000FF"/>
        </w:rPr>
        <w:t xml:space="preserve"> </w:t>
      </w:r>
      <w:r w:rsidR="007B42C7">
        <w:rPr>
          <w:rFonts w:asciiTheme="minorHAnsi" w:hAnsiTheme="minorHAnsi"/>
          <w:color w:val="0000FF"/>
        </w:rPr>
        <w:t xml:space="preserve">should be </w:t>
      </w:r>
      <w:r>
        <w:rPr>
          <w:rFonts w:asciiTheme="minorHAnsi" w:hAnsiTheme="minorHAnsi"/>
          <w:color w:val="0000FF"/>
        </w:rPr>
        <w:t>a summary of the SAP</w:t>
      </w:r>
      <w:r w:rsidRPr="005A3FC2">
        <w:rPr>
          <w:rFonts w:asciiTheme="minorHAnsi" w:hAnsiTheme="minorHAnsi"/>
          <w:color w:val="0000FF"/>
        </w:rPr>
        <w:t xml:space="preserve">. </w:t>
      </w:r>
      <w:r>
        <w:rPr>
          <w:rFonts w:asciiTheme="minorHAnsi" w:hAnsiTheme="minorHAnsi"/>
          <w:color w:val="0000FF"/>
        </w:rPr>
        <w:t>The SAP will need to be attached to the submission in INSPIR.</w:t>
      </w:r>
    </w:p>
    <w:p w14:paraId="60CD10BD" w14:textId="77777777" w:rsidR="003D60BA" w:rsidRDefault="003D60BA" w:rsidP="00EE525D">
      <w:pPr>
        <w:pStyle w:val="CROMSInstruction"/>
        <w:spacing w:before="0" w:after="0"/>
        <w:rPr>
          <w:rFonts w:asciiTheme="minorHAnsi" w:hAnsiTheme="minorHAnsi"/>
          <w:color w:val="0000FF"/>
        </w:rPr>
      </w:pPr>
    </w:p>
    <w:p w14:paraId="1D8ABD1E" w14:textId="1071F7DB" w:rsidR="00BD37AA" w:rsidRPr="00B12C99" w:rsidRDefault="00E06BE1" w:rsidP="00BD37AA">
      <w:pPr>
        <w:pStyle w:val="CROMSInstruction"/>
        <w:spacing w:before="0" w:after="0"/>
        <w:rPr>
          <w:rFonts w:asciiTheme="minorHAnsi" w:hAnsiTheme="minorHAnsi"/>
          <w:color w:val="0000FF"/>
        </w:rPr>
      </w:pPr>
      <w:r w:rsidRPr="003363C6">
        <w:rPr>
          <w:rFonts w:asciiTheme="minorHAnsi" w:hAnsiTheme="minorHAnsi"/>
          <w:color w:val="0000FF"/>
        </w:rPr>
        <w:t xml:space="preserve">Clearly describe primary as well as any applicable secondary analyses. </w:t>
      </w:r>
      <w:r w:rsidR="00B12C99" w:rsidRPr="003363C6">
        <w:rPr>
          <w:rFonts w:asciiTheme="minorHAnsi" w:hAnsiTheme="minorHAnsi"/>
          <w:color w:val="0000FF"/>
        </w:rPr>
        <w:t xml:space="preserve">Describe the statistical tests and analysis plans for the protocol. They should indicate how the study will answer the most important questions with precision and minimum bias, while remaining feasible. </w:t>
      </w:r>
      <w:r w:rsidRPr="003363C6">
        <w:rPr>
          <w:rFonts w:asciiTheme="minorHAnsi" w:hAnsiTheme="minorHAnsi"/>
          <w:color w:val="0000FF"/>
        </w:rPr>
        <w:t>Consult</w:t>
      </w:r>
      <w:r w:rsidR="00B12C99" w:rsidRPr="005A3FC2">
        <w:rPr>
          <w:rFonts w:asciiTheme="minorHAnsi" w:hAnsiTheme="minorHAnsi"/>
          <w:color w:val="0000FF"/>
        </w:rPr>
        <w:t xml:space="preserve"> </w:t>
      </w:r>
      <w:hyperlink r:id="rId22" w:history="1">
        <w:r w:rsidR="00B12C99" w:rsidRPr="007B42C7">
          <w:rPr>
            <w:rStyle w:val="Hyperlink"/>
            <w:rFonts w:asciiTheme="minorHAnsi" w:hAnsiTheme="minorHAnsi" w:cs="Arial"/>
          </w:rPr>
          <w:t>ICH Guidance for Industry E9 Statistical Principles for Clinical Trials</w:t>
        </w:r>
      </w:hyperlink>
      <w:r w:rsidR="00B12C99" w:rsidRPr="005A3FC2">
        <w:rPr>
          <w:rFonts w:asciiTheme="minorHAnsi" w:hAnsiTheme="minorHAnsi"/>
          <w:color w:val="0000FF"/>
        </w:rPr>
        <w:t xml:space="preserve"> and the </w:t>
      </w:r>
      <w:hyperlink r:id="rId23" w:history="1">
        <w:r w:rsidR="00B12C99" w:rsidRPr="007B42C7">
          <w:rPr>
            <w:rStyle w:val="Hyperlink"/>
            <w:rFonts w:asciiTheme="minorHAnsi" w:hAnsiTheme="minorHAnsi" w:cs="Arial"/>
          </w:rPr>
          <w:t>CONSORT statement</w:t>
        </w:r>
      </w:hyperlink>
      <w:r w:rsidR="00B12C99" w:rsidRPr="005A3FC2">
        <w:rPr>
          <w:rFonts w:asciiTheme="minorHAnsi" w:hAnsiTheme="minorHAnsi"/>
          <w:color w:val="0000FF"/>
        </w:rPr>
        <w:t xml:space="preserve"> which describe standards for reporting randomized controlled trials. </w:t>
      </w:r>
    </w:p>
    <w:bookmarkEnd w:id="84"/>
    <w:bookmarkEnd w:id="88"/>
    <w:p w14:paraId="49179BDD" w14:textId="77777777" w:rsidR="0012751E" w:rsidRPr="00681960" w:rsidRDefault="0012751E" w:rsidP="00EE525D">
      <w:pPr>
        <w:pStyle w:val="CROMSInstruction"/>
        <w:spacing w:before="0" w:after="0"/>
        <w:rPr>
          <w:rFonts w:asciiTheme="minorHAnsi" w:hAnsiTheme="minorHAnsi"/>
        </w:rPr>
      </w:pPr>
    </w:p>
    <w:p w14:paraId="29C33658" w14:textId="1D840E11" w:rsidR="009B1DD0" w:rsidRPr="00681960" w:rsidRDefault="009B1DD0" w:rsidP="008416D9">
      <w:pPr>
        <w:pStyle w:val="Heading1"/>
      </w:pPr>
      <w:bookmarkStart w:id="91" w:name="QuickMark"/>
      <w:bookmarkStart w:id="92" w:name="_Toc97889178"/>
      <w:bookmarkEnd w:id="89"/>
      <w:bookmarkEnd w:id="91"/>
      <w:r w:rsidRPr="00681960">
        <w:t>Ethics/Protection of Human Subjects</w:t>
      </w:r>
      <w:bookmarkEnd w:id="92"/>
    </w:p>
    <w:p w14:paraId="3BADAEDE" w14:textId="77777777" w:rsidR="001B2738" w:rsidRDefault="001B2738" w:rsidP="001B2738">
      <w:pPr>
        <w:pStyle w:val="CROMSInstruction"/>
        <w:spacing w:before="0" w:after="0"/>
        <w:rPr>
          <w:rFonts w:asciiTheme="minorHAnsi" w:hAnsiTheme="minorHAnsi"/>
          <w:color w:val="auto"/>
        </w:rPr>
      </w:pPr>
      <w:bookmarkStart w:id="93" w:name="_Toc42589013"/>
    </w:p>
    <w:p w14:paraId="20FA0834" w14:textId="68CECF0E" w:rsidR="001B2738" w:rsidRDefault="001B2738" w:rsidP="001B2738">
      <w:pPr>
        <w:pStyle w:val="CROMSInstruction"/>
        <w:spacing w:before="0" w:after="0"/>
        <w:rPr>
          <w:rFonts w:asciiTheme="minorHAnsi" w:hAnsiTheme="minorHAnsi"/>
          <w:color w:val="auto"/>
        </w:rPr>
      </w:pPr>
      <w:r w:rsidRPr="001B2738">
        <w:rPr>
          <w:rFonts w:asciiTheme="minorHAnsi" w:hAnsiTheme="minorHAnsi"/>
          <w:color w:val="auto"/>
        </w:rPr>
        <w:t xml:space="preserve">This study is to be conducted according to applicable US federal regulations and institutional policies </w:t>
      </w:r>
      <w:r>
        <w:rPr>
          <w:rFonts w:asciiTheme="minorHAnsi" w:hAnsiTheme="minorHAnsi"/>
          <w:color w:val="auto"/>
        </w:rPr>
        <w:t>(</w:t>
      </w:r>
      <w:r w:rsidRPr="001B2738">
        <w:rPr>
          <w:rFonts w:asciiTheme="minorHAnsi" w:hAnsiTheme="minorHAnsi"/>
          <w:color w:val="auto"/>
        </w:rPr>
        <w:t>which are based in federal regulation</w:t>
      </w:r>
      <w:r w:rsidR="001A45E9">
        <w:rPr>
          <w:rFonts w:asciiTheme="minorHAnsi" w:hAnsiTheme="minorHAnsi"/>
          <w:color w:val="auto"/>
        </w:rPr>
        <w:t>s</w:t>
      </w:r>
      <w:r w:rsidRPr="001B2738">
        <w:rPr>
          <w:rFonts w:asciiTheme="minorHAnsi" w:hAnsiTheme="minorHAnsi"/>
          <w:color w:val="auto"/>
        </w:rPr>
        <w:t>, guidance, and ICH Good Clinical Practice guidelines</w:t>
      </w:r>
      <w:r>
        <w:rPr>
          <w:rFonts w:asciiTheme="minorHAnsi" w:hAnsiTheme="minorHAnsi"/>
          <w:color w:val="auto"/>
        </w:rPr>
        <w:t>)</w:t>
      </w:r>
      <w:r w:rsidRPr="001B2738">
        <w:rPr>
          <w:rFonts w:asciiTheme="minorHAnsi" w:hAnsiTheme="minorHAnsi"/>
          <w:color w:val="auto"/>
        </w:rPr>
        <w:t>.</w:t>
      </w:r>
    </w:p>
    <w:p w14:paraId="2DE81656" w14:textId="77777777" w:rsidR="001B2738" w:rsidRPr="001B2738" w:rsidRDefault="001B2738" w:rsidP="001B2738">
      <w:pPr>
        <w:pStyle w:val="CROMSInstruction"/>
        <w:spacing w:before="0" w:after="0"/>
        <w:rPr>
          <w:rFonts w:asciiTheme="minorHAnsi" w:hAnsiTheme="minorHAnsi"/>
          <w:color w:val="auto"/>
        </w:rPr>
      </w:pPr>
    </w:p>
    <w:p w14:paraId="33196B63" w14:textId="313736C7" w:rsidR="001B2738" w:rsidRDefault="001B2738" w:rsidP="001B2738">
      <w:pPr>
        <w:pStyle w:val="CROMSInstruction"/>
        <w:spacing w:before="0" w:after="0"/>
        <w:rPr>
          <w:rFonts w:asciiTheme="minorHAnsi" w:hAnsiTheme="minorHAnsi"/>
          <w:color w:val="auto"/>
        </w:rPr>
      </w:pPr>
      <w:r w:rsidRPr="001B2738">
        <w:rPr>
          <w:rFonts w:asciiTheme="minorHAnsi" w:hAnsiTheme="minorHAnsi"/>
          <w:color w:val="auto"/>
        </w:rPr>
        <w:t xml:space="preserve">This protocol and any amendments will be submitted to </w:t>
      </w:r>
      <w:r>
        <w:rPr>
          <w:rFonts w:asciiTheme="minorHAnsi" w:hAnsiTheme="minorHAnsi"/>
          <w:color w:val="auto"/>
        </w:rPr>
        <w:t xml:space="preserve">the </w:t>
      </w:r>
      <w:r w:rsidR="00B12C99" w:rsidRPr="00BD37AA">
        <w:rPr>
          <w:rFonts w:asciiTheme="minorHAnsi" w:hAnsiTheme="minorHAnsi"/>
          <w:color w:val="FF0000"/>
        </w:rPr>
        <w:t>[</w:t>
      </w:r>
      <w:r w:rsidR="00B12C99">
        <w:rPr>
          <w:rFonts w:asciiTheme="minorHAnsi" w:hAnsiTheme="minorHAnsi"/>
          <w:color w:val="FF0000"/>
        </w:rPr>
        <w:t>modify as needed depending on designation of Reviewing IRB</w:t>
      </w:r>
      <w:r w:rsidR="00B12C99" w:rsidRPr="00BD37AA">
        <w:rPr>
          <w:rFonts w:asciiTheme="minorHAnsi" w:hAnsiTheme="minorHAnsi"/>
          <w:color w:val="FF0000"/>
        </w:rPr>
        <w:t>]</w:t>
      </w:r>
      <w:r w:rsidR="00B12C99">
        <w:rPr>
          <w:rFonts w:asciiTheme="minorHAnsi" w:hAnsiTheme="minorHAnsi"/>
          <w:color w:val="auto"/>
        </w:rPr>
        <w:t xml:space="preserve"> </w:t>
      </w:r>
      <w:r w:rsidRPr="00BD37AA">
        <w:rPr>
          <w:rFonts w:asciiTheme="minorHAnsi" w:hAnsiTheme="minorHAnsi"/>
          <w:color w:val="0000FF"/>
        </w:rPr>
        <w:t>Boston Medical Center and Boston University Medical Campus IR</w:t>
      </w:r>
      <w:r w:rsidR="00B12C99" w:rsidRPr="00BD37AA">
        <w:rPr>
          <w:rFonts w:asciiTheme="minorHAnsi" w:hAnsiTheme="minorHAnsi"/>
          <w:color w:val="0000FF"/>
        </w:rPr>
        <w:t xml:space="preserve">B / Name of </w:t>
      </w:r>
      <w:r w:rsidR="001F521E">
        <w:rPr>
          <w:rFonts w:asciiTheme="minorHAnsi" w:hAnsiTheme="minorHAnsi"/>
          <w:color w:val="0000FF"/>
        </w:rPr>
        <w:t>IRB of record</w:t>
      </w:r>
      <w:r w:rsidRPr="001B2738">
        <w:rPr>
          <w:rFonts w:asciiTheme="minorHAnsi" w:hAnsiTheme="minorHAnsi"/>
          <w:color w:val="auto"/>
        </w:rPr>
        <w:t xml:space="preserve"> for formal </w:t>
      </w:r>
      <w:r w:rsidR="00284BB0">
        <w:rPr>
          <w:rFonts w:asciiTheme="minorHAnsi" w:hAnsiTheme="minorHAnsi"/>
          <w:color w:val="auto"/>
        </w:rPr>
        <w:t xml:space="preserve">approval of the study conduct. </w:t>
      </w:r>
      <w:r w:rsidRPr="001B2738">
        <w:rPr>
          <w:rFonts w:asciiTheme="minorHAnsi" w:hAnsiTheme="minorHAnsi"/>
          <w:color w:val="auto"/>
        </w:rPr>
        <w:t>The decision of the IRB concerning the conduct of the study will be made in writing to the investigator</w:t>
      </w:r>
      <w:r>
        <w:rPr>
          <w:rFonts w:asciiTheme="minorHAnsi" w:hAnsiTheme="minorHAnsi"/>
          <w:color w:val="auto"/>
        </w:rPr>
        <w:t xml:space="preserve">. </w:t>
      </w:r>
      <w:r>
        <w:rPr>
          <w:rFonts w:asciiTheme="minorHAnsi" w:hAnsiTheme="minorHAnsi"/>
          <w:color w:val="FF0000"/>
        </w:rPr>
        <w:t>[Include if there is a separate sponsor; otherwise, omit sentence]</w:t>
      </w:r>
      <w:r w:rsidRPr="001B2738">
        <w:rPr>
          <w:rFonts w:asciiTheme="minorHAnsi" w:hAnsiTheme="minorHAnsi"/>
          <w:color w:val="auto"/>
        </w:rPr>
        <w:t xml:space="preserve"> </w:t>
      </w:r>
      <w:r>
        <w:rPr>
          <w:rFonts w:asciiTheme="minorHAnsi" w:hAnsiTheme="minorHAnsi"/>
          <w:color w:val="auto"/>
        </w:rPr>
        <w:t xml:space="preserve">A copy of the </w:t>
      </w:r>
      <w:r w:rsidR="00284BB0">
        <w:rPr>
          <w:rFonts w:asciiTheme="minorHAnsi" w:hAnsiTheme="minorHAnsi"/>
          <w:color w:val="auto"/>
        </w:rPr>
        <w:t xml:space="preserve">initial </w:t>
      </w:r>
      <w:r>
        <w:rPr>
          <w:rFonts w:asciiTheme="minorHAnsi" w:hAnsiTheme="minorHAnsi"/>
          <w:color w:val="auto"/>
        </w:rPr>
        <w:t>IRB approval letter</w:t>
      </w:r>
      <w:r w:rsidRPr="001B2738">
        <w:rPr>
          <w:rFonts w:asciiTheme="minorHAnsi" w:hAnsiTheme="minorHAnsi"/>
          <w:color w:val="auto"/>
        </w:rPr>
        <w:t xml:space="preserve"> will be provided to the sponsor before commencement of this study</w:t>
      </w:r>
      <w:r>
        <w:rPr>
          <w:rFonts w:asciiTheme="minorHAnsi" w:hAnsiTheme="minorHAnsi"/>
          <w:color w:val="auto"/>
        </w:rPr>
        <w:t xml:space="preserve">. </w:t>
      </w:r>
    </w:p>
    <w:p w14:paraId="16999417" w14:textId="77777777" w:rsidR="001B2738" w:rsidRPr="001B2738" w:rsidRDefault="001B2738" w:rsidP="001B2738">
      <w:pPr>
        <w:pStyle w:val="CROMSInstruction"/>
        <w:spacing w:before="0" w:after="0"/>
        <w:rPr>
          <w:rFonts w:asciiTheme="minorHAnsi" w:hAnsiTheme="minorHAnsi"/>
          <w:color w:val="auto"/>
        </w:rPr>
      </w:pPr>
    </w:p>
    <w:p w14:paraId="5218A905" w14:textId="1072DB87" w:rsidR="001B2738" w:rsidRPr="001B2738" w:rsidRDefault="001B2738" w:rsidP="001B2738">
      <w:pPr>
        <w:pStyle w:val="CROMSInstruction"/>
        <w:spacing w:before="0" w:after="0"/>
        <w:rPr>
          <w:rFonts w:asciiTheme="minorHAnsi" w:hAnsiTheme="minorHAnsi"/>
          <w:color w:val="auto"/>
        </w:rPr>
      </w:pPr>
      <w:r w:rsidRPr="001B2738">
        <w:rPr>
          <w:rFonts w:asciiTheme="minorHAnsi" w:hAnsiTheme="minorHAnsi"/>
          <w:color w:val="auto"/>
        </w:rPr>
        <w:t>All subjects for this study will be provided a consent form describing this study and providing sufficient information for subjects to make an informed decision about thei</w:t>
      </w:r>
      <w:r w:rsidR="00284BB0">
        <w:rPr>
          <w:rFonts w:asciiTheme="minorHAnsi" w:hAnsiTheme="minorHAnsi"/>
          <w:color w:val="auto"/>
        </w:rPr>
        <w:t xml:space="preserve">r participation in this study. </w:t>
      </w:r>
      <w:r w:rsidRPr="001B2738">
        <w:rPr>
          <w:rFonts w:asciiTheme="minorHAnsi" w:hAnsiTheme="minorHAnsi"/>
          <w:color w:val="auto"/>
        </w:rPr>
        <w:t>The consent form will be submitted with the protocol for review and approval by the IRB</w:t>
      </w:r>
      <w:r w:rsidR="00F43476">
        <w:rPr>
          <w:rFonts w:asciiTheme="minorHAnsi" w:hAnsiTheme="minorHAnsi"/>
          <w:color w:val="auto"/>
        </w:rPr>
        <w:t xml:space="preserve">. </w:t>
      </w:r>
      <w:r w:rsidRPr="001B2738">
        <w:rPr>
          <w:rFonts w:asciiTheme="minorHAnsi" w:hAnsiTheme="minorHAnsi"/>
          <w:color w:val="auto"/>
        </w:rPr>
        <w:t>The consent of a subject, using the IRB-approved consent form, must be obtained before that subject is sub</w:t>
      </w:r>
      <w:r w:rsidR="00284BB0">
        <w:rPr>
          <w:rFonts w:asciiTheme="minorHAnsi" w:hAnsiTheme="minorHAnsi"/>
          <w:color w:val="auto"/>
        </w:rPr>
        <w:t xml:space="preserve">mitted to any study procedure. Consent </w:t>
      </w:r>
      <w:r w:rsidR="001A45E9">
        <w:rPr>
          <w:rFonts w:asciiTheme="minorHAnsi" w:hAnsiTheme="minorHAnsi"/>
          <w:color w:val="auto"/>
        </w:rPr>
        <w:t xml:space="preserve">will </w:t>
      </w:r>
      <w:r w:rsidR="00284BB0">
        <w:rPr>
          <w:rFonts w:asciiTheme="minorHAnsi" w:hAnsiTheme="minorHAnsi"/>
          <w:color w:val="auto"/>
        </w:rPr>
        <w:t xml:space="preserve">be documented as required by the IRB. </w:t>
      </w:r>
      <w:r w:rsidRPr="001B2738">
        <w:rPr>
          <w:rFonts w:asciiTheme="minorHAnsi" w:hAnsiTheme="minorHAnsi"/>
          <w:color w:val="auto"/>
        </w:rPr>
        <w:t xml:space="preserve"> </w:t>
      </w:r>
    </w:p>
    <w:p w14:paraId="6A6C44B3" w14:textId="77777777" w:rsidR="007814EC" w:rsidRPr="00681960" w:rsidRDefault="007814EC" w:rsidP="00EE525D">
      <w:pPr>
        <w:pStyle w:val="CROMSInstruction"/>
        <w:spacing w:before="0" w:after="0"/>
        <w:rPr>
          <w:rFonts w:asciiTheme="minorHAnsi" w:hAnsiTheme="minorHAnsi"/>
        </w:rPr>
      </w:pPr>
    </w:p>
    <w:p w14:paraId="71A2CD2A" w14:textId="7D99D8EE" w:rsidR="009B1DD0" w:rsidRPr="00681960" w:rsidRDefault="009B1DD0" w:rsidP="008416D9">
      <w:pPr>
        <w:pStyle w:val="Heading1"/>
      </w:pPr>
      <w:bookmarkStart w:id="94" w:name="_Toc42589023"/>
      <w:bookmarkStart w:id="95" w:name="_Toc53202890"/>
      <w:bookmarkStart w:id="96" w:name="_Ref102891385"/>
      <w:bookmarkStart w:id="97" w:name="_Ref103483438"/>
      <w:bookmarkStart w:id="98" w:name="_Toc97889179"/>
      <w:bookmarkEnd w:id="93"/>
      <w:r w:rsidRPr="00681960">
        <w:t>Literature References</w:t>
      </w:r>
      <w:bookmarkEnd w:id="94"/>
      <w:bookmarkEnd w:id="95"/>
      <w:bookmarkEnd w:id="96"/>
      <w:bookmarkEnd w:id="97"/>
      <w:bookmarkEnd w:id="98"/>
    </w:p>
    <w:p w14:paraId="479DDC8B" w14:textId="77777777" w:rsidR="007C1F67" w:rsidRDefault="007C1F67" w:rsidP="00EE525D">
      <w:pPr>
        <w:pStyle w:val="CROMSInstruction"/>
        <w:spacing w:before="0" w:after="0"/>
        <w:rPr>
          <w:rFonts w:asciiTheme="minorHAnsi" w:hAnsiTheme="minorHAnsi"/>
          <w:color w:val="0000FF"/>
        </w:rPr>
      </w:pPr>
    </w:p>
    <w:p w14:paraId="0DA5C2AA" w14:textId="77777777" w:rsidR="009B1DD0" w:rsidRPr="00681960" w:rsidRDefault="009B1DD0" w:rsidP="00EE525D">
      <w:pPr>
        <w:pStyle w:val="CROMSInstruction"/>
        <w:spacing w:before="0" w:after="0"/>
        <w:rPr>
          <w:rFonts w:asciiTheme="minorHAnsi" w:hAnsiTheme="minorHAnsi"/>
          <w:color w:val="0000FF"/>
        </w:rPr>
      </w:pPr>
      <w:r w:rsidRPr="00681960">
        <w:rPr>
          <w:rFonts w:asciiTheme="minorHAnsi" w:hAnsiTheme="minorHAnsi"/>
          <w:color w:val="0000FF"/>
        </w:rPr>
        <w:t xml:space="preserve">Include a list of relevant literature references in this section.  Use a consistent, standard, modern format, which might be dependent upon the required format for the anticipated journal for publication (e.g., N </w:t>
      </w:r>
      <w:proofErr w:type="spellStart"/>
      <w:r w:rsidRPr="00681960">
        <w:rPr>
          <w:rFonts w:asciiTheme="minorHAnsi" w:hAnsiTheme="minorHAnsi"/>
          <w:color w:val="0000FF"/>
        </w:rPr>
        <w:t>Engl</w:t>
      </w:r>
      <w:proofErr w:type="spellEnd"/>
      <w:r w:rsidRPr="00681960">
        <w:rPr>
          <w:rFonts w:asciiTheme="minorHAnsi" w:hAnsiTheme="minorHAnsi"/>
          <w:color w:val="0000FF"/>
        </w:rPr>
        <w:t xml:space="preserve"> J Med, JAMA, </w:t>
      </w:r>
      <w:proofErr w:type="spellStart"/>
      <w:r w:rsidRPr="00681960">
        <w:rPr>
          <w:rFonts w:asciiTheme="minorHAnsi" w:hAnsiTheme="minorHAnsi"/>
          <w:color w:val="0000FF"/>
        </w:rPr>
        <w:t>etc</w:t>
      </w:r>
      <w:proofErr w:type="spellEnd"/>
      <w:r w:rsidRPr="00681960">
        <w:rPr>
          <w:rFonts w:asciiTheme="minorHAnsi" w:hAnsiTheme="minorHAnsi"/>
          <w:color w:val="0000FF"/>
        </w:rPr>
        <w:t>).  The preferred format is ICMJE.</w:t>
      </w:r>
    </w:p>
    <w:p w14:paraId="7D2C9331" w14:textId="77777777" w:rsidR="005A0505" w:rsidRPr="00681960" w:rsidRDefault="005A0505" w:rsidP="00EE525D">
      <w:pPr>
        <w:pStyle w:val="CROMSInstruction"/>
        <w:spacing w:before="0" w:after="0"/>
        <w:rPr>
          <w:rFonts w:asciiTheme="minorHAnsi" w:hAnsiTheme="minorHAnsi"/>
          <w:color w:val="0000FF"/>
        </w:rPr>
      </w:pPr>
    </w:p>
    <w:p w14:paraId="2B29B7B8" w14:textId="77777777" w:rsidR="009B1DD0" w:rsidRPr="00681960" w:rsidRDefault="009B1DD0" w:rsidP="00EE525D">
      <w:pPr>
        <w:pStyle w:val="CROMSInstruction"/>
        <w:spacing w:before="0" w:after="0"/>
        <w:rPr>
          <w:rFonts w:asciiTheme="minorHAnsi" w:hAnsiTheme="minorHAnsi"/>
          <w:color w:val="0000FF"/>
        </w:rPr>
      </w:pPr>
      <w:r w:rsidRPr="00681960">
        <w:rPr>
          <w:rFonts w:asciiTheme="minorHAnsi" w:hAnsiTheme="minorHAnsi"/>
          <w:color w:val="0000FF"/>
        </w:rPr>
        <w:t>A full listing of ICMJE style guidelines can be found at:</w:t>
      </w:r>
      <w:r w:rsidRPr="00681960">
        <w:rPr>
          <w:rFonts w:asciiTheme="minorHAnsi" w:hAnsiTheme="minorHAnsi"/>
          <w:color w:val="0000FF"/>
        </w:rPr>
        <w:br/>
        <w:t xml:space="preserve">International Committee of Medical Journal Editors. Uniform requirements for manuscripts submitted to biomedical journals. JAMA. </w:t>
      </w:r>
      <w:proofErr w:type="gramStart"/>
      <w:r w:rsidRPr="00681960">
        <w:rPr>
          <w:rFonts w:asciiTheme="minorHAnsi" w:hAnsiTheme="minorHAnsi"/>
          <w:color w:val="0000FF"/>
        </w:rPr>
        <w:t>1997;277:927</w:t>
      </w:r>
      <w:proofErr w:type="gramEnd"/>
      <w:r w:rsidRPr="00681960">
        <w:rPr>
          <w:rFonts w:asciiTheme="minorHAnsi" w:hAnsiTheme="minorHAnsi"/>
          <w:color w:val="0000FF"/>
        </w:rPr>
        <w:t>-34.</w:t>
      </w:r>
    </w:p>
    <w:p w14:paraId="39611E82" w14:textId="77777777" w:rsidR="005A0505" w:rsidRPr="00681960" w:rsidRDefault="005A0505" w:rsidP="00EE525D">
      <w:pPr>
        <w:pStyle w:val="CROMSInstruction"/>
        <w:spacing w:before="0" w:after="0"/>
        <w:rPr>
          <w:rFonts w:asciiTheme="minorHAnsi" w:hAnsiTheme="minorHAnsi"/>
          <w:color w:val="0000FF"/>
        </w:rPr>
      </w:pPr>
    </w:p>
    <w:p w14:paraId="7A79DE04" w14:textId="2AACE654" w:rsidR="009B1DD0" w:rsidRDefault="009B1DD0" w:rsidP="00EE525D">
      <w:pPr>
        <w:pStyle w:val="CROMSInstruction"/>
        <w:spacing w:before="0" w:after="0"/>
        <w:rPr>
          <w:rFonts w:asciiTheme="minorHAnsi" w:hAnsiTheme="minorHAnsi"/>
          <w:color w:val="0000FF"/>
        </w:rPr>
      </w:pPr>
      <w:r w:rsidRPr="00681960">
        <w:rPr>
          <w:rFonts w:asciiTheme="minorHAnsi" w:hAnsiTheme="minorHAnsi"/>
          <w:color w:val="0000FF"/>
        </w:rPr>
        <w:t>You may also refer to:</w:t>
      </w:r>
      <w:r w:rsidRPr="00681960">
        <w:rPr>
          <w:rFonts w:asciiTheme="minorHAnsi" w:hAnsiTheme="minorHAnsi"/>
          <w:color w:val="0000FF"/>
        </w:rPr>
        <w:br/>
      </w:r>
      <w:hyperlink r:id="rId24" w:history="1">
        <w:r w:rsidRPr="00681960">
          <w:rPr>
            <w:rStyle w:val="Hyperlink"/>
            <w:rFonts w:asciiTheme="minorHAnsi" w:hAnsiTheme="minorHAnsi" w:cs="Arial"/>
            <w:u w:val="none"/>
          </w:rPr>
          <w:t>http://www.nlm.nih.gov/bsd/uniform_requirements.html</w:t>
        </w:r>
      </w:hyperlink>
      <w:r w:rsidRPr="00681960">
        <w:rPr>
          <w:rFonts w:asciiTheme="minorHAnsi" w:hAnsiTheme="minorHAnsi"/>
          <w:color w:val="0000FF"/>
        </w:rPr>
        <w:t xml:space="preserve">. </w:t>
      </w:r>
    </w:p>
    <w:p w14:paraId="58CD4CB4" w14:textId="77777777" w:rsidR="007814EC" w:rsidRPr="00681960" w:rsidRDefault="007814EC" w:rsidP="00EE525D">
      <w:pPr>
        <w:pStyle w:val="CROMSInstruction"/>
        <w:spacing w:before="0" w:after="0"/>
        <w:rPr>
          <w:rFonts w:asciiTheme="minorHAnsi" w:hAnsiTheme="minorHAnsi"/>
          <w:color w:val="0000FF"/>
        </w:rPr>
      </w:pPr>
    </w:p>
    <w:p w14:paraId="34AD4C75" w14:textId="1578D65E" w:rsidR="009B1DD0" w:rsidRPr="00681960" w:rsidRDefault="009B1DD0" w:rsidP="008416D9">
      <w:pPr>
        <w:pStyle w:val="Heading1"/>
      </w:pPr>
      <w:bookmarkStart w:id="99" w:name="_Toc97889180"/>
      <w:r w:rsidRPr="00681960">
        <w:t>Appendi</w:t>
      </w:r>
      <w:r w:rsidR="00B42E79" w:rsidRPr="00681960">
        <w:t>x</w:t>
      </w:r>
      <w:bookmarkEnd w:id="99"/>
    </w:p>
    <w:p w14:paraId="0E22A7D3" w14:textId="77777777" w:rsidR="007C1F67" w:rsidRDefault="007C1F67" w:rsidP="004A558E">
      <w:pPr>
        <w:pStyle w:val="CROMSInstruction"/>
        <w:spacing w:before="0" w:after="0"/>
        <w:ind w:firstLine="432"/>
        <w:rPr>
          <w:rFonts w:asciiTheme="minorHAnsi" w:hAnsiTheme="minorHAnsi"/>
          <w:color w:val="auto"/>
        </w:rPr>
      </w:pPr>
    </w:p>
    <w:p w14:paraId="0AA0C5E6" w14:textId="4EF91AD1" w:rsidR="00901BEE" w:rsidRPr="00681960" w:rsidRDefault="00901BEE" w:rsidP="004A558E">
      <w:pPr>
        <w:pStyle w:val="CROMSInstruction"/>
        <w:spacing w:before="0" w:after="0"/>
        <w:ind w:firstLine="432"/>
        <w:rPr>
          <w:rFonts w:asciiTheme="minorHAnsi" w:hAnsiTheme="minorHAnsi"/>
          <w:color w:val="FF0000"/>
        </w:rPr>
      </w:pPr>
      <w:r w:rsidRPr="00681960">
        <w:rPr>
          <w:rFonts w:asciiTheme="minorHAnsi" w:hAnsiTheme="minorHAnsi"/>
          <w:color w:val="auto"/>
        </w:rPr>
        <w:t xml:space="preserve">Schedule of Events </w:t>
      </w:r>
      <w:r w:rsidRPr="00681960">
        <w:rPr>
          <w:rFonts w:asciiTheme="minorHAnsi" w:hAnsiTheme="minorHAnsi"/>
          <w:color w:val="FF0000"/>
        </w:rPr>
        <w:t>(required)</w:t>
      </w:r>
    </w:p>
    <w:p w14:paraId="00A5CBED" w14:textId="77777777" w:rsidR="00901BEE" w:rsidRPr="00681960" w:rsidRDefault="00901BEE" w:rsidP="00EE525D">
      <w:pPr>
        <w:pStyle w:val="CROMSInstruction"/>
        <w:spacing w:before="0" w:after="0"/>
        <w:rPr>
          <w:rFonts w:asciiTheme="minorHAnsi" w:hAnsiTheme="minorHAnsi"/>
          <w:color w:val="0000FF"/>
        </w:rPr>
      </w:pPr>
    </w:p>
    <w:p w14:paraId="775AEFBB" w14:textId="7C913105" w:rsidR="0063200C" w:rsidRPr="00681960" w:rsidRDefault="0063200C" w:rsidP="00EE525D">
      <w:pPr>
        <w:pStyle w:val="CROMSInstruction"/>
        <w:spacing w:before="0" w:after="0"/>
        <w:rPr>
          <w:rFonts w:asciiTheme="minorHAnsi" w:hAnsiTheme="minorHAnsi"/>
          <w:color w:val="FF0000"/>
        </w:rPr>
      </w:pPr>
      <w:r w:rsidRPr="00681960">
        <w:rPr>
          <w:rFonts w:asciiTheme="minorHAnsi" w:hAnsiTheme="minorHAnsi"/>
          <w:color w:val="FF0000"/>
        </w:rPr>
        <w:t>As applicable:</w:t>
      </w:r>
    </w:p>
    <w:p w14:paraId="07FDEB11" w14:textId="77777777" w:rsidR="007E6D4B" w:rsidRPr="00681960" w:rsidRDefault="007E6D4B" w:rsidP="007E6D4B">
      <w:pPr>
        <w:pStyle w:val="CROMSInstruction"/>
        <w:spacing w:before="0" w:after="0"/>
        <w:ind w:left="360"/>
        <w:rPr>
          <w:rFonts w:asciiTheme="minorHAnsi" w:hAnsiTheme="minorHAnsi"/>
          <w:color w:val="0000FF"/>
        </w:rPr>
      </w:pPr>
      <w:r w:rsidRPr="00681960">
        <w:rPr>
          <w:rFonts w:asciiTheme="minorHAnsi" w:hAnsiTheme="minorHAnsi"/>
          <w:color w:val="0000FF"/>
        </w:rPr>
        <w:t>Schematic of Study Design</w:t>
      </w:r>
    </w:p>
    <w:p w14:paraId="76ABC0DB" w14:textId="77777777" w:rsidR="009B1DD0" w:rsidRPr="00681960" w:rsidRDefault="009B1DD0" w:rsidP="005A0505">
      <w:pPr>
        <w:pStyle w:val="CROMSInstruction"/>
        <w:spacing w:before="0" w:after="0"/>
        <w:ind w:left="360"/>
        <w:rPr>
          <w:rFonts w:asciiTheme="minorHAnsi" w:hAnsiTheme="minorHAnsi"/>
          <w:color w:val="0000FF"/>
        </w:rPr>
      </w:pPr>
      <w:r w:rsidRPr="00681960">
        <w:rPr>
          <w:rFonts w:asciiTheme="minorHAnsi" w:hAnsiTheme="minorHAnsi"/>
          <w:color w:val="0000FF"/>
        </w:rPr>
        <w:t>Toxicity Grading Scales</w:t>
      </w:r>
    </w:p>
    <w:p w14:paraId="152B12BE" w14:textId="6786B980" w:rsidR="002F7BB8" w:rsidRPr="00681960" w:rsidRDefault="002F7BB8" w:rsidP="005A0505">
      <w:pPr>
        <w:pStyle w:val="CROMSInstruction"/>
        <w:spacing w:before="0" w:after="0"/>
        <w:ind w:left="360"/>
        <w:rPr>
          <w:rFonts w:asciiTheme="minorHAnsi" w:hAnsiTheme="minorHAnsi"/>
          <w:color w:val="0000FF"/>
        </w:rPr>
      </w:pPr>
      <w:r w:rsidRPr="00681960">
        <w:rPr>
          <w:rFonts w:asciiTheme="minorHAnsi" w:hAnsiTheme="minorHAnsi"/>
          <w:color w:val="0000FF"/>
        </w:rPr>
        <w:t>DSMB Charter</w:t>
      </w:r>
    </w:p>
    <w:p w14:paraId="20B2611C" w14:textId="650A7CC8" w:rsidR="009B1DD0" w:rsidRPr="00681960" w:rsidRDefault="009B1DD0" w:rsidP="005A0505">
      <w:pPr>
        <w:pStyle w:val="CROMSInstruction"/>
        <w:spacing w:before="0" w:after="0"/>
        <w:ind w:left="360"/>
        <w:rPr>
          <w:rFonts w:asciiTheme="minorHAnsi" w:hAnsiTheme="minorHAnsi"/>
          <w:color w:val="0000FF"/>
        </w:rPr>
      </w:pPr>
      <w:r w:rsidRPr="00681960">
        <w:rPr>
          <w:rFonts w:asciiTheme="minorHAnsi" w:hAnsiTheme="minorHAnsi"/>
          <w:color w:val="0000FF"/>
        </w:rPr>
        <w:t xml:space="preserve">Repository </w:t>
      </w:r>
      <w:r w:rsidR="00602122" w:rsidRPr="00681960">
        <w:rPr>
          <w:rFonts w:asciiTheme="minorHAnsi" w:hAnsiTheme="minorHAnsi"/>
          <w:color w:val="0000FF"/>
        </w:rPr>
        <w:t>Instructions</w:t>
      </w:r>
    </w:p>
    <w:p w14:paraId="76443B85" w14:textId="77777777" w:rsidR="009B1DD0" w:rsidRPr="00681960" w:rsidRDefault="009B1DD0" w:rsidP="005A0505">
      <w:pPr>
        <w:pStyle w:val="CROMSInstruction"/>
        <w:spacing w:before="0" w:after="0"/>
        <w:ind w:left="360"/>
        <w:rPr>
          <w:rFonts w:asciiTheme="minorHAnsi" w:hAnsiTheme="minorHAnsi"/>
          <w:color w:val="0000FF"/>
        </w:rPr>
      </w:pPr>
      <w:r w:rsidRPr="00681960">
        <w:rPr>
          <w:rFonts w:asciiTheme="minorHAnsi" w:hAnsiTheme="minorHAnsi"/>
          <w:color w:val="0000FF"/>
        </w:rPr>
        <w:t>Biosafety Precautions</w:t>
      </w:r>
    </w:p>
    <w:p w14:paraId="62C00BF2" w14:textId="7C971C9A" w:rsidR="00C64E02" w:rsidRPr="00681960" w:rsidRDefault="00C64E02" w:rsidP="005A0505">
      <w:pPr>
        <w:pStyle w:val="CROMSInstruction"/>
        <w:spacing w:before="0" w:after="0"/>
        <w:ind w:left="360"/>
        <w:rPr>
          <w:rFonts w:asciiTheme="minorHAnsi" w:hAnsiTheme="minorHAnsi"/>
          <w:color w:val="0000FF"/>
        </w:rPr>
      </w:pPr>
      <w:r w:rsidRPr="00681960">
        <w:rPr>
          <w:rFonts w:asciiTheme="minorHAnsi" w:hAnsiTheme="minorHAnsi"/>
          <w:color w:val="0000FF"/>
        </w:rPr>
        <w:t>Manual of Operations</w:t>
      </w:r>
    </w:p>
    <w:p w14:paraId="32AC610B" w14:textId="77777777" w:rsidR="009B1DD0" w:rsidRPr="00681960" w:rsidRDefault="009B1DD0" w:rsidP="005A0505">
      <w:pPr>
        <w:pStyle w:val="CROMSInstruction"/>
        <w:spacing w:before="0" w:after="0"/>
        <w:ind w:left="360"/>
        <w:rPr>
          <w:rFonts w:asciiTheme="minorHAnsi" w:hAnsiTheme="minorHAnsi"/>
          <w:color w:val="0000FF"/>
        </w:rPr>
      </w:pPr>
      <w:r w:rsidRPr="00681960">
        <w:rPr>
          <w:rFonts w:asciiTheme="minorHAnsi" w:hAnsiTheme="minorHAnsi"/>
          <w:color w:val="0000FF"/>
        </w:rPr>
        <w:t>Laboratory Handling</w:t>
      </w:r>
    </w:p>
    <w:p w14:paraId="2F0EDB9E" w14:textId="3250B8BF" w:rsidR="00602122" w:rsidRPr="00681960" w:rsidRDefault="00602122" w:rsidP="005A0505">
      <w:pPr>
        <w:pStyle w:val="CROMSInstruction"/>
        <w:spacing w:before="0" w:after="0"/>
        <w:ind w:left="360"/>
        <w:rPr>
          <w:rFonts w:asciiTheme="minorHAnsi" w:hAnsiTheme="minorHAnsi"/>
          <w:color w:val="0000FF"/>
        </w:rPr>
      </w:pPr>
      <w:r w:rsidRPr="00681960">
        <w:rPr>
          <w:rFonts w:asciiTheme="minorHAnsi" w:hAnsiTheme="minorHAnsi"/>
          <w:color w:val="0000FF"/>
        </w:rPr>
        <w:t>Pharmacy Manual</w:t>
      </w:r>
    </w:p>
    <w:p w14:paraId="680C1363" w14:textId="5DCC53EC" w:rsidR="00602122" w:rsidRPr="00681960" w:rsidRDefault="00602122" w:rsidP="005A0505">
      <w:pPr>
        <w:pStyle w:val="CROMSInstruction"/>
        <w:spacing w:before="0" w:after="0"/>
        <w:ind w:left="360"/>
        <w:rPr>
          <w:rFonts w:asciiTheme="minorHAnsi" w:hAnsiTheme="minorHAnsi"/>
          <w:color w:val="0000FF"/>
        </w:rPr>
      </w:pPr>
      <w:r w:rsidRPr="00681960">
        <w:rPr>
          <w:rFonts w:asciiTheme="minorHAnsi" w:hAnsiTheme="minorHAnsi"/>
          <w:color w:val="0000FF"/>
        </w:rPr>
        <w:t xml:space="preserve">IXRS Manual </w:t>
      </w:r>
    </w:p>
    <w:p w14:paraId="1A13A310" w14:textId="77777777" w:rsidR="009B1DD0" w:rsidRPr="00681960" w:rsidRDefault="00DB42C9" w:rsidP="005A0505">
      <w:pPr>
        <w:pStyle w:val="CROMSInstruction"/>
        <w:spacing w:before="0" w:after="0"/>
        <w:ind w:left="360"/>
        <w:rPr>
          <w:rFonts w:asciiTheme="minorHAnsi" w:hAnsiTheme="minorHAnsi"/>
          <w:color w:val="0000FF"/>
        </w:rPr>
      </w:pPr>
      <w:r w:rsidRPr="00681960">
        <w:rPr>
          <w:rFonts w:asciiTheme="minorHAnsi" w:hAnsiTheme="minorHAnsi"/>
          <w:color w:val="0000FF"/>
        </w:rPr>
        <w:t>Case Report Forms (CRFs)</w:t>
      </w:r>
    </w:p>
    <w:p w14:paraId="7E635BE6" w14:textId="77777777" w:rsidR="009B1DD0" w:rsidRPr="00681960" w:rsidRDefault="009B1DD0" w:rsidP="005A0505">
      <w:pPr>
        <w:pStyle w:val="CROMSInstruction"/>
        <w:spacing w:before="0" w:after="0"/>
        <w:ind w:left="360"/>
        <w:rPr>
          <w:rFonts w:asciiTheme="minorHAnsi" w:hAnsiTheme="minorHAnsi"/>
          <w:color w:val="0000FF"/>
        </w:rPr>
      </w:pPr>
      <w:r w:rsidRPr="00681960">
        <w:rPr>
          <w:rFonts w:asciiTheme="minorHAnsi" w:hAnsiTheme="minorHAnsi"/>
          <w:color w:val="0000FF"/>
        </w:rPr>
        <w:t>Quality Management Plan</w:t>
      </w:r>
    </w:p>
    <w:p w14:paraId="44C98482" w14:textId="77777777" w:rsidR="009B1DD0" w:rsidRPr="00681960" w:rsidRDefault="009B1DD0" w:rsidP="005A0505">
      <w:pPr>
        <w:pStyle w:val="CROMSInstruction"/>
        <w:spacing w:before="0" w:after="0"/>
        <w:ind w:left="360"/>
        <w:rPr>
          <w:rFonts w:asciiTheme="minorHAnsi" w:hAnsiTheme="minorHAnsi"/>
          <w:color w:val="0000FF"/>
        </w:rPr>
      </w:pPr>
      <w:r w:rsidRPr="00681960">
        <w:rPr>
          <w:rFonts w:asciiTheme="minorHAnsi" w:hAnsiTheme="minorHAnsi"/>
          <w:color w:val="0000FF"/>
        </w:rPr>
        <w:t>Data Management Plan</w:t>
      </w:r>
    </w:p>
    <w:p w14:paraId="01ED561B" w14:textId="77777777" w:rsidR="00192BAD" w:rsidRPr="00681960" w:rsidRDefault="009B1DD0" w:rsidP="005A0505">
      <w:pPr>
        <w:pStyle w:val="CROMSInstruction"/>
        <w:spacing w:before="0" w:after="0"/>
        <w:ind w:left="360"/>
        <w:rPr>
          <w:rFonts w:asciiTheme="minorHAnsi" w:hAnsiTheme="minorHAnsi"/>
          <w:iCs/>
          <w:color w:val="0000FF"/>
        </w:rPr>
      </w:pPr>
      <w:r w:rsidRPr="00681960">
        <w:rPr>
          <w:rFonts w:asciiTheme="minorHAnsi" w:hAnsiTheme="minorHAnsi"/>
          <w:color w:val="0000FF"/>
        </w:rPr>
        <w:t>Clinical Monitoring Plan</w:t>
      </w:r>
      <w:r w:rsidR="00192BAD" w:rsidRPr="00681960">
        <w:rPr>
          <w:rFonts w:asciiTheme="minorHAnsi" w:hAnsiTheme="minorHAnsi"/>
          <w:iCs/>
          <w:color w:val="0000FF"/>
        </w:rPr>
        <w:t xml:space="preserve"> </w:t>
      </w:r>
    </w:p>
    <w:p w14:paraId="02BC6B17" w14:textId="1165097B" w:rsidR="00602122" w:rsidRPr="00681960" w:rsidRDefault="00602122" w:rsidP="005A0505">
      <w:pPr>
        <w:pStyle w:val="CROMSInstruction"/>
        <w:spacing w:before="0" w:after="0"/>
        <w:ind w:left="360"/>
        <w:rPr>
          <w:rFonts w:asciiTheme="minorHAnsi" w:hAnsiTheme="minorHAnsi"/>
          <w:iCs/>
          <w:color w:val="0000FF"/>
        </w:rPr>
      </w:pPr>
      <w:r w:rsidRPr="00681960">
        <w:rPr>
          <w:rFonts w:asciiTheme="minorHAnsi" w:hAnsiTheme="minorHAnsi"/>
          <w:iCs/>
          <w:color w:val="0000FF"/>
        </w:rPr>
        <w:t>Endpoint Scales</w:t>
      </w:r>
    </w:p>
    <w:p w14:paraId="549F7133" w14:textId="3DB1A187" w:rsidR="005A0505" w:rsidRPr="00681960" w:rsidRDefault="00192BAD" w:rsidP="005A0505">
      <w:pPr>
        <w:pStyle w:val="CROMSInstruction"/>
        <w:spacing w:before="0" w:after="0"/>
        <w:ind w:left="360"/>
        <w:rPr>
          <w:rFonts w:asciiTheme="minorHAnsi" w:hAnsiTheme="minorHAnsi"/>
          <w:szCs w:val="22"/>
        </w:rPr>
      </w:pPr>
      <w:r w:rsidRPr="00681960">
        <w:rPr>
          <w:rFonts w:asciiTheme="minorHAnsi" w:hAnsiTheme="minorHAnsi"/>
          <w:iCs/>
          <w:color w:val="0000FF"/>
        </w:rPr>
        <w:t>Other Documents</w:t>
      </w:r>
    </w:p>
    <w:p w14:paraId="293E3E1B" w14:textId="77777777" w:rsidR="005A0505" w:rsidRPr="00681960" w:rsidRDefault="005A0505" w:rsidP="005A0505"/>
    <w:p w14:paraId="03704CAE" w14:textId="77777777" w:rsidR="00D32E5C" w:rsidRPr="007709A7" w:rsidRDefault="00D32E5C" w:rsidP="00D32E5C">
      <w:pPr>
        <w:pStyle w:val="CROMSInstruction"/>
        <w:spacing w:before="0" w:after="0"/>
        <w:rPr>
          <w:rFonts w:asciiTheme="minorHAnsi" w:hAnsiTheme="minorHAnsi"/>
          <w:color w:val="00B050"/>
        </w:rPr>
      </w:pPr>
      <w:r>
        <w:rPr>
          <w:rFonts w:asciiTheme="minorHAnsi" w:hAnsiTheme="minorHAnsi"/>
          <w:color w:val="00B050"/>
        </w:rPr>
        <w:t>Please note that t</w:t>
      </w:r>
      <w:r w:rsidRPr="00D32E5C">
        <w:rPr>
          <w:rFonts w:asciiTheme="minorHAnsi" w:hAnsiTheme="minorHAnsi"/>
          <w:color w:val="00B050"/>
        </w:rPr>
        <w:t xml:space="preserve">he </w:t>
      </w:r>
      <w:hyperlink r:id="rId25" w:history="1">
        <w:r w:rsidRPr="00D32E5C">
          <w:rPr>
            <w:rStyle w:val="Hyperlink"/>
            <w:rFonts w:asciiTheme="minorHAnsi" w:hAnsiTheme="minorHAnsi" w:cs="Arial"/>
          </w:rPr>
          <w:t>Clinical Research Resources Office (CRRO)</w:t>
        </w:r>
      </w:hyperlink>
      <w:r w:rsidRPr="00D32E5C">
        <w:rPr>
          <w:rFonts w:asciiTheme="minorHAnsi" w:hAnsiTheme="minorHAnsi"/>
          <w:color w:val="00B050"/>
        </w:rPr>
        <w:t xml:space="preserve"> has a number of tools</w:t>
      </w:r>
      <w:r>
        <w:rPr>
          <w:rFonts w:asciiTheme="minorHAnsi" w:hAnsiTheme="minorHAnsi"/>
          <w:color w:val="00B050"/>
        </w:rPr>
        <w:t xml:space="preserve"> and </w:t>
      </w:r>
      <w:r w:rsidRPr="00D32E5C">
        <w:rPr>
          <w:rFonts w:asciiTheme="minorHAnsi" w:hAnsiTheme="minorHAnsi"/>
          <w:color w:val="00B050"/>
        </w:rPr>
        <w:t xml:space="preserve">templated documents available for the research community to use. These resources are highly recommended to help teams meet protocol adherence and regulatory standards. Please review the available resources at the </w:t>
      </w:r>
      <w:hyperlink r:id="rId26" w:history="1">
        <w:r w:rsidRPr="00D32E5C">
          <w:rPr>
            <w:rStyle w:val="Hyperlink"/>
            <w:rFonts w:asciiTheme="minorHAnsi" w:hAnsiTheme="minorHAnsi" w:cs="Arial"/>
          </w:rPr>
          <w:t>CRRO Resource Library</w:t>
        </w:r>
      </w:hyperlink>
      <w:r w:rsidRPr="00D32E5C">
        <w:rPr>
          <w:rFonts w:asciiTheme="minorHAnsi" w:hAnsiTheme="minorHAnsi"/>
          <w:color w:val="00B050"/>
        </w:rPr>
        <w:t>.</w:t>
      </w:r>
    </w:p>
    <w:p w14:paraId="0C468ECD" w14:textId="77777777" w:rsidR="005A0505" w:rsidRPr="00681960" w:rsidRDefault="005A0505" w:rsidP="005A0505"/>
    <w:sectPr w:rsidR="005A0505" w:rsidRPr="00681960" w:rsidSect="009B1DD0">
      <w:headerReference w:type="default" r:id="rId27"/>
      <w:footerReference w:type="default" r:id="rId28"/>
      <w:headerReference w:type="first" r:id="rId29"/>
      <w:footerReference w:type="first" r:id="rId30"/>
      <w:endnotePr>
        <w:numFmt w:val="decimal"/>
      </w:endnotePr>
      <w:pgSz w:w="12240" w:h="15840" w:code="1"/>
      <w:pgMar w:top="1440" w:right="1440" w:bottom="1440" w:left="1440" w:header="1152"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6690A" w14:textId="77777777" w:rsidR="00047D96" w:rsidRDefault="00047D96">
      <w:r>
        <w:separator/>
      </w:r>
    </w:p>
    <w:p w14:paraId="44887A20" w14:textId="77777777" w:rsidR="00047D96" w:rsidRDefault="00047D96"/>
  </w:endnote>
  <w:endnote w:type="continuationSeparator" w:id="0">
    <w:p w14:paraId="27B23139" w14:textId="77777777" w:rsidR="00047D96" w:rsidRDefault="00047D96">
      <w:r>
        <w:continuationSeparator/>
      </w:r>
    </w:p>
    <w:p w14:paraId="7A171033" w14:textId="77777777" w:rsidR="00047D96" w:rsidRDefault="00047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6A3D" w14:textId="032A14F0" w:rsidR="007348DA" w:rsidRDefault="00047D96" w:rsidP="00C70B7E">
    <w:pPr>
      <w:pStyle w:val="Footer"/>
      <w:jc w:val="right"/>
    </w:pPr>
    <w:sdt>
      <w:sdtPr>
        <w:id w:val="356865563"/>
        <w:docPartObj>
          <w:docPartGallery w:val="Page Numbers (Bottom of Page)"/>
          <w:docPartUnique/>
        </w:docPartObj>
      </w:sdtPr>
      <w:sdtEndPr/>
      <w:sdtContent>
        <w:sdt>
          <w:sdtPr>
            <w:id w:val="-1428417248"/>
            <w:docPartObj>
              <w:docPartGallery w:val="Page Numbers (Top of Page)"/>
              <w:docPartUnique/>
            </w:docPartObj>
          </w:sdtPr>
          <w:sdtEndPr/>
          <w:sdtContent>
            <w:r w:rsidR="007348DA" w:rsidRPr="00B844B5">
              <w:t xml:space="preserve">Page </w:t>
            </w:r>
            <w:r w:rsidR="007348DA" w:rsidRPr="00B844B5">
              <w:rPr>
                <w:bCs/>
              </w:rPr>
              <w:fldChar w:fldCharType="begin"/>
            </w:r>
            <w:r w:rsidR="007348DA" w:rsidRPr="00B844B5">
              <w:rPr>
                <w:bCs/>
              </w:rPr>
              <w:instrText xml:space="preserve"> PAGE </w:instrText>
            </w:r>
            <w:r w:rsidR="007348DA" w:rsidRPr="00B844B5">
              <w:rPr>
                <w:bCs/>
              </w:rPr>
              <w:fldChar w:fldCharType="separate"/>
            </w:r>
            <w:r w:rsidR="007348DA">
              <w:rPr>
                <w:bCs/>
                <w:noProof/>
              </w:rPr>
              <w:t>1</w:t>
            </w:r>
            <w:r w:rsidR="007348DA" w:rsidRPr="00B844B5">
              <w:rPr>
                <w:bCs/>
              </w:rPr>
              <w:fldChar w:fldCharType="end"/>
            </w:r>
            <w:r w:rsidR="007348DA" w:rsidRPr="00B844B5">
              <w:t xml:space="preserve"> of </w:t>
            </w:r>
            <w:r w:rsidR="007348DA" w:rsidRPr="00B844B5">
              <w:rPr>
                <w:bCs/>
              </w:rPr>
              <w:fldChar w:fldCharType="begin"/>
            </w:r>
            <w:r w:rsidR="007348DA" w:rsidRPr="00B844B5">
              <w:rPr>
                <w:bCs/>
              </w:rPr>
              <w:instrText xml:space="preserve"> NUMPAGES  </w:instrText>
            </w:r>
            <w:r w:rsidR="007348DA" w:rsidRPr="00B844B5">
              <w:rPr>
                <w:bCs/>
              </w:rPr>
              <w:fldChar w:fldCharType="separate"/>
            </w:r>
            <w:r w:rsidR="007348DA">
              <w:rPr>
                <w:bCs/>
                <w:noProof/>
              </w:rPr>
              <w:t>17</w:t>
            </w:r>
            <w:r w:rsidR="007348DA" w:rsidRPr="00B844B5">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BCB7" w14:textId="77777777" w:rsidR="007348DA" w:rsidRDefault="007348DA">
    <w:pPr>
      <w:pStyle w:val="Footer"/>
      <w:tabs>
        <w:tab w:val="clear" w:pos="4320"/>
        <w:tab w:val="clear" w:pos="8640"/>
        <w:tab w:val="right" w:leader="underscore" w:pos="9360"/>
      </w:tabs>
      <w:rPr>
        <w:sz w:val="18"/>
      </w:rPr>
    </w:pPr>
    <w:r>
      <w:rPr>
        <w:sz w:val="18"/>
      </w:rPr>
      <w:tab/>
    </w:r>
  </w:p>
  <w:p w14:paraId="041C8A15" w14:textId="77777777" w:rsidR="007348DA" w:rsidRDefault="007348DA">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p w14:paraId="0A47090A" w14:textId="77777777" w:rsidR="007348DA" w:rsidRDefault="00734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B54B" w14:textId="77777777" w:rsidR="00047D96" w:rsidRDefault="00047D96">
      <w:r>
        <w:separator/>
      </w:r>
    </w:p>
    <w:p w14:paraId="2872E3A0" w14:textId="77777777" w:rsidR="00047D96" w:rsidRDefault="00047D96"/>
  </w:footnote>
  <w:footnote w:type="continuationSeparator" w:id="0">
    <w:p w14:paraId="5E4E274F" w14:textId="77777777" w:rsidR="00047D96" w:rsidRDefault="00047D96">
      <w:r>
        <w:continuationSeparator/>
      </w:r>
    </w:p>
    <w:p w14:paraId="7746E341" w14:textId="77777777" w:rsidR="00047D96" w:rsidRDefault="00047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F5B4" w14:textId="2F22AADA" w:rsidR="007348DA" w:rsidRPr="000C471F" w:rsidRDefault="007348DA" w:rsidP="000C471F">
    <w:pPr>
      <w:tabs>
        <w:tab w:val="right" w:pos="9360"/>
      </w:tabs>
      <w:spacing w:line="240" w:lineRule="auto"/>
      <w:rPr>
        <w:color w:val="0000FF"/>
        <w:szCs w:val="22"/>
      </w:rPr>
    </w:pPr>
    <w:r w:rsidRPr="000C471F">
      <w:rPr>
        <w:color w:val="0000FF"/>
        <w:szCs w:val="22"/>
      </w:rPr>
      <w:t>P</w:t>
    </w:r>
    <w:r>
      <w:rPr>
        <w:color w:val="0000FF"/>
        <w:szCs w:val="22"/>
      </w:rPr>
      <w:t>rotocol Title</w:t>
    </w:r>
    <w:r>
      <w:rPr>
        <w:color w:val="0000FF"/>
        <w:szCs w:val="22"/>
      </w:rPr>
      <w:tab/>
      <w:t xml:space="preserve"> </w:t>
    </w:r>
    <w:r>
      <w:rPr>
        <w:szCs w:val="22"/>
      </w:rPr>
      <w:t xml:space="preserve">Version </w:t>
    </w:r>
    <w:r>
      <w:rPr>
        <w:color w:val="0000FF"/>
        <w:szCs w:val="22"/>
      </w:rPr>
      <w:t>number and date</w:t>
    </w:r>
  </w:p>
  <w:p w14:paraId="16398B66" w14:textId="77777777" w:rsidR="007348DA" w:rsidRPr="00135DFE" w:rsidRDefault="007348DA" w:rsidP="0063200C">
    <w:pPr>
      <w:tabs>
        <w:tab w:val="right" w:pos="9360"/>
      </w:tabs>
      <w:spacing w:line="240" w:lineRule="auto"/>
      <w:jc w:val="right"/>
      <w:rPr>
        <w:color w:val="1F3864"/>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D683" w14:textId="77777777" w:rsidR="007348DA" w:rsidRDefault="007348DA">
    <w:pPr>
      <w:tabs>
        <w:tab w:val="right" w:pos="9360"/>
      </w:tabs>
      <w:spacing w:line="240" w:lineRule="auto"/>
      <w:rPr>
        <w:sz w:val="18"/>
      </w:rPr>
    </w:pPr>
    <w:r>
      <w:rPr>
        <w:sz w:val="18"/>
      </w:rPr>
      <w:t>DMID Interventional Protocol Template</w:t>
    </w:r>
    <w:r>
      <w:rPr>
        <w:sz w:val="18"/>
      </w:rPr>
      <w:tab/>
      <w:t>Version 2.0</w:t>
    </w:r>
  </w:p>
  <w:p w14:paraId="256A4F29" w14:textId="77777777" w:rsidR="007348DA" w:rsidRDefault="007348DA">
    <w:pPr>
      <w:tabs>
        <w:tab w:val="right" w:pos="9360"/>
      </w:tabs>
      <w:spacing w:line="240" w:lineRule="auto"/>
      <w:rPr>
        <w:sz w:val="18"/>
      </w:rPr>
    </w:pPr>
    <w:r>
      <w:rPr>
        <w:sz w:val="18"/>
      </w:rPr>
      <w:tab/>
      <w:t>28 April 2005</w:t>
    </w:r>
  </w:p>
  <w:p w14:paraId="7A6B9D33" w14:textId="77777777" w:rsidR="007348DA" w:rsidRDefault="007348DA">
    <w:pPr>
      <w:tabs>
        <w:tab w:val="right" w:leader="underscore" w:pos="9360"/>
      </w:tabs>
      <w:spacing w:line="240" w:lineRule="auto"/>
      <w:rPr>
        <w:sz w:val="18"/>
      </w:rPr>
    </w:pPr>
    <w:r>
      <w:rPr>
        <w:sz w:val="18"/>
      </w:rPr>
      <w:tab/>
    </w:r>
  </w:p>
  <w:p w14:paraId="0D7AAE68" w14:textId="77777777" w:rsidR="007348DA" w:rsidRDefault="007348DA">
    <w:pPr>
      <w:rPr>
        <w:sz w:val="18"/>
        <w:szCs w:val="18"/>
      </w:rPr>
    </w:pPr>
  </w:p>
  <w:p w14:paraId="58FF85B0" w14:textId="77777777" w:rsidR="007348DA" w:rsidRDefault="00734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98A"/>
    <w:multiLevelType w:val="hybridMultilevel"/>
    <w:tmpl w:val="9680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A70"/>
    <w:multiLevelType w:val="multilevel"/>
    <w:tmpl w:val="BBB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60BA1"/>
    <w:multiLevelType w:val="hybridMultilevel"/>
    <w:tmpl w:val="A160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457C"/>
    <w:multiLevelType w:val="hybridMultilevel"/>
    <w:tmpl w:val="D4AA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D246D"/>
    <w:multiLevelType w:val="multilevel"/>
    <w:tmpl w:val="551C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87113"/>
    <w:multiLevelType w:val="hybridMultilevel"/>
    <w:tmpl w:val="780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804DA"/>
    <w:multiLevelType w:val="hybridMultilevel"/>
    <w:tmpl w:val="3CAA97A0"/>
    <w:lvl w:ilvl="0" w:tplc="43C8D7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6363A7"/>
    <w:multiLevelType w:val="multilevel"/>
    <w:tmpl w:val="8326B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0D1E"/>
    <w:multiLevelType w:val="hybridMultilevel"/>
    <w:tmpl w:val="C8782D9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1256F"/>
    <w:multiLevelType w:val="multilevel"/>
    <w:tmpl w:val="6AD021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5A0506"/>
    <w:multiLevelType w:val="hybridMultilevel"/>
    <w:tmpl w:val="D1A4131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2226A"/>
    <w:multiLevelType w:val="hybridMultilevel"/>
    <w:tmpl w:val="FF0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570C5"/>
    <w:multiLevelType w:val="multilevel"/>
    <w:tmpl w:val="002504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2D39C2"/>
    <w:multiLevelType w:val="multilevel"/>
    <w:tmpl w:val="D8DAABB4"/>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39A81308"/>
    <w:multiLevelType w:val="hybridMultilevel"/>
    <w:tmpl w:val="8B76CC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95EB8"/>
    <w:multiLevelType w:val="hybridMultilevel"/>
    <w:tmpl w:val="1BAE34D2"/>
    <w:lvl w:ilvl="0" w:tplc="64F2200A">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03657"/>
    <w:multiLevelType w:val="hybridMultilevel"/>
    <w:tmpl w:val="ABC65F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944C2"/>
    <w:multiLevelType w:val="hybridMultilevel"/>
    <w:tmpl w:val="DD405EFE"/>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4150A"/>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C116E5D"/>
    <w:multiLevelType w:val="hybridMultilevel"/>
    <w:tmpl w:val="8B3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B6051"/>
    <w:multiLevelType w:val="hybridMultilevel"/>
    <w:tmpl w:val="A70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9658F"/>
    <w:multiLevelType w:val="hybridMultilevel"/>
    <w:tmpl w:val="A1C23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177CE"/>
    <w:multiLevelType w:val="multilevel"/>
    <w:tmpl w:val="09D6C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DE1E06"/>
    <w:multiLevelType w:val="hybridMultilevel"/>
    <w:tmpl w:val="128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6699E"/>
    <w:multiLevelType w:val="hybridMultilevel"/>
    <w:tmpl w:val="663EB978"/>
    <w:lvl w:ilvl="0" w:tplc="962235F8">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447F8C"/>
    <w:multiLevelType w:val="multilevel"/>
    <w:tmpl w:val="97FC1FB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5F562492"/>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6E4768E"/>
    <w:multiLevelType w:val="hybridMultilevel"/>
    <w:tmpl w:val="FFEEE1C8"/>
    <w:lvl w:ilvl="0" w:tplc="72769EA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67001"/>
    <w:multiLevelType w:val="hybridMultilevel"/>
    <w:tmpl w:val="6D4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74CED"/>
    <w:multiLevelType w:val="multilevel"/>
    <w:tmpl w:val="EB74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17969"/>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7ED0866"/>
    <w:multiLevelType w:val="hybridMultilevel"/>
    <w:tmpl w:val="B3101EE0"/>
    <w:lvl w:ilvl="0" w:tplc="72769EA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A6EBD"/>
    <w:multiLevelType w:val="hybridMultilevel"/>
    <w:tmpl w:val="CB24AE48"/>
    <w:lvl w:ilvl="0" w:tplc="25EC572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A7352"/>
    <w:multiLevelType w:val="multilevel"/>
    <w:tmpl w:val="FB2664DA"/>
    <w:lvl w:ilvl="0">
      <w:start w:val="1"/>
      <w:numFmt w:val="decimal"/>
      <w:lvlText w:val="%1."/>
      <w:lvlJc w:val="left"/>
      <w:pPr>
        <w:tabs>
          <w:tab w:val="num" w:pos="720"/>
        </w:tabs>
        <w:ind w:left="720" w:hanging="720"/>
      </w:pPr>
      <w:rPr>
        <w:rFonts w:hint="default"/>
        <w:b/>
        <w:i w:val="0"/>
        <w:sz w:val="24"/>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6"/>
  </w:num>
  <w:num w:numId="2">
    <w:abstractNumId w:val="22"/>
  </w:num>
  <w:num w:numId="3">
    <w:abstractNumId w:val="18"/>
  </w:num>
  <w:num w:numId="4">
    <w:abstractNumId w:val="10"/>
  </w:num>
  <w:num w:numId="5">
    <w:abstractNumId w:val="31"/>
  </w:num>
  <w:num w:numId="6">
    <w:abstractNumId w:val="5"/>
  </w:num>
  <w:num w:numId="7">
    <w:abstractNumId w:val="16"/>
  </w:num>
  <w:num w:numId="8">
    <w:abstractNumId w:val="20"/>
  </w:num>
  <w:num w:numId="9">
    <w:abstractNumId w:val="21"/>
  </w:num>
  <w:num w:numId="10">
    <w:abstractNumId w:val="12"/>
  </w:num>
  <w:num w:numId="11">
    <w:abstractNumId w:val="14"/>
  </w:num>
  <w:num w:numId="12">
    <w:abstractNumId w:val="0"/>
  </w:num>
  <w:num w:numId="13">
    <w:abstractNumId w:val="30"/>
  </w:num>
  <w:num w:numId="14">
    <w:abstractNumId w:val="24"/>
  </w:num>
  <w:num w:numId="15">
    <w:abstractNumId w:val="2"/>
  </w:num>
  <w:num w:numId="16">
    <w:abstractNumId w:val="1"/>
  </w:num>
  <w:num w:numId="17">
    <w:abstractNumId w:val="6"/>
  </w:num>
  <w:num w:numId="18">
    <w:abstractNumId w:val="11"/>
  </w:num>
  <w:num w:numId="19">
    <w:abstractNumId w:val="29"/>
  </w:num>
  <w:num w:numId="20">
    <w:abstractNumId w:val="15"/>
  </w:num>
  <w:num w:numId="21">
    <w:abstractNumId w:val="32"/>
  </w:num>
  <w:num w:numId="22">
    <w:abstractNumId w:val="35"/>
  </w:num>
  <w:num w:numId="23">
    <w:abstractNumId w:val="13"/>
  </w:num>
  <w:num w:numId="24">
    <w:abstractNumId w:val="19"/>
  </w:num>
  <w:num w:numId="25">
    <w:abstractNumId w:val="25"/>
  </w:num>
  <w:num w:numId="26">
    <w:abstractNumId w:val="27"/>
  </w:num>
  <w:num w:numId="27">
    <w:abstractNumId w:val="3"/>
  </w:num>
  <w:num w:numId="28">
    <w:abstractNumId w:val="34"/>
  </w:num>
  <w:num w:numId="29">
    <w:abstractNumId w:val="23"/>
  </w:num>
  <w:num w:numId="30">
    <w:abstractNumId w:val="9"/>
  </w:num>
  <w:num w:numId="31">
    <w:abstractNumId w:val="4"/>
  </w:num>
  <w:num w:numId="32">
    <w:abstractNumId w:val="7"/>
  </w:num>
  <w:num w:numId="33">
    <w:abstractNumId w:val="17"/>
  </w:num>
  <w:num w:numId="34">
    <w:abstractNumId w:val="8"/>
  </w:num>
  <w:num w:numId="35">
    <w:abstractNumId w:val="33"/>
  </w:num>
  <w:num w:numId="3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44"/>
    <w:rsid w:val="00015EE8"/>
    <w:rsid w:val="00017764"/>
    <w:rsid w:val="00027492"/>
    <w:rsid w:val="000311DE"/>
    <w:rsid w:val="0003177E"/>
    <w:rsid w:val="00032321"/>
    <w:rsid w:val="0003380E"/>
    <w:rsid w:val="00034A69"/>
    <w:rsid w:val="00047D96"/>
    <w:rsid w:val="000523DD"/>
    <w:rsid w:val="000722E2"/>
    <w:rsid w:val="000772D5"/>
    <w:rsid w:val="0008171D"/>
    <w:rsid w:val="000A09EC"/>
    <w:rsid w:val="000A415A"/>
    <w:rsid w:val="000A7131"/>
    <w:rsid w:val="000B6103"/>
    <w:rsid w:val="000B6870"/>
    <w:rsid w:val="000C304A"/>
    <w:rsid w:val="000C3550"/>
    <w:rsid w:val="000C3F9A"/>
    <w:rsid w:val="000C471F"/>
    <w:rsid w:val="000D50C9"/>
    <w:rsid w:val="000D5322"/>
    <w:rsid w:val="000E064C"/>
    <w:rsid w:val="000E417F"/>
    <w:rsid w:val="000F2971"/>
    <w:rsid w:val="000F527C"/>
    <w:rsid w:val="00106E35"/>
    <w:rsid w:val="00107C52"/>
    <w:rsid w:val="001217C2"/>
    <w:rsid w:val="0012518D"/>
    <w:rsid w:val="0012751E"/>
    <w:rsid w:val="00135DFE"/>
    <w:rsid w:val="00153018"/>
    <w:rsid w:val="00161C11"/>
    <w:rsid w:val="00165372"/>
    <w:rsid w:val="00174C03"/>
    <w:rsid w:val="00175AFA"/>
    <w:rsid w:val="00176B73"/>
    <w:rsid w:val="00177F03"/>
    <w:rsid w:val="001829DB"/>
    <w:rsid w:val="00182AD7"/>
    <w:rsid w:val="0018412B"/>
    <w:rsid w:val="00192BAD"/>
    <w:rsid w:val="001933CB"/>
    <w:rsid w:val="001A0CE9"/>
    <w:rsid w:val="001A3626"/>
    <w:rsid w:val="001A45E9"/>
    <w:rsid w:val="001B2738"/>
    <w:rsid w:val="001B5B69"/>
    <w:rsid w:val="001B6AB9"/>
    <w:rsid w:val="001B7ED2"/>
    <w:rsid w:val="001C2850"/>
    <w:rsid w:val="001D014F"/>
    <w:rsid w:val="001D6E07"/>
    <w:rsid w:val="001E17E7"/>
    <w:rsid w:val="001F41B8"/>
    <w:rsid w:val="001F521E"/>
    <w:rsid w:val="00204A42"/>
    <w:rsid w:val="002326D9"/>
    <w:rsid w:val="0024195D"/>
    <w:rsid w:val="002500C2"/>
    <w:rsid w:val="00250BA7"/>
    <w:rsid w:val="00256BAC"/>
    <w:rsid w:val="00260A0B"/>
    <w:rsid w:val="0026137B"/>
    <w:rsid w:val="002718D9"/>
    <w:rsid w:val="00271AF8"/>
    <w:rsid w:val="00272FD9"/>
    <w:rsid w:val="00284BB0"/>
    <w:rsid w:val="002909C3"/>
    <w:rsid w:val="00297118"/>
    <w:rsid w:val="002B5363"/>
    <w:rsid w:val="002E4AE4"/>
    <w:rsid w:val="002E4BC4"/>
    <w:rsid w:val="002F42B3"/>
    <w:rsid w:val="002F7BB8"/>
    <w:rsid w:val="0030029C"/>
    <w:rsid w:val="00312BC3"/>
    <w:rsid w:val="00330427"/>
    <w:rsid w:val="003363C6"/>
    <w:rsid w:val="00340D02"/>
    <w:rsid w:val="00346C34"/>
    <w:rsid w:val="00351A2F"/>
    <w:rsid w:val="00352864"/>
    <w:rsid w:val="003613BF"/>
    <w:rsid w:val="00362572"/>
    <w:rsid w:val="00370980"/>
    <w:rsid w:val="0039173D"/>
    <w:rsid w:val="0039212A"/>
    <w:rsid w:val="003A0C8C"/>
    <w:rsid w:val="003B0EDB"/>
    <w:rsid w:val="003C5F52"/>
    <w:rsid w:val="003D443E"/>
    <w:rsid w:val="003D60BA"/>
    <w:rsid w:val="003E395B"/>
    <w:rsid w:val="003E53D3"/>
    <w:rsid w:val="003F2E52"/>
    <w:rsid w:val="003F36C8"/>
    <w:rsid w:val="003F42F9"/>
    <w:rsid w:val="0041268C"/>
    <w:rsid w:val="0041387F"/>
    <w:rsid w:val="00415FFE"/>
    <w:rsid w:val="0042145E"/>
    <w:rsid w:val="00422AF9"/>
    <w:rsid w:val="00425064"/>
    <w:rsid w:val="00435631"/>
    <w:rsid w:val="00443557"/>
    <w:rsid w:val="00453B0D"/>
    <w:rsid w:val="00462EEA"/>
    <w:rsid w:val="0046371A"/>
    <w:rsid w:val="0047270C"/>
    <w:rsid w:val="00475694"/>
    <w:rsid w:val="0048190A"/>
    <w:rsid w:val="00483174"/>
    <w:rsid w:val="004931AB"/>
    <w:rsid w:val="00497295"/>
    <w:rsid w:val="004A421A"/>
    <w:rsid w:val="004A558E"/>
    <w:rsid w:val="004B1C4D"/>
    <w:rsid w:val="004B21C7"/>
    <w:rsid w:val="004D39B1"/>
    <w:rsid w:val="004D6C92"/>
    <w:rsid w:val="004E41A8"/>
    <w:rsid w:val="004E504C"/>
    <w:rsid w:val="004F4115"/>
    <w:rsid w:val="004F5592"/>
    <w:rsid w:val="005060B7"/>
    <w:rsid w:val="00516C7E"/>
    <w:rsid w:val="005200EA"/>
    <w:rsid w:val="005214DD"/>
    <w:rsid w:val="005231A5"/>
    <w:rsid w:val="00532521"/>
    <w:rsid w:val="0053531B"/>
    <w:rsid w:val="0053552B"/>
    <w:rsid w:val="00554206"/>
    <w:rsid w:val="00564D2A"/>
    <w:rsid w:val="005A0505"/>
    <w:rsid w:val="005A07CF"/>
    <w:rsid w:val="005A3FC2"/>
    <w:rsid w:val="005A5FE7"/>
    <w:rsid w:val="005B1739"/>
    <w:rsid w:val="005B2AEB"/>
    <w:rsid w:val="005C1CBD"/>
    <w:rsid w:val="00602122"/>
    <w:rsid w:val="0060230F"/>
    <w:rsid w:val="0063200C"/>
    <w:rsid w:val="00635193"/>
    <w:rsid w:val="00645E70"/>
    <w:rsid w:val="006518D5"/>
    <w:rsid w:val="0065753F"/>
    <w:rsid w:val="00667705"/>
    <w:rsid w:val="00671D36"/>
    <w:rsid w:val="00681960"/>
    <w:rsid w:val="006C5374"/>
    <w:rsid w:val="006D0411"/>
    <w:rsid w:val="006E09CE"/>
    <w:rsid w:val="006E1D38"/>
    <w:rsid w:val="006E2DF2"/>
    <w:rsid w:val="00700253"/>
    <w:rsid w:val="0070165D"/>
    <w:rsid w:val="0070258B"/>
    <w:rsid w:val="00705289"/>
    <w:rsid w:val="00726044"/>
    <w:rsid w:val="007303E6"/>
    <w:rsid w:val="00732C94"/>
    <w:rsid w:val="007348DA"/>
    <w:rsid w:val="007505C4"/>
    <w:rsid w:val="00765516"/>
    <w:rsid w:val="00770681"/>
    <w:rsid w:val="00773E85"/>
    <w:rsid w:val="00781340"/>
    <w:rsid w:val="007814EC"/>
    <w:rsid w:val="0078173D"/>
    <w:rsid w:val="00784909"/>
    <w:rsid w:val="00790B7F"/>
    <w:rsid w:val="00791FCE"/>
    <w:rsid w:val="00792EE1"/>
    <w:rsid w:val="007933B2"/>
    <w:rsid w:val="00794E4A"/>
    <w:rsid w:val="007A26CB"/>
    <w:rsid w:val="007B0A8A"/>
    <w:rsid w:val="007B42C7"/>
    <w:rsid w:val="007C1F67"/>
    <w:rsid w:val="007C4089"/>
    <w:rsid w:val="007C428E"/>
    <w:rsid w:val="007C4A10"/>
    <w:rsid w:val="007C4A57"/>
    <w:rsid w:val="007D11E8"/>
    <w:rsid w:val="007D48D1"/>
    <w:rsid w:val="007D7725"/>
    <w:rsid w:val="007E6D4B"/>
    <w:rsid w:val="007F5A43"/>
    <w:rsid w:val="007F5BFA"/>
    <w:rsid w:val="008034EA"/>
    <w:rsid w:val="00815FBF"/>
    <w:rsid w:val="008416D9"/>
    <w:rsid w:val="008434C0"/>
    <w:rsid w:val="008449B2"/>
    <w:rsid w:val="008700DB"/>
    <w:rsid w:val="00872632"/>
    <w:rsid w:val="00872A2C"/>
    <w:rsid w:val="00875367"/>
    <w:rsid w:val="00880C46"/>
    <w:rsid w:val="00882B5A"/>
    <w:rsid w:val="00887B9A"/>
    <w:rsid w:val="00890996"/>
    <w:rsid w:val="00894D0E"/>
    <w:rsid w:val="008A2A86"/>
    <w:rsid w:val="008B16ED"/>
    <w:rsid w:val="008B5BDD"/>
    <w:rsid w:val="008B5F5E"/>
    <w:rsid w:val="008B6DFF"/>
    <w:rsid w:val="008C3D1B"/>
    <w:rsid w:val="008D2AA9"/>
    <w:rsid w:val="008D394E"/>
    <w:rsid w:val="008E5959"/>
    <w:rsid w:val="00900CB3"/>
    <w:rsid w:val="009014A8"/>
    <w:rsid w:val="00901BEE"/>
    <w:rsid w:val="00906D5A"/>
    <w:rsid w:val="00911E3B"/>
    <w:rsid w:val="009124E1"/>
    <w:rsid w:val="009139DA"/>
    <w:rsid w:val="009226AE"/>
    <w:rsid w:val="00932EF2"/>
    <w:rsid w:val="0093559D"/>
    <w:rsid w:val="00935A71"/>
    <w:rsid w:val="00944717"/>
    <w:rsid w:val="00944E6F"/>
    <w:rsid w:val="00962C4E"/>
    <w:rsid w:val="00966DA2"/>
    <w:rsid w:val="00973E72"/>
    <w:rsid w:val="009A4B51"/>
    <w:rsid w:val="009B1DD0"/>
    <w:rsid w:val="009B6FEF"/>
    <w:rsid w:val="009B738D"/>
    <w:rsid w:val="009C67D6"/>
    <w:rsid w:val="009E42B3"/>
    <w:rsid w:val="009E76F0"/>
    <w:rsid w:val="009F2F0D"/>
    <w:rsid w:val="009F7BF3"/>
    <w:rsid w:val="00A12AED"/>
    <w:rsid w:val="00A179EA"/>
    <w:rsid w:val="00A20FF9"/>
    <w:rsid w:val="00A213CC"/>
    <w:rsid w:val="00A25244"/>
    <w:rsid w:val="00A26388"/>
    <w:rsid w:val="00A31A50"/>
    <w:rsid w:val="00A31BD1"/>
    <w:rsid w:val="00A407B7"/>
    <w:rsid w:val="00A53F65"/>
    <w:rsid w:val="00A561E3"/>
    <w:rsid w:val="00A72A09"/>
    <w:rsid w:val="00A85E97"/>
    <w:rsid w:val="00A90DCB"/>
    <w:rsid w:val="00AA0FBA"/>
    <w:rsid w:val="00AB6D7A"/>
    <w:rsid w:val="00AC61D6"/>
    <w:rsid w:val="00AE0B94"/>
    <w:rsid w:val="00AE6A15"/>
    <w:rsid w:val="00AE7090"/>
    <w:rsid w:val="00AF25F5"/>
    <w:rsid w:val="00B052B1"/>
    <w:rsid w:val="00B12C99"/>
    <w:rsid w:val="00B13440"/>
    <w:rsid w:val="00B13EC5"/>
    <w:rsid w:val="00B14362"/>
    <w:rsid w:val="00B15364"/>
    <w:rsid w:val="00B2036E"/>
    <w:rsid w:val="00B35E49"/>
    <w:rsid w:val="00B37E15"/>
    <w:rsid w:val="00B42E79"/>
    <w:rsid w:val="00B43B4C"/>
    <w:rsid w:val="00B85E80"/>
    <w:rsid w:val="00B86B10"/>
    <w:rsid w:val="00BA2CE5"/>
    <w:rsid w:val="00BA4CAB"/>
    <w:rsid w:val="00BA4F86"/>
    <w:rsid w:val="00BB206E"/>
    <w:rsid w:val="00BB5A6D"/>
    <w:rsid w:val="00BB6129"/>
    <w:rsid w:val="00BB734E"/>
    <w:rsid w:val="00BB7AF5"/>
    <w:rsid w:val="00BD37AA"/>
    <w:rsid w:val="00BD5A50"/>
    <w:rsid w:val="00BE0466"/>
    <w:rsid w:val="00BE3CBD"/>
    <w:rsid w:val="00BE58FC"/>
    <w:rsid w:val="00BF11F7"/>
    <w:rsid w:val="00BF1875"/>
    <w:rsid w:val="00C12270"/>
    <w:rsid w:val="00C16AD8"/>
    <w:rsid w:val="00C3786C"/>
    <w:rsid w:val="00C5074E"/>
    <w:rsid w:val="00C57C1B"/>
    <w:rsid w:val="00C57CAA"/>
    <w:rsid w:val="00C64E02"/>
    <w:rsid w:val="00C7055E"/>
    <w:rsid w:val="00C70B7E"/>
    <w:rsid w:val="00C74F6D"/>
    <w:rsid w:val="00C77328"/>
    <w:rsid w:val="00CB4A2D"/>
    <w:rsid w:val="00CB5351"/>
    <w:rsid w:val="00CB78F1"/>
    <w:rsid w:val="00CC4481"/>
    <w:rsid w:val="00CD67D0"/>
    <w:rsid w:val="00CE50A3"/>
    <w:rsid w:val="00CF4A58"/>
    <w:rsid w:val="00CF5D41"/>
    <w:rsid w:val="00CF6C07"/>
    <w:rsid w:val="00D213F0"/>
    <w:rsid w:val="00D32C94"/>
    <w:rsid w:val="00D32E5C"/>
    <w:rsid w:val="00D43A54"/>
    <w:rsid w:val="00D64E59"/>
    <w:rsid w:val="00D65BA7"/>
    <w:rsid w:val="00D8359A"/>
    <w:rsid w:val="00DA2F9E"/>
    <w:rsid w:val="00DA4E3E"/>
    <w:rsid w:val="00DB1912"/>
    <w:rsid w:val="00DB42C9"/>
    <w:rsid w:val="00DD6E6C"/>
    <w:rsid w:val="00DE2D97"/>
    <w:rsid w:val="00DE3A5E"/>
    <w:rsid w:val="00DE4C7D"/>
    <w:rsid w:val="00DF1E57"/>
    <w:rsid w:val="00E06BE1"/>
    <w:rsid w:val="00E10F5D"/>
    <w:rsid w:val="00E11376"/>
    <w:rsid w:val="00E12804"/>
    <w:rsid w:val="00E3688F"/>
    <w:rsid w:val="00E44686"/>
    <w:rsid w:val="00E503ED"/>
    <w:rsid w:val="00E5304A"/>
    <w:rsid w:val="00E53157"/>
    <w:rsid w:val="00E57F6C"/>
    <w:rsid w:val="00E60288"/>
    <w:rsid w:val="00E71EB2"/>
    <w:rsid w:val="00E872C3"/>
    <w:rsid w:val="00E91644"/>
    <w:rsid w:val="00EA0311"/>
    <w:rsid w:val="00EC32B0"/>
    <w:rsid w:val="00ED10D3"/>
    <w:rsid w:val="00ED1898"/>
    <w:rsid w:val="00EE525D"/>
    <w:rsid w:val="00EF074D"/>
    <w:rsid w:val="00EF24CB"/>
    <w:rsid w:val="00EF6A43"/>
    <w:rsid w:val="00EF6E2A"/>
    <w:rsid w:val="00EF769F"/>
    <w:rsid w:val="00F0484E"/>
    <w:rsid w:val="00F16C11"/>
    <w:rsid w:val="00F17839"/>
    <w:rsid w:val="00F233F1"/>
    <w:rsid w:val="00F25F3A"/>
    <w:rsid w:val="00F30C95"/>
    <w:rsid w:val="00F31FE6"/>
    <w:rsid w:val="00F32BB6"/>
    <w:rsid w:val="00F42C3C"/>
    <w:rsid w:val="00F43476"/>
    <w:rsid w:val="00F54042"/>
    <w:rsid w:val="00F717AA"/>
    <w:rsid w:val="00F760F8"/>
    <w:rsid w:val="00F768C5"/>
    <w:rsid w:val="00F827D8"/>
    <w:rsid w:val="00F94A28"/>
    <w:rsid w:val="00FA20D7"/>
    <w:rsid w:val="00FA5295"/>
    <w:rsid w:val="00FB2D1C"/>
    <w:rsid w:val="00FD0D23"/>
    <w:rsid w:val="00FE4A84"/>
    <w:rsid w:val="00FF04BC"/>
    <w:rsid w:val="00FF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AA370E"/>
  <w15:chartTrackingRefBased/>
  <w15:docId w15:val="{DBF62336-563D-4AEF-B980-B50D3605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5E9"/>
    <w:pPr>
      <w:spacing w:line="274" w:lineRule="auto"/>
    </w:pPr>
    <w:rPr>
      <w:rFonts w:ascii="Calibri" w:hAnsi="Calibri"/>
      <w:sz w:val="22"/>
    </w:rPr>
  </w:style>
  <w:style w:type="paragraph" w:styleId="Heading1">
    <w:name w:val="heading 1"/>
    <w:next w:val="TOC1"/>
    <w:link w:val="Heading1Char"/>
    <w:qFormat/>
    <w:rsid w:val="00F43476"/>
    <w:pPr>
      <w:numPr>
        <w:numId w:val="30"/>
      </w:numPr>
      <w:outlineLvl w:val="0"/>
    </w:pPr>
    <w:rPr>
      <w:rFonts w:ascii="Calibri" w:hAnsi="Calibri" w:cs="Arial"/>
      <w:noProof/>
      <w:sz w:val="24"/>
    </w:rPr>
  </w:style>
  <w:style w:type="paragraph" w:styleId="Heading2">
    <w:name w:val="heading 2"/>
    <w:basedOn w:val="TOC2"/>
    <w:next w:val="TOC2"/>
    <w:link w:val="Heading2Char"/>
    <w:qFormat/>
    <w:rsid w:val="008416D9"/>
    <w:pPr>
      <w:numPr>
        <w:ilvl w:val="1"/>
        <w:numId w:val="30"/>
      </w:numPr>
      <w:outlineLvl w:val="1"/>
    </w:pPr>
  </w:style>
  <w:style w:type="paragraph" w:styleId="Heading3">
    <w:name w:val="heading 3"/>
    <w:basedOn w:val="TOC3"/>
    <w:next w:val="TOC3"/>
    <w:link w:val="Heading3Char"/>
    <w:qFormat/>
    <w:rsid w:val="00C16AD8"/>
    <w:pPr>
      <w:numPr>
        <w:ilvl w:val="2"/>
        <w:numId w:val="30"/>
      </w:numPr>
      <w:tabs>
        <w:tab w:val="num" w:pos="1080"/>
      </w:tabs>
      <w:outlineLvl w:val="2"/>
    </w:pPr>
  </w:style>
  <w:style w:type="paragraph" w:styleId="Heading4">
    <w:name w:val="heading 4"/>
    <w:basedOn w:val="Heading3"/>
    <w:next w:val="BodyText2"/>
    <w:link w:val="Heading4Char"/>
    <w:qFormat/>
    <w:rsid w:val="00026C60"/>
    <w:pPr>
      <w:numPr>
        <w:ilvl w:val="3"/>
      </w:numPr>
      <w:spacing w:before="240"/>
      <w:outlineLvl w:val="3"/>
    </w:pPr>
    <w:rPr>
      <w:rFonts w:cs="Arial"/>
      <w:sz w:val="22"/>
    </w:rPr>
  </w:style>
  <w:style w:type="paragraph" w:styleId="Heading5">
    <w:name w:val="heading 5"/>
    <w:basedOn w:val="Heading4"/>
    <w:next w:val="Normal"/>
    <w:link w:val="Heading5Char"/>
    <w:qFormat/>
    <w:rsid w:val="00026C60"/>
    <w:pPr>
      <w:numPr>
        <w:ilvl w:val="4"/>
      </w:numPr>
      <w:tabs>
        <w:tab w:val="left" w:pos="990"/>
      </w:tabs>
      <w:jc w:val="both"/>
      <w:outlineLvl w:val="4"/>
    </w:pPr>
  </w:style>
  <w:style w:type="paragraph" w:styleId="Heading6">
    <w:name w:val="heading 6"/>
    <w:basedOn w:val="Normal"/>
    <w:next w:val="Normal"/>
    <w:link w:val="Heading6Char"/>
    <w:qFormat/>
    <w:rsid w:val="00026C60"/>
    <w:pPr>
      <w:keepNext/>
      <w:numPr>
        <w:ilvl w:val="5"/>
        <w:numId w:val="30"/>
      </w:numPr>
      <w:jc w:val="right"/>
      <w:outlineLvl w:val="5"/>
    </w:pPr>
    <w:rPr>
      <w:b/>
      <w:i/>
      <w:sz w:val="18"/>
    </w:rPr>
  </w:style>
  <w:style w:type="paragraph" w:styleId="Heading7">
    <w:name w:val="heading 7"/>
    <w:basedOn w:val="Normal"/>
    <w:next w:val="Normal"/>
    <w:link w:val="Heading7Char"/>
    <w:qFormat/>
    <w:rsid w:val="00026C60"/>
    <w:pPr>
      <w:keepNext/>
      <w:numPr>
        <w:ilvl w:val="6"/>
        <w:numId w:val="30"/>
      </w:numPr>
      <w:outlineLvl w:val="6"/>
    </w:pPr>
    <w:rPr>
      <w:b/>
    </w:rPr>
  </w:style>
  <w:style w:type="paragraph" w:styleId="Heading8">
    <w:name w:val="heading 8"/>
    <w:basedOn w:val="Normal"/>
    <w:next w:val="Normal"/>
    <w:link w:val="Heading8Char"/>
    <w:rsid w:val="00026C60"/>
    <w:pPr>
      <w:keepNext/>
      <w:numPr>
        <w:ilvl w:val="7"/>
        <w:numId w:val="30"/>
      </w:numPr>
      <w:spacing w:before="120"/>
      <w:outlineLvl w:val="7"/>
    </w:pPr>
    <w:rPr>
      <w:b/>
      <w:sz w:val="28"/>
    </w:rPr>
  </w:style>
  <w:style w:type="paragraph" w:styleId="Heading9">
    <w:name w:val="heading 9"/>
    <w:basedOn w:val="Normal"/>
    <w:next w:val="Normal"/>
    <w:link w:val="Heading9Char"/>
    <w:qFormat/>
    <w:rsid w:val="00026C60"/>
    <w:pPr>
      <w:keepNext/>
      <w:numPr>
        <w:ilvl w:val="8"/>
        <w:numId w:val="30"/>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3476"/>
    <w:rPr>
      <w:rFonts w:ascii="Calibri" w:hAnsi="Calibri" w:cs="Arial"/>
      <w:noProof/>
      <w:sz w:val="24"/>
    </w:rPr>
  </w:style>
  <w:style w:type="character" w:customStyle="1" w:styleId="Heading2Char">
    <w:name w:val="Heading 2 Char"/>
    <w:link w:val="Heading2"/>
    <w:rsid w:val="00D43A54"/>
    <w:rPr>
      <w:rFonts w:ascii="Calibri" w:hAnsi="Calibri"/>
      <w:noProof/>
      <w:sz w:val="24"/>
      <w:szCs w:val="28"/>
    </w:rPr>
  </w:style>
  <w:style w:type="character" w:customStyle="1" w:styleId="Heading3Char">
    <w:name w:val="Heading 3 Char"/>
    <w:link w:val="Heading3"/>
    <w:rsid w:val="00D43A54"/>
    <w:rPr>
      <w:rFonts w:ascii="Calibri" w:hAnsi="Calibri"/>
      <w:noProof/>
      <w:sz w:val="24"/>
    </w:rPr>
  </w:style>
  <w:style w:type="character" w:customStyle="1" w:styleId="Heading4Char">
    <w:name w:val="Heading 4 Char"/>
    <w:link w:val="Heading4"/>
    <w:uiPriority w:val="99"/>
    <w:rsid w:val="00A869BE"/>
    <w:rPr>
      <w:rFonts w:ascii="Calibri" w:hAnsi="Calibri" w:cs="Arial"/>
      <w:b/>
      <w:sz w:val="22"/>
    </w:rPr>
  </w:style>
  <w:style w:type="character" w:customStyle="1" w:styleId="Heading5Char">
    <w:name w:val="Heading 5 Char"/>
    <w:link w:val="Heading5"/>
    <w:uiPriority w:val="99"/>
    <w:rsid w:val="00A869BE"/>
    <w:rPr>
      <w:rFonts w:ascii="Calibri" w:hAnsi="Calibri" w:cs="Arial"/>
      <w:b/>
      <w:sz w:val="22"/>
    </w:rPr>
  </w:style>
  <w:style w:type="character" w:customStyle="1" w:styleId="Heading6Char">
    <w:name w:val="Heading 6 Char"/>
    <w:link w:val="Heading6"/>
    <w:uiPriority w:val="9"/>
    <w:semiHidden/>
    <w:rsid w:val="00A869BE"/>
    <w:rPr>
      <w:rFonts w:ascii="Calibri" w:eastAsia="Times New Roman" w:hAnsi="Calibri" w:cs="Times New Roman"/>
      <w:b/>
      <w:bCs/>
    </w:rPr>
  </w:style>
  <w:style w:type="character" w:customStyle="1" w:styleId="Heading7Char">
    <w:name w:val="Heading 7 Char"/>
    <w:link w:val="Heading7"/>
    <w:uiPriority w:val="9"/>
    <w:semiHidden/>
    <w:rsid w:val="00A869BE"/>
    <w:rPr>
      <w:rFonts w:ascii="Calibri" w:eastAsia="Times New Roman" w:hAnsi="Calibri" w:cs="Times New Roman"/>
      <w:sz w:val="24"/>
      <w:szCs w:val="24"/>
    </w:rPr>
  </w:style>
  <w:style w:type="character" w:customStyle="1" w:styleId="Heading8Char">
    <w:name w:val="Heading 8 Char"/>
    <w:link w:val="Heading8"/>
    <w:uiPriority w:val="9"/>
    <w:semiHidden/>
    <w:rsid w:val="00A869BE"/>
    <w:rPr>
      <w:rFonts w:ascii="Calibri" w:eastAsia="Times New Roman" w:hAnsi="Calibri" w:cs="Times New Roman"/>
      <w:i/>
      <w:iCs/>
      <w:sz w:val="24"/>
      <w:szCs w:val="24"/>
    </w:rPr>
  </w:style>
  <w:style w:type="character" w:customStyle="1" w:styleId="Heading9Char">
    <w:name w:val="Heading 9 Char"/>
    <w:link w:val="Heading9"/>
    <w:uiPriority w:val="9"/>
    <w:semiHidden/>
    <w:rsid w:val="00A869BE"/>
    <w:rPr>
      <w:rFonts w:ascii="Cambria" w:eastAsia="Times New Roman" w:hAnsi="Cambria" w:cs="Times New Roman"/>
    </w:rPr>
  </w:style>
  <w:style w:type="paragraph" w:styleId="BodyText">
    <w:name w:val="Body Text"/>
    <w:basedOn w:val="Normal"/>
    <w:link w:val="BodyTextChar"/>
    <w:uiPriority w:val="99"/>
    <w:rsid w:val="001E17E7"/>
    <w:pPr>
      <w:spacing w:before="240"/>
    </w:pPr>
  </w:style>
  <w:style w:type="character" w:customStyle="1" w:styleId="BodyTextChar">
    <w:name w:val="Body Text Char"/>
    <w:link w:val="BodyText"/>
    <w:uiPriority w:val="99"/>
    <w:rsid w:val="001E17E7"/>
    <w:rPr>
      <w:rFonts w:ascii="Calibri" w:hAnsi="Calibri"/>
      <w:sz w:val="22"/>
    </w:rPr>
  </w:style>
  <w:style w:type="paragraph" w:styleId="BodyText2">
    <w:name w:val="Body Text 2"/>
    <w:basedOn w:val="Normal"/>
    <w:link w:val="BodyText2Char"/>
    <w:uiPriority w:val="99"/>
    <w:rsid w:val="00026C60"/>
    <w:pPr>
      <w:spacing w:before="240"/>
      <w:ind w:left="720"/>
    </w:pPr>
    <w:rPr>
      <w:color w:val="000000"/>
    </w:rPr>
  </w:style>
  <w:style w:type="character" w:customStyle="1" w:styleId="BodyText2Char">
    <w:name w:val="Body Text 2 Char"/>
    <w:link w:val="BodyText2"/>
    <w:uiPriority w:val="99"/>
    <w:semiHidden/>
    <w:rsid w:val="00A869BE"/>
    <w:rPr>
      <w:rFonts w:ascii="Arial" w:hAnsi="Arial"/>
      <w:szCs w:val="20"/>
    </w:rPr>
  </w:style>
  <w:style w:type="paragraph" w:styleId="TOC1">
    <w:name w:val="toc 1"/>
    <w:basedOn w:val="Normal"/>
    <w:next w:val="Normal"/>
    <w:autoRedefine/>
    <w:uiPriority w:val="39"/>
    <w:rsid w:val="001E17E7"/>
    <w:pPr>
      <w:tabs>
        <w:tab w:val="left" w:pos="360"/>
        <w:tab w:val="right" w:leader="dot" w:pos="9360"/>
      </w:tabs>
      <w:spacing w:line="240" w:lineRule="auto"/>
    </w:pPr>
    <w:rPr>
      <w:rFonts w:cs="Arial"/>
      <w:noProof/>
      <w:sz w:val="24"/>
    </w:rPr>
  </w:style>
  <w:style w:type="paragraph" w:styleId="TOC2">
    <w:name w:val="toc 2"/>
    <w:basedOn w:val="Normal"/>
    <w:next w:val="Normal"/>
    <w:autoRedefine/>
    <w:uiPriority w:val="39"/>
    <w:rsid w:val="00175AFA"/>
    <w:pPr>
      <w:tabs>
        <w:tab w:val="left" w:pos="936"/>
        <w:tab w:val="right" w:leader="dot" w:pos="9360"/>
      </w:tabs>
      <w:spacing w:line="240" w:lineRule="auto"/>
      <w:ind w:left="360"/>
    </w:pPr>
    <w:rPr>
      <w:noProof/>
      <w:sz w:val="24"/>
      <w:szCs w:val="28"/>
    </w:rPr>
  </w:style>
  <w:style w:type="paragraph" w:styleId="TOC3">
    <w:name w:val="toc 3"/>
    <w:basedOn w:val="Normal"/>
    <w:next w:val="Normal"/>
    <w:autoRedefine/>
    <w:uiPriority w:val="39"/>
    <w:rsid w:val="00DA4E3E"/>
    <w:pPr>
      <w:tabs>
        <w:tab w:val="left" w:pos="1800"/>
        <w:tab w:val="right" w:leader="dot" w:pos="9360"/>
      </w:tabs>
      <w:spacing w:line="240" w:lineRule="auto"/>
      <w:ind w:left="720"/>
    </w:pPr>
    <w:rPr>
      <w:noProof/>
      <w:sz w:val="24"/>
    </w:rPr>
  </w:style>
  <w:style w:type="paragraph" w:styleId="TOC4">
    <w:name w:val="toc 4"/>
    <w:basedOn w:val="Normal"/>
    <w:next w:val="Normal"/>
    <w:autoRedefine/>
    <w:uiPriority w:val="39"/>
    <w:rsid w:val="00026C60"/>
    <w:pPr>
      <w:tabs>
        <w:tab w:val="left" w:pos="2700"/>
        <w:tab w:val="right" w:leader="dot" w:pos="9360"/>
      </w:tabs>
      <w:ind w:left="2700" w:hanging="900"/>
    </w:pPr>
    <w:rPr>
      <w:noProof/>
    </w:rPr>
  </w:style>
  <w:style w:type="paragraph" w:styleId="Footer">
    <w:name w:val="footer"/>
    <w:basedOn w:val="Normal"/>
    <w:link w:val="FooterChar"/>
    <w:uiPriority w:val="99"/>
    <w:rsid w:val="00026C60"/>
    <w:pPr>
      <w:tabs>
        <w:tab w:val="center" w:pos="4320"/>
        <w:tab w:val="right" w:pos="8640"/>
      </w:tabs>
    </w:pPr>
  </w:style>
  <w:style w:type="character" w:customStyle="1" w:styleId="FooterChar">
    <w:name w:val="Footer Char"/>
    <w:link w:val="Footer"/>
    <w:uiPriority w:val="99"/>
    <w:rsid w:val="00A869BE"/>
    <w:rPr>
      <w:rFonts w:ascii="Arial" w:hAnsi="Arial"/>
      <w:szCs w:val="20"/>
    </w:rPr>
  </w:style>
  <w:style w:type="paragraph" w:styleId="TOC5">
    <w:name w:val="toc 5"/>
    <w:basedOn w:val="Normal"/>
    <w:next w:val="Normal"/>
    <w:autoRedefine/>
    <w:uiPriority w:val="39"/>
    <w:rsid w:val="00026C60"/>
    <w:pPr>
      <w:tabs>
        <w:tab w:val="right" w:leader="dot" w:pos="9350"/>
      </w:tabs>
    </w:pPr>
    <w:rPr>
      <w:noProof/>
    </w:rPr>
  </w:style>
  <w:style w:type="paragraph" w:styleId="TOC6">
    <w:name w:val="toc 6"/>
    <w:basedOn w:val="Normal"/>
    <w:next w:val="Normal"/>
    <w:autoRedefine/>
    <w:uiPriority w:val="39"/>
    <w:rsid w:val="00026C60"/>
    <w:pPr>
      <w:ind w:left="1000"/>
    </w:pPr>
  </w:style>
  <w:style w:type="paragraph" w:styleId="TOC7">
    <w:name w:val="toc 7"/>
    <w:basedOn w:val="Normal"/>
    <w:next w:val="Normal"/>
    <w:autoRedefine/>
    <w:uiPriority w:val="39"/>
    <w:rsid w:val="00026C60"/>
    <w:pPr>
      <w:ind w:left="1200"/>
    </w:pPr>
  </w:style>
  <w:style w:type="paragraph" w:styleId="TOC8">
    <w:name w:val="toc 8"/>
    <w:basedOn w:val="Normal"/>
    <w:next w:val="Normal"/>
    <w:autoRedefine/>
    <w:uiPriority w:val="39"/>
    <w:rsid w:val="00026C60"/>
    <w:pPr>
      <w:ind w:left="1400"/>
    </w:pPr>
  </w:style>
  <w:style w:type="paragraph" w:styleId="TOC9">
    <w:name w:val="toc 9"/>
    <w:basedOn w:val="Normal"/>
    <w:next w:val="Normal"/>
    <w:autoRedefine/>
    <w:uiPriority w:val="39"/>
    <w:rsid w:val="00026C60"/>
    <w:pPr>
      <w:ind w:left="1600"/>
    </w:pPr>
  </w:style>
  <w:style w:type="character" w:styleId="Hyperlink">
    <w:name w:val="Hyperlink"/>
    <w:uiPriority w:val="99"/>
    <w:rsid w:val="00026C60"/>
    <w:rPr>
      <w:rFonts w:ascii="Arial" w:hAnsi="Arial" w:cs="Times New Roman"/>
      <w:color w:val="0000FF"/>
      <w:sz w:val="22"/>
      <w:u w:val="single"/>
    </w:rPr>
  </w:style>
  <w:style w:type="paragraph" w:styleId="BodyText3">
    <w:name w:val="Body Text 3"/>
    <w:basedOn w:val="Normal"/>
    <w:link w:val="BodyText3Char"/>
    <w:uiPriority w:val="99"/>
    <w:rsid w:val="00026C60"/>
    <w:pPr>
      <w:tabs>
        <w:tab w:val="left" w:pos="1440"/>
      </w:tabs>
      <w:spacing w:before="120"/>
      <w:ind w:left="720"/>
    </w:pPr>
    <w:rPr>
      <w:rFonts w:cs="Arial"/>
    </w:rPr>
  </w:style>
  <w:style w:type="character" w:customStyle="1" w:styleId="BodyText3Char">
    <w:name w:val="Body Text 3 Char"/>
    <w:link w:val="BodyText3"/>
    <w:uiPriority w:val="99"/>
    <w:semiHidden/>
    <w:rsid w:val="00A869BE"/>
    <w:rPr>
      <w:rFonts w:ascii="Arial" w:hAnsi="Arial"/>
      <w:sz w:val="16"/>
      <w:szCs w:val="16"/>
    </w:rPr>
  </w:style>
  <w:style w:type="character" w:styleId="PageNumber">
    <w:name w:val="page number"/>
    <w:rsid w:val="00026C60"/>
    <w:rPr>
      <w:rFonts w:cs="Times New Roman"/>
    </w:rPr>
  </w:style>
  <w:style w:type="paragraph" w:customStyle="1" w:styleId="SchemaBullet1">
    <w:name w:val="SchemaBullet1"/>
    <w:basedOn w:val="SchemaTxt"/>
    <w:uiPriority w:val="99"/>
    <w:rsid w:val="00026C60"/>
    <w:pPr>
      <w:tabs>
        <w:tab w:val="num" w:pos="432"/>
      </w:tabs>
      <w:spacing w:before="60"/>
      <w:ind w:left="432" w:hanging="432"/>
    </w:pPr>
  </w:style>
  <w:style w:type="paragraph" w:customStyle="1" w:styleId="SchemaTxt">
    <w:name w:val="SchemaTxt"/>
    <w:basedOn w:val="Normal"/>
    <w:uiPriority w:val="99"/>
    <w:rsid w:val="00026C60"/>
    <w:pPr>
      <w:tabs>
        <w:tab w:val="left" w:pos="2160"/>
      </w:tabs>
      <w:ind w:left="2160" w:hanging="2160"/>
    </w:pPr>
    <w:rPr>
      <w:bCs/>
    </w:rPr>
  </w:style>
  <w:style w:type="paragraph" w:customStyle="1" w:styleId="Bulletlisting">
    <w:name w:val="Bullet (listing)"/>
    <w:basedOn w:val="Normal"/>
    <w:uiPriority w:val="99"/>
    <w:rsid w:val="00026C60"/>
    <w:pPr>
      <w:tabs>
        <w:tab w:val="num" w:pos="360"/>
      </w:tabs>
      <w:spacing w:before="120"/>
      <w:ind w:left="360" w:hanging="360"/>
    </w:pPr>
  </w:style>
  <w:style w:type="paragraph" w:styleId="ListBullet2">
    <w:name w:val="List Bullet 2"/>
    <w:basedOn w:val="Normal"/>
    <w:autoRedefine/>
    <w:uiPriority w:val="99"/>
    <w:rsid w:val="00026C60"/>
    <w:pPr>
      <w:tabs>
        <w:tab w:val="num" w:pos="1080"/>
      </w:tabs>
      <w:spacing w:before="120"/>
      <w:ind w:left="1080" w:hanging="360"/>
    </w:pPr>
  </w:style>
  <w:style w:type="paragraph" w:customStyle="1" w:styleId="Bulletlisting2">
    <w:name w:val="Bullet (listing)2"/>
    <w:basedOn w:val="ListBullet2"/>
    <w:uiPriority w:val="99"/>
    <w:rsid w:val="00026C60"/>
    <w:pPr>
      <w:tabs>
        <w:tab w:val="num" w:pos="792"/>
        <w:tab w:val="left" w:pos="1080"/>
      </w:tabs>
      <w:spacing w:before="60"/>
    </w:pPr>
  </w:style>
  <w:style w:type="paragraph" w:customStyle="1" w:styleId="ListNumber2">
    <w:name w:val="List Number2"/>
    <w:basedOn w:val="ListBullet2"/>
    <w:uiPriority w:val="99"/>
    <w:rsid w:val="00026C60"/>
  </w:style>
  <w:style w:type="paragraph" w:customStyle="1" w:styleId="ListNumber2a">
    <w:name w:val="List Number2a"/>
    <w:basedOn w:val="Normal"/>
    <w:uiPriority w:val="99"/>
    <w:rsid w:val="00026C60"/>
    <w:pPr>
      <w:tabs>
        <w:tab w:val="num" w:pos="1260"/>
      </w:tabs>
      <w:spacing w:before="120"/>
      <w:ind w:left="1267" w:hanging="360"/>
    </w:pPr>
  </w:style>
  <w:style w:type="paragraph" w:customStyle="1" w:styleId="ListNumber1">
    <w:name w:val="ListNumber1"/>
    <w:basedOn w:val="Normal"/>
    <w:uiPriority w:val="99"/>
    <w:rsid w:val="00026C60"/>
    <w:pPr>
      <w:tabs>
        <w:tab w:val="num" w:pos="360"/>
      </w:tabs>
      <w:spacing w:before="120"/>
      <w:ind w:left="360" w:hanging="360"/>
    </w:pPr>
  </w:style>
  <w:style w:type="paragraph" w:customStyle="1" w:styleId="Section">
    <w:name w:val="Section"/>
    <w:basedOn w:val="Normal"/>
    <w:next w:val="BodyText"/>
    <w:autoRedefine/>
    <w:uiPriority w:val="99"/>
    <w:rsid w:val="00026C60"/>
    <w:pPr>
      <w:tabs>
        <w:tab w:val="num" w:pos="1800"/>
      </w:tabs>
      <w:spacing w:before="360" w:after="360" w:line="280" w:lineRule="atLeast"/>
    </w:pPr>
    <w:rPr>
      <w:b/>
      <w:caps/>
      <w:sz w:val="32"/>
    </w:rPr>
  </w:style>
  <w:style w:type="paragraph" w:customStyle="1" w:styleId="SchemaTitle">
    <w:name w:val="SchemaTitle"/>
    <w:basedOn w:val="Normal"/>
    <w:uiPriority w:val="99"/>
    <w:rsid w:val="00026C60"/>
    <w:pPr>
      <w:spacing w:before="240" w:after="240"/>
      <w:jc w:val="center"/>
    </w:pPr>
    <w:rPr>
      <w:b/>
      <w:caps/>
      <w:sz w:val="24"/>
      <w:szCs w:val="24"/>
    </w:rPr>
  </w:style>
  <w:style w:type="paragraph" w:customStyle="1" w:styleId="Bulletlisting3">
    <w:name w:val="Bullet (listing)3"/>
    <w:basedOn w:val="Normal"/>
    <w:uiPriority w:val="99"/>
    <w:rsid w:val="00026C60"/>
    <w:pPr>
      <w:tabs>
        <w:tab w:val="num" w:pos="1080"/>
      </w:tabs>
      <w:spacing w:before="120"/>
      <w:ind w:left="1080" w:hanging="360"/>
    </w:pPr>
    <w:rPr>
      <w:rFonts w:cs="Arial"/>
    </w:rPr>
  </w:style>
  <w:style w:type="paragraph" w:customStyle="1" w:styleId="Appendix">
    <w:name w:val="Appendix"/>
    <w:basedOn w:val="Heading1"/>
    <w:next w:val="BodyText"/>
    <w:uiPriority w:val="99"/>
    <w:rsid w:val="001E17E7"/>
    <w:pPr>
      <w:numPr>
        <w:numId w:val="0"/>
      </w:numPr>
      <w:jc w:val="center"/>
    </w:pPr>
    <w:rPr>
      <w:sz w:val="22"/>
    </w:rPr>
  </w:style>
  <w:style w:type="paragraph" w:styleId="Header">
    <w:name w:val="header"/>
    <w:basedOn w:val="Normal"/>
    <w:link w:val="HeaderChar"/>
    <w:uiPriority w:val="99"/>
    <w:rsid w:val="00026C60"/>
    <w:pPr>
      <w:tabs>
        <w:tab w:val="center" w:pos="4320"/>
        <w:tab w:val="right" w:pos="8640"/>
      </w:tabs>
    </w:pPr>
  </w:style>
  <w:style w:type="character" w:customStyle="1" w:styleId="HeaderChar">
    <w:name w:val="Header Char"/>
    <w:link w:val="Header"/>
    <w:uiPriority w:val="99"/>
    <w:semiHidden/>
    <w:rsid w:val="00A869BE"/>
    <w:rPr>
      <w:rFonts w:ascii="Arial" w:hAnsi="Arial"/>
      <w:szCs w:val="20"/>
    </w:rPr>
  </w:style>
  <w:style w:type="paragraph" w:styleId="CommentText">
    <w:name w:val="annotation text"/>
    <w:basedOn w:val="Normal"/>
    <w:link w:val="CommentTextChar"/>
    <w:uiPriority w:val="99"/>
    <w:semiHidden/>
    <w:rsid w:val="00026C60"/>
    <w:pPr>
      <w:spacing w:line="240" w:lineRule="auto"/>
    </w:pPr>
    <w:rPr>
      <w:sz w:val="20"/>
    </w:rPr>
  </w:style>
  <w:style w:type="character" w:customStyle="1" w:styleId="CommentTextChar">
    <w:name w:val="Comment Text Char"/>
    <w:link w:val="CommentText"/>
    <w:uiPriority w:val="99"/>
    <w:semiHidden/>
    <w:rsid w:val="00A869BE"/>
    <w:rPr>
      <w:rFonts w:ascii="Arial" w:hAnsi="Arial"/>
      <w:sz w:val="20"/>
      <w:szCs w:val="20"/>
    </w:rPr>
  </w:style>
  <w:style w:type="character" w:styleId="FollowedHyperlink">
    <w:name w:val="FollowedHyperlink"/>
    <w:uiPriority w:val="99"/>
    <w:rsid w:val="00026C60"/>
    <w:rPr>
      <w:rFonts w:cs="Times New Roman"/>
      <w:color w:val="800080"/>
      <w:u w:val="single"/>
    </w:rPr>
  </w:style>
  <w:style w:type="paragraph" w:customStyle="1" w:styleId="BodyText4">
    <w:name w:val="Body Text 4"/>
    <w:basedOn w:val="BodyText3"/>
    <w:uiPriority w:val="99"/>
    <w:rsid w:val="00026C60"/>
    <w:pPr>
      <w:ind w:left="1440"/>
    </w:pPr>
  </w:style>
  <w:style w:type="paragraph" w:styleId="BalloonText">
    <w:name w:val="Balloon Text"/>
    <w:basedOn w:val="Normal"/>
    <w:link w:val="BalloonTextChar"/>
    <w:uiPriority w:val="99"/>
    <w:semiHidden/>
    <w:rsid w:val="00026C60"/>
    <w:rPr>
      <w:rFonts w:ascii="Tahoma" w:hAnsi="Tahoma" w:cs="Tahoma"/>
      <w:sz w:val="16"/>
      <w:szCs w:val="16"/>
    </w:rPr>
  </w:style>
  <w:style w:type="character" w:customStyle="1" w:styleId="BalloonTextChar">
    <w:name w:val="Balloon Text Char"/>
    <w:link w:val="BalloonText"/>
    <w:uiPriority w:val="99"/>
    <w:semiHidden/>
    <w:rsid w:val="00A869BE"/>
    <w:rPr>
      <w:sz w:val="0"/>
      <w:szCs w:val="0"/>
    </w:rPr>
  </w:style>
  <w:style w:type="paragraph" w:styleId="Title">
    <w:name w:val="Title"/>
    <w:basedOn w:val="Normal"/>
    <w:link w:val="TitleChar"/>
    <w:uiPriority w:val="99"/>
    <w:qFormat/>
    <w:rsid w:val="00026C60"/>
    <w:pPr>
      <w:spacing w:before="120" w:after="240" w:line="240" w:lineRule="auto"/>
      <w:jc w:val="center"/>
    </w:pPr>
    <w:rPr>
      <w:sz w:val="24"/>
      <w:szCs w:val="24"/>
    </w:rPr>
  </w:style>
  <w:style w:type="character" w:customStyle="1" w:styleId="TitleChar">
    <w:name w:val="Title Char"/>
    <w:link w:val="Title"/>
    <w:uiPriority w:val="10"/>
    <w:rsid w:val="00A869BE"/>
    <w:rPr>
      <w:rFonts w:ascii="Cambria" w:eastAsia="Times New Roman" w:hAnsi="Cambria" w:cs="Times New Roman"/>
      <w:b/>
      <w:bCs/>
      <w:kern w:val="28"/>
      <w:sz w:val="32"/>
      <w:szCs w:val="32"/>
    </w:rPr>
  </w:style>
  <w:style w:type="paragraph" w:customStyle="1" w:styleId="Normal-text">
    <w:name w:val="Normal-text"/>
    <w:basedOn w:val="Normal"/>
    <w:uiPriority w:val="99"/>
    <w:rsid w:val="00026C60"/>
    <w:pPr>
      <w:tabs>
        <w:tab w:val="left" w:pos="0"/>
      </w:tabs>
      <w:suppressAutoHyphens/>
      <w:spacing w:before="60" w:after="120" w:line="240" w:lineRule="auto"/>
      <w:jc w:val="both"/>
    </w:pPr>
    <w:rPr>
      <w:rFonts w:ascii="Times New Roman" w:hAnsi="Times New Roman"/>
      <w:sz w:val="24"/>
    </w:rPr>
  </w:style>
  <w:style w:type="paragraph" w:customStyle="1" w:styleId="BodyText2Italic">
    <w:name w:val="Body Text 2 + Italic"/>
    <w:aliases w:val="Black"/>
    <w:basedOn w:val="BodyText"/>
    <w:uiPriority w:val="99"/>
    <w:rsid w:val="00026C60"/>
    <w:rPr>
      <w:i/>
      <w:iCs/>
      <w:color w:val="000000"/>
    </w:rPr>
  </w:style>
  <w:style w:type="paragraph" w:customStyle="1" w:styleId="InstructionalText">
    <w:name w:val="Instructional Text"/>
    <w:basedOn w:val="BodyText"/>
    <w:uiPriority w:val="99"/>
    <w:rsid w:val="00026C60"/>
    <w:pPr>
      <w:spacing w:line="240" w:lineRule="auto"/>
    </w:pPr>
    <w:rPr>
      <w:i/>
      <w:iCs/>
      <w:color w:val="000000"/>
    </w:rPr>
  </w:style>
  <w:style w:type="paragraph" w:styleId="Subtitle">
    <w:name w:val="Subtitle"/>
    <w:basedOn w:val="Normal"/>
    <w:link w:val="SubtitleChar"/>
    <w:uiPriority w:val="99"/>
    <w:qFormat/>
    <w:rsid w:val="00026C60"/>
    <w:pPr>
      <w:spacing w:line="240" w:lineRule="auto"/>
      <w:jc w:val="center"/>
    </w:pPr>
    <w:rPr>
      <w:rFonts w:ascii="Times New Roman" w:hAnsi="Times New Roman"/>
      <w:sz w:val="24"/>
    </w:rPr>
  </w:style>
  <w:style w:type="character" w:customStyle="1" w:styleId="SubtitleChar">
    <w:name w:val="Subtitle Char"/>
    <w:link w:val="Subtitle"/>
    <w:uiPriority w:val="11"/>
    <w:rsid w:val="00A869BE"/>
    <w:rPr>
      <w:rFonts w:ascii="Cambria" w:eastAsia="Times New Roman" w:hAnsi="Cambria" w:cs="Times New Roman"/>
      <w:sz w:val="24"/>
      <w:szCs w:val="24"/>
    </w:rPr>
  </w:style>
  <w:style w:type="character" w:customStyle="1" w:styleId="Char">
    <w:name w:val="Char"/>
    <w:uiPriority w:val="99"/>
    <w:rsid w:val="00026C60"/>
    <w:rPr>
      <w:rFonts w:ascii="Arial" w:hAnsi="Arial" w:cs="Times New Roman"/>
      <w:sz w:val="22"/>
      <w:lang w:val="en-US" w:eastAsia="en-US" w:bidi="ar-SA"/>
    </w:rPr>
  </w:style>
  <w:style w:type="character" w:styleId="CommentReference">
    <w:name w:val="annotation reference"/>
    <w:uiPriority w:val="99"/>
    <w:semiHidden/>
    <w:rsid w:val="00026C60"/>
    <w:rPr>
      <w:rFonts w:cs="Times New Roman"/>
      <w:sz w:val="16"/>
      <w:szCs w:val="16"/>
    </w:rPr>
  </w:style>
  <w:style w:type="paragraph" w:styleId="CommentSubject">
    <w:name w:val="annotation subject"/>
    <w:basedOn w:val="CommentText"/>
    <w:next w:val="CommentText"/>
    <w:link w:val="CommentSubjectChar"/>
    <w:uiPriority w:val="99"/>
    <w:semiHidden/>
    <w:rsid w:val="00026C60"/>
    <w:pPr>
      <w:spacing w:line="274" w:lineRule="auto"/>
    </w:pPr>
    <w:rPr>
      <w:b/>
      <w:bCs/>
    </w:rPr>
  </w:style>
  <w:style w:type="character" w:customStyle="1" w:styleId="CommentSubjectChar">
    <w:name w:val="Comment Subject Char"/>
    <w:link w:val="CommentSubject"/>
    <w:uiPriority w:val="99"/>
    <w:semiHidden/>
    <w:rsid w:val="00A869BE"/>
    <w:rPr>
      <w:rFonts w:ascii="Arial" w:hAnsi="Arial"/>
      <w:b/>
      <w:bCs/>
      <w:sz w:val="20"/>
      <w:szCs w:val="20"/>
    </w:rPr>
  </w:style>
  <w:style w:type="paragraph" w:styleId="NormalWeb">
    <w:name w:val="Normal (Web)"/>
    <w:basedOn w:val="Normal"/>
    <w:uiPriority w:val="99"/>
    <w:rsid w:val="00026C60"/>
    <w:pPr>
      <w:spacing w:before="100" w:beforeAutospacing="1" w:after="100" w:afterAutospacing="1" w:line="288" w:lineRule="atLeast"/>
    </w:pPr>
    <w:rPr>
      <w:rFonts w:ascii="Verdana" w:hAnsi="Verdana"/>
      <w:sz w:val="18"/>
      <w:szCs w:val="18"/>
    </w:rPr>
  </w:style>
  <w:style w:type="character" w:styleId="HTMLCite">
    <w:name w:val="HTML Cite"/>
    <w:uiPriority w:val="99"/>
    <w:rsid w:val="00026C60"/>
    <w:rPr>
      <w:rFonts w:cs="Times New Roman"/>
      <w:i/>
      <w:iCs/>
    </w:rPr>
  </w:style>
  <w:style w:type="paragraph" w:styleId="ListParagraph">
    <w:name w:val="List Paragraph"/>
    <w:basedOn w:val="Normal"/>
    <w:uiPriority w:val="34"/>
    <w:qFormat/>
    <w:rsid w:val="009A4B51"/>
    <w:pPr>
      <w:spacing w:line="240" w:lineRule="auto"/>
      <w:ind w:left="720"/>
      <w:contextualSpacing/>
    </w:pPr>
    <w:rPr>
      <w:rFonts w:eastAsia="Calibri"/>
      <w:szCs w:val="22"/>
    </w:rPr>
  </w:style>
  <w:style w:type="table" w:styleId="TableGrid">
    <w:name w:val="Table Grid"/>
    <w:basedOn w:val="TableNormal"/>
    <w:uiPriority w:val="39"/>
    <w:locked/>
    <w:rsid w:val="009A4B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MSInstructionalTextBullets">
    <w:name w:val="CROMS_Instructional Text_Bullets"/>
    <w:basedOn w:val="Normal"/>
    <w:rsid w:val="00516C7E"/>
    <w:pPr>
      <w:numPr>
        <w:numId w:val="3"/>
      </w:numPr>
      <w:tabs>
        <w:tab w:val="num" w:pos="1440"/>
      </w:tabs>
      <w:spacing w:before="120" w:after="120" w:line="240" w:lineRule="auto"/>
      <w:ind w:left="1440"/>
    </w:pPr>
    <w:rPr>
      <w:i/>
      <w:iCs/>
      <w:color w:val="1F497D"/>
      <w:sz w:val="24"/>
    </w:rPr>
  </w:style>
  <w:style w:type="paragraph" w:customStyle="1" w:styleId="CROMSInstruction">
    <w:name w:val="CROMS_Instruction"/>
    <w:basedOn w:val="BodyText"/>
    <w:uiPriority w:val="17"/>
    <w:qFormat/>
    <w:rsid w:val="00DB42C9"/>
    <w:pPr>
      <w:spacing w:before="120" w:after="120" w:line="240" w:lineRule="auto"/>
    </w:pPr>
    <w:rPr>
      <w:rFonts w:cs="Arial"/>
      <w:color w:val="1F497D"/>
    </w:rPr>
  </w:style>
  <w:style w:type="paragraph" w:customStyle="1" w:styleId="CROMSText">
    <w:name w:val="CROMS_Text"/>
    <w:basedOn w:val="BodyText"/>
    <w:uiPriority w:val="99"/>
    <w:qFormat/>
    <w:rsid w:val="001B5B69"/>
    <w:pPr>
      <w:spacing w:before="120" w:after="240" w:line="240" w:lineRule="auto"/>
    </w:pPr>
    <w:rPr>
      <w:rFonts w:eastAsia="Calibri"/>
      <w:sz w:val="24"/>
      <w:szCs w:val="22"/>
    </w:rPr>
  </w:style>
  <w:style w:type="paragraph" w:customStyle="1" w:styleId="CROMSTextBullet">
    <w:name w:val="CROMS_Text_Bullet"/>
    <w:basedOn w:val="ListBullet"/>
    <w:rsid w:val="001B5B69"/>
    <w:pPr>
      <w:numPr>
        <w:numId w:val="5"/>
      </w:numPr>
      <w:tabs>
        <w:tab w:val="num" w:pos="720"/>
      </w:tabs>
      <w:spacing w:after="120"/>
      <w:contextualSpacing w:val="0"/>
    </w:pPr>
    <w:rPr>
      <w:sz w:val="24"/>
      <w:szCs w:val="24"/>
    </w:rPr>
  </w:style>
  <w:style w:type="paragraph" w:styleId="ListBullet">
    <w:name w:val="List Bullet"/>
    <w:basedOn w:val="Normal"/>
    <w:uiPriority w:val="99"/>
    <w:semiHidden/>
    <w:unhideWhenUsed/>
    <w:rsid w:val="001B5B69"/>
    <w:pPr>
      <w:numPr>
        <w:numId w:val="4"/>
      </w:numPr>
      <w:contextualSpacing/>
    </w:pPr>
  </w:style>
  <w:style w:type="character" w:customStyle="1" w:styleId="apple-converted-space">
    <w:name w:val="apple-converted-space"/>
    <w:rsid w:val="009B738D"/>
  </w:style>
  <w:style w:type="paragraph" w:styleId="TOCHeading">
    <w:name w:val="TOC Heading"/>
    <w:basedOn w:val="Heading1"/>
    <w:next w:val="Normal"/>
    <w:uiPriority w:val="39"/>
    <w:unhideWhenUsed/>
    <w:qFormat/>
    <w:rsid w:val="00D43A54"/>
    <w:pPr>
      <w:keepNext/>
      <w:keepLines/>
      <w:numPr>
        <w:numId w:val="0"/>
      </w:numPr>
      <w:spacing w:before="240" w:line="259" w:lineRule="auto"/>
      <w:outlineLvl w:val="9"/>
    </w:pPr>
    <w:rPr>
      <w:rFonts w:asciiTheme="majorHAnsi" w:eastAsiaTheme="majorEastAsia" w:hAnsiTheme="majorHAnsi" w:cstheme="majorBidi"/>
      <w:noProof w:val="0"/>
      <w:color w:val="2E74B5" w:themeColor="accent1" w:themeShade="BF"/>
      <w:sz w:val="32"/>
      <w:szCs w:val="32"/>
    </w:rPr>
  </w:style>
  <w:style w:type="paragraph" w:customStyle="1" w:styleId="Style1">
    <w:name w:val="Style1"/>
    <w:basedOn w:val="Heading3"/>
    <w:rsid w:val="001E17E7"/>
    <w:pPr>
      <w:tabs>
        <w:tab w:val="clear" w:pos="1080"/>
      </w:tabs>
    </w:pPr>
  </w:style>
  <w:style w:type="character" w:styleId="Strong">
    <w:name w:val="Strong"/>
    <w:basedOn w:val="DefaultParagraphFont"/>
    <w:qFormat/>
    <w:locked/>
    <w:rsid w:val="001A45E9"/>
    <w:rPr>
      <w:b/>
      <w:bCs/>
    </w:rPr>
  </w:style>
  <w:style w:type="character" w:styleId="Emphasis">
    <w:name w:val="Emphasis"/>
    <w:basedOn w:val="DefaultParagraphFont"/>
    <w:qFormat/>
    <w:locked/>
    <w:rsid w:val="001A45E9"/>
    <w:rPr>
      <w:rFonts w:asciiTheme="minorHAnsi" w:hAnsiTheme="minorHAnsi"/>
      <w:i/>
      <w:iCs/>
      <w:sz w:val="22"/>
    </w:rPr>
  </w:style>
  <w:style w:type="character" w:customStyle="1" w:styleId="UnresolvedMention1">
    <w:name w:val="Unresolved Mention1"/>
    <w:basedOn w:val="DefaultParagraphFont"/>
    <w:uiPriority w:val="99"/>
    <w:semiHidden/>
    <w:unhideWhenUsed/>
    <w:rsid w:val="0030029C"/>
    <w:rPr>
      <w:color w:val="605E5C"/>
      <w:shd w:val="clear" w:color="auto" w:fill="E1DFDD"/>
    </w:rPr>
  </w:style>
  <w:style w:type="paragraph" w:customStyle="1" w:styleId="Default">
    <w:name w:val="Default"/>
    <w:rsid w:val="008A2A86"/>
    <w:pPr>
      <w:autoSpaceDE w:val="0"/>
      <w:autoSpaceDN w:val="0"/>
      <w:adjustRightInd w:val="0"/>
      <w:spacing w:before="200"/>
    </w:pPr>
    <w:rPr>
      <w:rFonts w:ascii="Arial" w:eastAsiaTheme="minorEastAsia" w:hAnsi="Arial" w:cs="Arial"/>
      <w:color w:val="000000"/>
      <w:sz w:val="24"/>
      <w:szCs w:val="24"/>
    </w:rPr>
  </w:style>
  <w:style w:type="paragraph" w:customStyle="1" w:styleId="StyleBodyTextItalic">
    <w:name w:val="Style Body Text + Italic"/>
    <w:basedOn w:val="BodyText"/>
    <w:link w:val="StyleBodyTextItalicChar"/>
    <w:rsid w:val="00165372"/>
    <w:pPr>
      <w:spacing w:before="120" w:after="120"/>
    </w:pPr>
    <w:rPr>
      <w:rFonts w:ascii="Arial" w:hAnsi="Arial"/>
      <w:iCs/>
      <w:sz w:val="24"/>
    </w:rPr>
  </w:style>
  <w:style w:type="character" w:customStyle="1" w:styleId="StyleBodyTextItalicChar">
    <w:name w:val="Style Body Text + Italic Char"/>
    <w:basedOn w:val="BodyTextChar"/>
    <w:link w:val="StyleBodyTextItalic"/>
    <w:rsid w:val="00165372"/>
    <w:rPr>
      <w:rFonts w:ascii="Arial" w:hAnsi="Arial"/>
      <w:iCs/>
      <w:sz w:val="24"/>
    </w:rPr>
  </w:style>
  <w:style w:type="character" w:styleId="UnresolvedMention">
    <w:name w:val="Unresolved Mention"/>
    <w:basedOn w:val="DefaultParagraphFont"/>
    <w:uiPriority w:val="99"/>
    <w:semiHidden/>
    <w:unhideWhenUsed/>
    <w:rsid w:val="00E3688F"/>
    <w:rPr>
      <w:color w:val="605E5C"/>
      <w:shd w:val="clear" w:color="auto" w:fill="E1DFDD"/>
    </w:rPr>
  </w:style>
  <w:style w:type="table" w:customStyle="1" w:styleId="Calendar1">
    <w:name w:val="Calendar 1"/>
    <w:basedOn w:val="TableNormal"/>
    <w:uiPriority w:val="99"/>
    <w:qFormat/>
    <w:rsid w:val="001C2850"/>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889">
      <w:bodyDiv w:val="1"/>
      <w:marLeft w:val="0"/>
      <w:marRight w:val="0"/>
      <w:marTop w:val="0"/>
      <w:marBottom w:val="0"/>
      <w:divBdr>
        <w:top w:val="none" w:sz="0" w:space="0" w:color="auto"/>
        <w:left w:val="none" w:sz="0" w:space="0" w:color="auto"/>
        <w:bottom w:val="none" w:sz="0" w:space="0" w:color="auto"/>
        <w:right w:val="none" w:sz="0" w:space="0" w:color="auto"/>
      </w:divBdr>
    </w:div>
    <w:div w:id="302123386">
      <w:bodyDiv w:val="1"/>
      <w:marLeft w:val="0"/>
      <w:marRight w:val="0"/>
      <w:marTop w:val="0"/>
      <w:marBottom w:val="0"/>
      <w:divBdr>
        <w:top w:val="none" w:sz="0" w:space="0" w:color="auto"/>
        <w:left w:val="none" w:sz="0" w:space="0" w:color="auto"/>
        <w:bottom w:val="none" w:sz="0" w:space="0" w:color="auto"/>
        <w:right w:val="none" w:sz="0" w:space="0" w:color="auto"/>
      </w:divBdr>
    </w:div>
    <w:div w:id="472260963">
      <w:bodyDiv w:val="1"/>
      <w:marLeft w:val="0"/>
      <w:marRight w:val="0"/>
      <w:marTop w:val="0"/>
      <w:marBottom w:val="0"/>
      <w:divBdr>
        <w:top w:val="none" w:sz="0" w:space="0" w:color="auto"/>
        <w:left w:val="none" w:sz="0" w:space="0" w:color="auto"/>
        <w:bottom w:val="none" w:sz="0" w:space="0" w:color="auto"/>
        <w:right w:val="none" w:sz="0" w:space="0" w:color="auto"/>
      </w:divBdr>
      <w:divsChild>
        <w:div w:id="1381899035">
          <w:marLeft w:val="0"/>
          <w:marRight w:val="0"/>
          <w:marTop w:val="0"/>
          <w:marBottom w:val="0"/>
          <w:divBdr>
            <w:top w:val="none" w:sz="0" w:space="0" w:color="auto"/>
            <w:left w:val="none" w:sz="0" w:space="0" w:color="auto"/>
            <w:bottom w:val="none" w:sz="0" w:space="0" w:color="auto"/>
            <w:right w:val="none" w:sz="0" w:space="0" w:color="auto"/>
          </w:divBdr>
          <w:divsChild>
            <w:div w:id="97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3155">
      <w:bodyDiv w:val="1"/>
      <w:marLeft w:val="0"/>
      <w:marRight w:val="0"/>
      <w:marTop w:val="0"/>
      <w:marBottom w:val="0"/>
      <w:divBdr>
        <w:top w:val="none" w:sz="0" w:space="0" w:color="auto"/>
        <w:left w:val="none" w:sz="0" w:space="0" w:color="auto"/>
        <w:bottom w:val="none" w:sz="0" w:space="0" w:color="auto"/>
        <w:right w:val="none" w:sz="0" w:space="0" w:color="auto"/>
      </w:divBdr>
    </w:div>
    <w:div w:id="918487259">
      <w:bodyDiv w:val="1"/>
      <w:marLeft w:val="0"/>
      <w:marRight w:val="0"/>
      <w:marTop w:val="0"/>
      <w:marBottom w:val="0"/>
      <w:divBdr>
        <w:top w:val="none" w:sz="0" w:space="0" w:color="auto"/>
        <w:left w:val="none" w:sz="0" w:space="0" w:color="auto"/>
        <w:bottom w:val="none" w:sz="0" w:space="0" w:color="auto"/>
        <w:right w:val="none" w:sz="0" w:space="0" w:color="auto"/>
      </w:divBdr>
    </w:div>
    <w:div w:id="1161888094">
      <w:bodyDiv w:val="1"/>
      <w:marLeft w:val="0"/>
      <w:marRight w:val="0"/>
      <w:marTop w:val="0"/>
      <w:marBottom w:val="0"/>
      <w:divBdr>
        <w:top w:val="none" w:sz="0" w:space="0" w:color="auto"/>
        <w:left w:val="none" w:sz="0" w:space="0" w:color="auto"/>
        <w:bottom w:val="none" w:sz="0" w:space="0" w:color="auto"/>
        <w:right w:val="none" w:sz="0" w:space="0" w:color="auto"/>
      </w:divBdr>
    </w:div>
    <w:div w:id="1408460150">
      <w:bodyDiv w:val="1"/>
      <w:marLeft w:val="0"/>
      <w:marRight w:val="0"/>
      <w:marTop w:val="0"/>
      <w:marBottom w:val="0"/>
      <w:divBdr>
        <w:top w:val="none" w:sz="0" w:space="0" w:color="auto"/>
        <w:left w:val="none" w:sz="0" w:space="0" w:color="auto"/>
        <w:bottom w:val="none" w:sz="0" w:space="0" w:color="auto"/>
        <w:right w:val="none" w:sz="0" w:space="0" w:color="auto"/>
      </w:divBdr>
    </w:div>
    <w:div w:id="1414666824">
      <w:bodyDiv w:val="1"/>
      <w:marLeft w:val="0"/>
      <w:marRight w:val="0"/>
      <w:marTop w:val="0"/>
      <w:marBottom w:val="0"/>
      <w:divBdr>
        <w:top w:val="none" w:sz="0" w:space="0" w:color="auto"/>
        <w:left w:val="none" w:sz="0" w:space="0" w:color="auto"/>
        <w:bottom w:val="none" w:sz="0" w:space="0" w:color="auto"/>
        <w:right w:val="none" w:sz="0" w:space="0" w:color="auto"/>
      </w:divBdr>
      <w:divsChild>
        <w:div w:id="570892336">
          <w:marLeft w:val="0"/>
          <w:marRight w:val="0"/>
          <w:marTop w:val="0"/>
          <w:marBottom w:val="0"/>
          <w:divBdr>
            <w:top w:val="none" w:sz="0" w:space="0" w:color="auto"/>
            <w:left w:val="none" w:sz="0" w:space="0" w:color="auto"/>
            <w:bottom w:val="none" w:sz="0" w:space="0" w:color="auto"/>
            <w:right w:val="none" w:sz="0" w:space="0" w:color="auto"/>
          </w:divBdr>
        </w:div>
        <w:div w:id="1345286214">
          <w:marLeft w:val="0"/>
          <w:marRight w:val="0"/>
          <w:marTop w:val="0"/>
          <w:marBottom w:val="0"/>
          <w:divBdr>
            <w:top w:val="none" w:sz="0" w:space="0" w:color="auto"/>
            <w:left w:val="none" w:sz="0" w:space="0" w:color="auto"/>
            <w:bottom w:val="none" w:sz="0" w:space="0" w:color="auto"/>
            <w:right w:val="none" w:sz="0" w:space="0" w:color="auto"/>
          </w:divBdr>
        </w:div>
      </w:divsChild>
    </w:div>
    <w:div w:id="1607040297">
      <w:bodyDiv w:val="1"/>
      <w:marLeft w:val="0"/>
      <w:marRight w:val="0"/>
      <w:marTop w:val="0"/>
      <w:marBottom w:val="0"/>
      <w:divBdr>
        <w:top w:val="none" w:sz="0" w:space="0" w:color="auto"/>
        <w:left w:val="none" w:sz="0" w:space="0" w:color="auto"/>
        <w:bottom w:val="none" w:sz="0" w:space="0" w:color="auto"/>
        <w:right w:val="none" w:sz="0" w:space="0" w:color="auto"/>
      </w:divBdr>
    </w:div>
    <w:div w:id="1801151004">
      <w:bodyDiv w:val="1"/>
      <w:marLeft w:val="0"/>
      <w:marRight w:val="0"/>
      <w:marTop w:val="0"/>
      <w:marBottom w:val="0"/>
      <w:divBdr>
        <w:top w:val="none" w:sz="0" w:space="0" w:color="auto"/>
        <w:left w:val="none" w:sz="0" w:space="0" w:color="auto"/>
        <w:bottom w:val="none" w:sz="0" w:space="0" w:color="auto"/>
        <w:right w:val="none" w:sz="0" w:space="0" w:color="auto"/>
      </w:divBdr>
    </w:div>
    <w:div w:id="1958024633">
      <w:bodyDiv w:val="1"/>
      <w:marLeft w:val="0"/>
      <w:marRight w:val="0"/>
      <w:marTop w:val="0"/>
      <w:marBottom w:val="0"/>
      <w:divBdr>
        <w:top w:val="none" w:sz="0" w:space="0" w:color="auto"/>
        <w:left w:val="none" w:sz="0" w:space="0" w:color="auto"/>
        <w:bottom w:val="none" w:sz="0" w:space="0" w:color="auto"/>
        <w:right w:val="none" w:sz="0" w:space="0" w:color="auto"/>
      </w:divBdr>
      <w:divsChild>
        <w:div w:id="1078861848">
          <w:marLeft w:val="0"/>
          <w:marRight w:val="0"/>
          <w:marTop w:val="0"/>
          <w:marBottom w:val="0"/>
          <w:divBdr>
            <w:top w:val="none" w:sz="0" w:space="0" w:color="auto"/>
            <w:left w:val="none" w:sz="0" w:space="0" w:color="auto"/>
            <w:bottom w:val="none" w:sz="0" w:space="0" w:color="auto"/>
            <w:right w:val="none" w:sz="0" w:space="0" w:color="auto"/>
          </w:divBdr>
        </w:div>
        <w:div w:id="1006788881">
          <w:marLeft w:val="0"/>
          <w:marRight w:val="0"/>
          <w:marTop w:val="0"/>
          <w:marBottom w:val="0"/>
          <w:divBdr>
            <w:top w:val="none" w:sz="0" w:space="0" w:color="auto"/>
            <w:left w:val="none" w:sz="0" w:space="0" w:color="auto"/>
            <w:bottom w:val="none" w:sz="0" w:space="0" w:color="auto"/>
            <w:right w:val="none" w:sz="0" w:space="0" w:color="auto"/>
          </w:divBdr>
        </w:div>
      </w:divsChild>
    </w:div>
    <w:div w:id="2017268142">
      <w:bodyDiv w:val="1"/>
      <w:marLeft w:val="0"/>
      <w:marRight w:val="0"/>
      <w:marTop w:val="0"/>
      <w:marBottom w:val="0"/>
      <w:divBdr>
        <w:top w:val="none" w:sz="0" w:space="0" w:color="auto"/>
        <w:left w:val="none" w:sz="0" w:space="0" w:color="auto"/>
        <w:bottom w:val="none" w:sz="0" w:space="0" w:color="auto"/>
        <w:right w:val="none" w:sz="0" w:space="0" w:color="auto"/>
      </w:divBdr>
      <w:divsChild>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 w:id="104795045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mc.bu.edu/crro/" TargetMode="External"/><Relationship Id="rId18" Type="http://schemas.openxmlformats.org/officeDocument/2006/relationships/hyperlink" Target="https://wwwapp.bumc.bu.edu/ocr/ClinicalResearchNewsletter/article.aspx?article=882" TargetMode="External"/><Relationship Id="rId26" Type="http://schemas.openxmlformats.org/officeDocument/2006/relationships/hyperlink" Target="https://www.bumc.bu.edu/crro/resources-library/" TargetMode="External"/><Relationship Id="rId3" Type="http://schemas.openxmlformats.org/officeDocument/2006/relationships/customXml" Target="../customXml/item3.xml"/><Relationship Id="rId21" Type="http://schemas.openxmlformats.org/officeDocument/2006/relationships/hyperlink" Target="https://www.bumc.bu.edu/irb/part-11-compliance/" TargetMode="External"/><Relationship Id="rId7" Type="http://schemas.openxmlformats.org/officeDocument/2006/relationships/settings" Target="settings.xml"/><Relationship Id="rId12" Type="http://schemas.openxmlformats.org/officeDocument/2006/relationships/hyperlink" Target="https://osp.od.nih.gov/wp-content/uploads/Protocol-Template-Version-1.0-040717.docx" TargetMode="External"/><Relationship Id="rId17" Type="http://schemas.openxmlformats.org/officeDocument/2006/relationships/hyperlink" Target="https://www.bumc.bu.edu/irb/files/2021/09/Flow-Diagram_Use-of-FDA-Regulated-Drug-or-Biologic-in-Human-Subjects-Research.pdf" TargetMode="External"/><Relationship Id="rId25" Type="http://schemas.openxmlformats.org/officeDocument/2006/relationships/hyperlink" Target="https://www.bumc.bu.edu/crro/" TargetMode="External"/><Relationship Id="rId2" Type="http://schemas.openxmlformats.org/officeDocument/2006/relationships/customXml" Target="../customXml/item2.xml"/><Relationship Id="rId16" Type="http://schemas.openxmlformats.org/officeDocument/2006/relationships/hyperlink" Target="https://www.bumc.bu.edu/ohra/look-up-an-investigators-home-institution/" TargetMode="External"/><Relationship Id="rId20" Type="http://schemas.openxmlformats.org/officeDocument/2006/relationships/hyperlink" Target="https://www.fda.gov/media/75414/downloa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mc.bu.edu/ohra/hrpp-policies/hrpp-policies-procedures/" TargetMode="External"/><Relationship Id="rId24" Type="http://schemas.openxmlformats.org/officeDocument/2006/relationships/hyperlink" Target="http://www.nlm.nih.gov/bsd/uniform_requirements.html%2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mc.bu.edu/ohra/look-up-an-investigators-home-institution/" TargetMode="External"/><Relationship Id="rId23" Type="http://schemas.openxmlformats.org/officeDocument/2006/relationships/hyperlink" Target="http://www.consort-statement.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umc.bu.edu/crro/files/2023/05/CRRO-Seminar_May-2023_Recruitment-Best-Practic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mc.bu.edu/crro/resources-library/" TargetMode="External"/><Relationship Id="rId22" Type="http://schemas.openxmlformats.org/officeDocument/2006/relationships/hyperlink" Target="https://www.fda.gov/regulatory-information/search-fda-guidance-documents/e9-statistical-principles-clinical-trial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9" ma:contentTypeDescription="Create a new document." ma:contentTypeScope="" ma:versionID="f87d126b78bd5f0bfce677e95943f97d">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3fd309052bae8445ccbf7d9ced15b502"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Approved Template"/>
          <xsd:enumeration value="Comments"/>
          <xsd:enumeration value="Presentation"/>
          <xsd:enumeration value="Letter"/>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eting_x0020_Date xmlns="4775d107-20bd-43f7-96a0-b29537509a6b" xsi:nil="true"/>
    <Document_x0020_type xmlns="4775d107-20bd-43f7-96a0-b29537509a6b">Planning document</Document_x0020_type>
    <Comments xmlns="4775d107-20bd-43f7-96a0-b29537509a6b" xsi:nil="true"/>
    <Release xmlns="4775d107-20bd-43f7-96a0-b29537509a6b">October 31, 2016</Release>
    <Status xmlns="4775d107-20bd-43f7-96a0-b29537509a6b">Final</Status>
    <Sort_x0020_order xmlns="4775d107-20bd-43f7-96a0-b29537509a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F230-5452-418A-A5DB-3615A1E9D5A4}">
  <ds:schemaRefs>
    <ds:schemaRef ds:uri="http://schemas.microsoft.com/sharepoint/v3/contenttype/forms"/>
  </ds:schemaRefs>
</ds:datastoreItem>
</file>

<file path=customXml/itemProps2.xml><?xml version="1.0" encoding="utf-8"?>
<ds:datastoreItem xmlns:ds="http://schemas.openxmlformats.org/officeDocument/2006/customXml" ds:itemID="{2B9C3588-ADC5-4835-8915-C4FB180C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F66A-DD39-464F-85C6-A014D31AAE42}">
  <ds:schemaRefs>
    <ds:schemaRef ds:uri="http://schemas.microsoft.com/office/2006/metadata/properties"/>
    <ds:schemaRef ds:uri="http://schemas.microsoft.com/office/infopath/2007/PartnerControls"/>
    <ds:schemaRef ds:uri="http://schemas.microsoft.com/sharepoint/v3"/>
    <ds:schemaRef ds:uri="4775d107-20bd-43f7-96a0-b29537509a6b"/>
  </ds:schemaRefs>
</ds:datastoreItem>
</file>

<file path=customXml/itemProps4.xml><?xml version="1.0" encoding="utf-8"?>
<ds:datastoreItem xmlns:ds="http://schemas.openxmlformats.org/officeDocument/2006/customXml" ds:itemID="{8D0D8861-439B-4561-A88A-7E7EBF8A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6755</Words>
  <Characters>35736</Characters>
  <Application>Microsoft Office Word</Application>
  <DocSecurity>0</DocSecurity>
  <Lines>1374</Lines>
  <Paragraphs>1148</Paragraphs>
  <ScaleCrop>false</ScaleCrop>
  <HeadingPairs>
    <vt:vector size="2" baseType="variant">
      <vt:variant>
        <vt:lpstr>Title</vt:lpstr>
      </vt:variant>
      <vt:variant>
        <vt:i4>1</vt:i4>
      </vt:variant>
    </vt:vector>
  </HeadingPairs>
  <TitlesOfParts>
    <vt:vector size="1" baseType="lpstr">
      <vt:lpstr/>
    </vt:vector>
  </TitlesOfParts>
  <Company>NIAID/DMID</Company>
  <LinksUpToDate>false</LinksUpToDate>
  <CharactersWithSpaces>41343</CharactersWithSpaces>
  <SharedDoc>false</SharedDoc>
  <HLinks>
    <vt:vector size="258" baseType="variant">
      <vt:variant>
        <vt:i4>983163</vt:i4>
      </vt:variant>
      <vt:variant>
        <vt:i4>249</vt:i4>
      </vt:variant>
      <vt:variant>
        <vt:i4>0</vt:i4>
      </vt:variant>
      <vt:variant>
        <vt:i4>5</vt:i4>
      </vt:variant>
      <vt:variant>
        <vt:lpwstr>http://www.nlm.nih.gov/bsd/uniform_requirements.html</vt:lpwstr>
      </vt:variant>
      <vt:variant>
        <vt:lpwstr/>
      </vt:variant>
      <vt:variant>
        <vt:i4>4390934</vt:i4>
      </vt:variant>
      <vt:variant>
        <vt:i4>246</vt:i4>
      </vt:variant>
      <vt:variant>
        <vt:i4>0</vt:i4>
      </vt:variant>
      <vt:variant>
        <vt:i4>5</vt:i4>
      </vt:variant>
      <vt:variant>
        <vt:lpwstr>http://www.hhs.gov/ohrp/regulations-and-policy/regulations/45-cfr-46/index.html</vt:lpwstr>
      </vt:variant>
      <vt:variant>
        <vt:lpwstr>46.115</vt:lpwstr>
      </vt:variant>
      <vt:variant>
        <vt:i4>4390934</vt:i4>
      </vt:variant>
      <vt:variant>
        <vt:i4>243</vt:i4>
      </vt:variant>
      <vt:variant>
        <vt:i4>0</vt:i4>
      </vt:variant>
      <vt:variant>
        <vt:i4>5</vt:i4>
      </vt:variant>
      <vt:variant>
        <vt:lpwstr>http://www.hhs.gov/ohrp/regulations-and-policy/regulations/45-cfr-46/index.html</vt:lpwstr>
      </vt:variant>
      <vt:variant>
        <vt:lpwstr>46.115</vt:lpwstr>
      </vt:variant>
      <vt:variant>
        <vt:i4>1048628</vt:i4>
      </vt:variant>
      <vt:variant>
        <vt:i4>236</vt:i4>
      </vt:variant>
      <vt:variant>
        <vt:i4>0</vt:i4>
      </vt:variant>
      <vt:variant>
        <vt:i4>5</vt:i4>
      </vt:variant>
      <vt:variant>
        <vt:lpwstr/>
      </vt:variant>
      <vt:variant>
        <vt:lpwstr>_Toc461782949</vt:lpwstr>
      </vt:variant>
      <vt:variant>
        <vt:i4>1048628</vt:i4>
      </vt:variant>
      <vt:variant>
        <vt:i4>230</vt:i4>
      </vt:variant>
      <vt:variant>
        <vt:i4>0</vt:i4>
      </vt:variant>
      <vt:variant>
        <vt:i4>5</vt:i4>
      </vt:variant>
      <vt:variant>
        <vt:lpwstr/>
      </vt:variant>
      <vt:variant>
        <vt:lpwstr>_Toc461782948</vt:lpwstr>
      </vt:variant>
      <vt:variant>
        <vt:i4>1048628</vt:i4>
      </vt:variant>
      <vt:variant>
        <vt:i4>224</vt:i4>
      </vt:variant>
      <vt:variant>
        <vt:i4>0</vt:i4>
      </vt:variant>
      <vt:variant>
        <vt:i4>5</vt:i4>
      </vt:variant>
      <vt:variant>
        <vt:lpwstr/>
      </vt:variant>
      <vt:variant>
        <vt:lpwstr>_Toc461782947</vt:lpwstr>
      </vt:variant>
      <vt:variant>
        <vt:i4>1048628</vt:i4>
      </vt:variant>
      <vt:variant>
        <vt:i4>218</vt:i4>
      </vt:variant>
      <vt:variant>
        <vt:i4>0</vt:i4>
      </vt:variant>
      <vt:variant>
        <vt:i4>5</vt:i4>
      </vt:variant>
      <vt:variant>
        <vt:lpwstr/>
      </vt:variant>
      <vt:variant>
        <vt:lpwstr>_Toc461782946</vt:lpwstr>
      </vt:variant>
      <vt:variant>
        <vt:i4>1048628</vt:i4>
      </vt:variant>
      <vt:variant>
        <vt:i4>212</vt:i4>
      </vt:variant>
      <vt:variant>
        <vt:i4>0</vt:i4>
      </vt:variant>
      <vt:variant>
        <vt:i4>5</vt:i4>
      </vt:variant>
      <vt:variant>
        <vt:lpwstr/>
      </vt:variant>
      <vt:variant>
        <vt:lpwstr>_Toc461782945</vt:lpwstr>
      </vt:variant>
      <vt:variant>
        <vt:i4>1048628</vt:i4>
      </vt:variant>
      <vt:variant>
        <vt:i4>206</vt:i4>
      </vt:variant>
      <vt:variant>
        <vt:i4>0</vt:i4>
      </vt:variant>
      <vt:variant>
        <vt:i4>5</vt:i4>
      </vt:variant>
      <vt:variant>
        <vt:lpwstr/>
      </vt:variant>
      <vt:variant>
        <vt:lpwstr>_Toc461782944</vt:lpwstr>
      </vt:variant>
      <vt:variant>
        <vt:i4>1048628</vt:i4>
      </vt:variant>
      <vt:variant>
        <vt:i4>200</vt:i4>
      </vt:variant>
      <vt:variant>
        <vt:i4>0</vt:i4>
      </vt:variant>
      <vt:variant>
        <vt:i4>5</vt:i4>
      </vt:variant>
      <vt:variant>
        <vt:lpwstr/>
      </vt:variant>
      <vt:variant>
        <vt:lpwstr>_Toc461782943</vt:lpwstr>
      </vt:variant>
      <vt:variant>
        <vt:i4>1048628</vt:i4>
      </vt:variant>
      <vt:variant>
        <vt:i4>194</vt:i4>
      </vt:variant>
      <vt:variant>
        <vt:i4>0</vt:i4>
      </vt:variant>
      <vt:variant>
        <vt:i4>5</vt:i4>
      </vt:variant>
      <vt:variant>
        <vt:lpwstr/>
      </vt:variant>
      <vt:variant>
        <vt:lpwstr>_Toc461782942</vt:lpwstr>
      </vt:variant>
      <vt:variant>
        <vt:i4>1048628</vt:i4>
      </vt:variant>
      <vt:variant>
        <vt:i4>188</vt:i4>
      </vt:variant>
      <vt:variant>
        <vt:i4>0</vt:i4>
      </vt:variant>
      <vt:variant>
        <vt:i4>5</vt:i4>
      </vt:variant>
      <vt:variant>
        <vt:lpwstr/>
      </vt:variant>
      <vt:variant>
        <vt:lpwstr>_Toc461782941</vt:lpwstr>
      </vt:variant>
      <vt:variant>
        <vt:i4>1048628</vt:i4>
      </vt:variant>
      <vt:variant>
        <vt:i4>182</vt:i4>
      </vt:variant>
      <vt:variant>
        <vt:i4>0</vt:i4>
      </vt:variant>
      <vt:variant>
        <vt:i4>5</vt:i4>
      </vt:variant>
      <vt:variant>
        <vt:lpwstr/>
      </vt:variant>
      <vt:variant>
        <vt:lpwstr>_Toc461782940</vt:lpwstr>
      </vt:variant>
      <vt:variant>
        <vt:i4>1507380</vt:i4>
      </vt:variant>
      <vt:variant>
        <vt:i4>176</vt:i4>
      </vt:variant>
      <vt:variant>
        <vt:i4>0</vt:i4>
      </vt:variant>
      <vt:variant>
        <vt:i4>5</vt:i4>
      </vt:variant>
      <vt:variant>
        <vt:lpwstr/>
      </vt:variant>
      <vt:variant>
        <vt:lpwstr>_Toc461782939</vt:lpwstr>
      </vt:variant>
      <vt:variant>
        <vt:i4>1507380</vt:i4>
      </vt:variant>
      <vt:variant>
        <vt:i4>170</vt:i4>
      </vt:variant>
      <vt:variant>
        <vt:i4>0</vt:i4>
      </vt:variant>
      <vt:variant>
        <vt:i4>5</vt:i4>
      </vt:variant>
      <vt:variant>
        <vt:lpwstr/>
      </vt:variant>
      <vt:variant>
        <vt:lpwstr>_Toc461782938</vt:lpwstr>
      </vt:variant>
      <vt:variant>
        <vt:i4>1507380</vt:i4>
      </vt:variant>
      <vt:variant>
        <vt:i4>164</vt:i4>
      </vt:variant>
      <vt:variant>
        <vt:i4>0</vt:i4>
      </vt:variant>
      <vt:variant>
        <vt:i4>5</vt:i4>
      </vt:variant>
      <vt:variant>
        <vt:lpwstr/>
      </vt:variant>
      <vt:variant>
        <vt:lpwstr>_Toc461782937</vt:lpwstr>
      </vt:variant>
      <vt:variant>
        <vt:i4>1507380</vt:i4>
      </vt:variant>
      <vt:variant>
        <vt:i4>158</vt:i4>
      </vt:variant>
      <vt:variant>
        <vt:i4>0</vt:i4>
      </vt:variant>
      <vt:variant>
        <vt:i4>5</vt:i4>
      </vt:variant>
      <vt:variant>
        <vt:lpwstr/>
      </vt:variant>
      <vt:variant>
        <vt:lpwstr>_Toc461782936</vt:lpwstr>
      </vt:variant>
      <vt:variant>
        <vt:i4>1507380</vt:i4>
      </vt:variant>
      <vt:variant>
        <vt:i4>152</vt:i4>
      </vt:variant>
      <vt:variant>
        <vt:i4>0</vt:i4>
      </vt:variant>
      <vt:variant>
        <vt:i4>5</vt:i4>
      </vt:variant>
      <vt:variant>
        <vt:lpwstr/>
      </vt:variant>
      <vt:variant>
        <vt:lpwstr>_Toc461782935</vt:lpwstr>
      </vt:variant>
      <vt:variant>
        <vt:i4>1507380</vt:i4>
      </vt:variant>
      <vt:variant>
        <vt:i4>146</vt:i4>
      </vt:variant>
      <vt:variant>
        <vt:i4>0</vt:i4>
      </vt:variant>
      <vt:variant>
        <vt:i4>5</vt:i4>
      </vt:variant>
      <vt:variant>
        <vt:lpwstr/>
      </vt:variant>
      <vt:variant>
        <vt:lpwstr>_Toc461782934</vt:lpwstr>
      </vt:variant>
      <vt:variant>
        <vt:i4>1507380</vt:i4>
      </vt:variant>
      <vt:variant>
        <vt:i4>140</vt:i4>
      </vt:variant>
      <vt:variant>
        <vt:i4>0</vt:i4>
      </vt:variant>
      <vt:variant>
        <vt:i4>5</vt:i4>
      </vt:variant>
      <vt:variant>
        <vt:lpwstr/>
      </vt:variant>
      <vt:variant>
        <vt:lpwstr>_Toc461782933</vt:lpwstr>
      </vt:variant>
      <vt:variant>
        <vt:i4>1507380</vt:i4>
      </vt:variant>
      <vt:variant>
        <vt:i4>134</vt:i4>
      </vt:variant>
      <vt:variant>
        <vt:i4>0</vt:i4>
      </vt:variant>
      <vt:variant>
        <vt:i4>5</vt:i4>
      </vt:variant>
      <vt:variant>
        <vt:lpwstr/>
      </vt:variant>
      <vt:variant>
        <vt:lpwstr>_Toc461782932</vt:lpwstr>
      </vt:variant>
      <vt:variant>
        <vt:i4>1507380</vt:i4>
      </vt:variant>
      <vt:variant>
        <vt:i4>128</vt:i4>
      </vt:variant>
      <vt:variant>
        <vt:i4>0</vt:i4>
      </vt:variant>
      <vt:variant>
        <vt:i4>5</vt:i4>
      </vt:variant>
      <vt:variant>
        <vt:lpwstr/>
      </vt:variant>
      <vt:variant>
        <vt:lpwstr>_Toc461782931</vt:lpwstr>
      </vt:variant>
      <vt:variant>
        <vt:i4>1507380</vt:i4>
      </vt:variant>
      <vt:variant>
        <vt:i4>122</vt:i4>
      </vt:variant>
      <vt:variant>
        <vt:i4>0</vt:i4>
      </vt:variant>
      <vt:variant>
        <vt:i4>5</vt:i4>
      </vt:variant>
      <vt:variant>
        <vt:lpwstr/>
      </vt:variant>
      <vt:variant>
        <vt:lpwstr>_Toc461782930</vt:lpwstr>
      </vt:variant>
      <vt:variant>
        <vt:i4>1441844</vt:i4>
      </vt:variant>
      <vt:variant>
        <vt:i4>116</vt:i4>
      </vt:variant>
      <vt:variant>
        <vt:i4>0</vt:i4>
      </vt:variant>
      <vt:variant>
        <vt:i4>5</vt:i4>
      </vt:variant>
      <vt:variant>
        <vt:lpwstr/>
      </vt:variant>
      <vt:variant>
        <vt:lpwstr>_Toc461782929</vt:lpwstr>
      </vt:variant>
      <vt:variant>
        <vt:i4>1441844</vt:i4>
      </vt:variant>
      <vt:variant>
        <vt:i4>110</vt:i4>
      </vt:variant>
      <vt:variant>
        <vt:i4>0</vt:i4>
      </vt:variant>
      <vt:variant>
        <vt:i4>5</vt:i4>
      </vt:variant>
      <vt:variant>
        <vt:lpwstr/>
      </vt:variant>
      <vt:variant>
        <vt:lpwstr>_Toc461782928</vt:lpwstr>
      </vt:variant>
      <vt:variant>
        <vt:i4>1441844</vt:i4>
      </vt:variant>
      <vt:variant>
        <vt:i4>104</vt:i4>
      </vt:variant>
      <vt:variant>
        <vt:i4>0</vt:i4>
      </vt:variant>
      <vt:variant>
        <vt:i4>5</vt:i4>
      </vt:variant>
      <vt:variant>
        <vt:lpwstr/>
      </vt:variant>
      <vt:variant>
        <vt:lpwstr>_Toc461782927</vt:lpwstr>
      </vt:variant>
      <vt:variant>
        <vt:i4>1441844</vt:i4>
      </vt:variant>
      <vt:variant>
        <vt:i4>98</vt:i4>
      </vt:variant>
      <vt:variant>
        <vt:i4>0</vt:i4>
      </vt:variant>
      <vt:variant>
        <vt:i4>5</vt:i4>
      </vt:variant>
      <vt:variant>
        <vt:lpwstr/>
      </vt:variant>
      <vt:variant>
        <vt:lpwstr>_Toc461782926</vt:lpwstr>
      </vt:variant>
      <vt:variant>
        <vt:i4>1441844</vt:i4>
      </vt:variant>
      <vt:variant>
        <vt:i4>92</vt:i4>
      </vt:variant>
      <vt:variant>
        <vt:i4>0</vt:i4>
      </vt:variant>
      <vt:variant>
        <vt:i4>5</vt:i4>
      </vt:variant>
      <vt:variant>
        <vt:lpwstr/>
      </vt:variant>
      <vt:variant>
        <vt:lpwstr>_Toc461782925</vt:lpwstr>
      </vt:variant>
      <vt:variant>
        <vt:i4>1441844</vt:i4>
      </vt:variant>
      <vt:variant>
        <vt:i4>86</vt:i4>
      </vt:variant>
      <vt:variant>
        <vt:i4>0</vt:i4>
      </vt:variant>
      <vt:variant>
        <vt:i4>5</vt:i4>
      </vt:variant>
      <vt:variant>
        <vt:lpwstr/>
      </vt:variant>
      <vt:variant>
        <vt:lpwstr>_Toc461782924</vt:lpwstr>
      </vt:variant>
      <vt:variant>
        <vt:i4>1441844</vt:i4>
      </vt:variant>
      <vt:variant>
        <vt:i4>80</vt:i4>
      </vt:variant>
      <vt:variant>
        <vt:i4>0</vt:i4>
      </vt:variant>
      <vt:variant>
        <vt:i4>5</vt:i4>
      </vt:variant>
      <vt:variant>
        <vt:lpwstr/>
      </vt:variant>
      <vt:variant>
        <vt:lpwstr>_Toc461782923</vt:lpwstr>
      </vt:variant>
      <vt:variant>
        <vt:i4>1441844</vt:i4>
      </vt:variant>
      <vt:variant>
        <vt:i4>74</vt:i4>
      </vt:variant>
      <vt:variant>
        <vt:i4>0</vt:i4>
      </vt:variant>
      <vt:variant>
        <vt:i4>5</vt:i4>
      </vt:variant>
      <vt:variant>
        <vt:lpwstr/>
      </vt:variant>
      <vt:variant>
        <vt:lpwstr>_Toc461782922</vt:lpwstr>
      </vt:variant>
      <vt:variant>
        <vt:i4>1441844</vt:i4>
      </vt:variant>
      <vt:variant>
        <vt:i4>68</vt:i4>
      </vt:variant>
      <vt:variant>
        <vt:i4>0</vt:i4>
      </vt:variant>
      <vt:variant>
        <vt:i4>5</vt:i4>
      </vt:variant>
      <vt:variant>
        <vt:lpwstr/>
      </vt:variant>
      <vt:variant>
        <vt:lpwstr>_Toc461782921</vt:lpwstr>
      </vt:variant>
      <vt:variant>
        <vt:i4>1441844</vt:i4>
      </vt:variant>
      <vt:variant>
        <vt:i4>62</vt:i4>
      </vt:variant>
      <vt:variant>
        <vt:i4>0</vt:i4>
      </vt:variant>
      <vt:variant>
        <vt:i4>5</vt:i4>
      </vt:variant>
      <vt:variant>
        <vt:lpwstr/>
      </vt:variant>
      <vt:variant>
        <vt:lpwstr>_Toc461782920</vt:lpwstr>
      </vt:variant>
      <vt:variant>
        <vt:i4>1376308</vt:i4>
      </vt:variant>
      <vt:variant>
        <vt:i4>56</vt:i4>
      </vt:variant>
      <vt:variant>
        <vt:i4>0</vt:i4>
      </vt:variant>
      <vt:variant>
        <vt:i4>5</vt:i4>
      </vt:variant>
      <vt:variant>
        <vt:lpwstr/>
      </vt:variant>
      <vt:variant>
        <vt:lpwstr>_Toc461782919</vt:lpwstr>
      </vt:variant>
      <vt:variant>
        <vt:i4>1376308</vt:i4>
      </vt:variant>
      <vt:variant>
        <vt:i4>50</vt:i4>
      </vt:variant>
      <vt:variant>
        <vt:i4>0</vt:i4>
      </vt:variant>
      <vt:variant>
        <vt:i4>5</vt:i4>
      </vt:variant>
      <vt:variant>
        <vt:lpwstr/>
      </vt:variant>
      <vt:variant>
        <vt:lpwstr>_Toc461782918</vt:lpwstr>
      </vt:variant>
      <vt:variant>
        <vt:i4>1376308</vt:i4>
      </vt:variant>
      <vt:variant>
        <vt:i4>44</vt:i4>
      </vt:variant>
      <vt:variant>
        <vt:i4>0</vt:i4>
      </vt:variant>
      <vt:variant>
        <vt:i4>5</vt:i4>
      </vt:variant>
      <vt:variant>
        <vt:lpwstr/>
      </vt:variant>
      <vt:variant>
        <vt:lpwstr>_Toc461782917</vt:lpwstr>
      </vt:variant>
      <vt:variant>
        <vt:i4>1376308</vt:i4>
      </vt:variant>
      <vt:variant>
        <vt:i4>38</vt:i4>
      </vt:variant>
      <vt:variant>
        <vt:i4>0</vt:i4>
      </vt:variant>
      <vt:variant>
        <vt:i4>5</vt:i4>
      </vt:variant>
      <vt:variant>
        <vt:lpwstr/>
      </vt:variant>
      <vt:variant>
        <vt:lpwstr>_Toc461782916</vt:lpwstr>
      </vt:variant>
      <vt:variant>
        <vt:i4>1376308</vt:i4>
      </vt:variant>
      <vt:variant>
        <vt:i4>32</vt:i4>
      </vt:variant>
      <vt:variant>
        <vt:i4>0</vt:i4>
      </vt:variant>
      <vt:variant>
        <vt:i4>5</vt:i4>
      </vt:variant>
      <vt:variant>
        <vt:lpwstr/>
      </vt:variant>
      <vt:variant>
        <vt:lpwstr>_Toc461782915</vt:lpwstr>
      </vt:variant>
      <vt:variant>
        <vt:i4>1376308</vt:i4>
      </vt:variant>
      <vt:variant>
        <vt:i4>26</vt:i4>
      </vt:variant>
      <vt:variant>
        <vt:i4>0</vt:i4>
      </vt:variant>
      <vt:variant>
        <vt:i4>5</vt:i4>
      </vt:variant>
      <vt:variant>
        <vt:lpwstr/>
      </vt:variant>
      <vt:variant>
        <vt:lpwstr>_Toc461782914</vt:lpwstr>
      </vt:variant>
      <vt:variant>
        <vt:i4>1376308</vt:i4>
      </vt:variant>
      <vt:variant>
        <vt:i4>20</vt:i4>
      </vt:variant>
      <vt:variant>
        <vt:i4>0</vt:i4>
      </vt:variant>
      <vt:variant>
        <vt:i4>5</vt:i4>
      </vt:variant>
      <vt:variant>
        <vt:lpwstr/>
      </vt:variant>
      <vt:variant>
        <vt:lpwstr>_Toc461782913</vt:lpwstr>
      </vt:variant>
      <vt:variant>
        <vt:i4>1376308</vt:i4>
      </vt:variant>
      <vt:variant>
        <vt:i4>14</vt:i4>
      </vt:variant>
      <vt:variant>
        <vt:i4>0</vt:i4>
      </vt:variant>
      <vt:variant>
        <vt:i4>5</vt:i4>
      </vt:variant>
      <vt:variant>
        <vt:lpwstr/>
      </vt:variant>
      <vt:variant>
        <vt:lpwstr>_Toc461782912</vt:lpwstr>
      </vt:variant>
      <vt:variant>
        <vt:i4>1376308</vt:i4>
      </vt:variant>
      <vt:variant>
        <vt:i4>8</vt:i4>
      </vt:variant>
      <vt:variant>
        <vt:i4>0</vt:i4>
      </vt:variant>
      <vt:variant>
        <vt:i4>5</vt:i4>
      </vt:variant>
      <vt:variant>
        <vt:lpwstr/>
      </vt:variant>
      <vt:variant>
        <vt:lpwstr>_Toc461782911</vt:lpwstr>
      </vt:variant>
      <vt:variant>
        <vt:i4>1376308</vt:i4>
      </vt:variant>
      <vt:variant>
        <vt:i4>2</vt:i4>
      </vt:variant>
      <vt:variant>
        <vt:i4>0</vt:i4>
      </vt:variant>
      <vt:variant>
        <vt:i4>5</vt:i4>
      </vt:variant>
      <vt:variant>
        <vt:lpwstr/>
      </vt:variant>
      <vt:variant>
        <vt:lpwstr>_Toc461782910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DMID clinical research</dc:subject>
  <dc:creator>NIAID/DMID</dc:creator>
  <cp:keywords/>
  <dc:description/>
  <cp:lastModifiedBy>Ogrodnik, Matt</cp:lastModifiedBy>
  <cp:revision>2</cp:revision>
  <cp:lastPrinted>2011-03-25T11:51:00Z</cp:lastPrinted>
  <dcterms:created xsi:type="dcterms:W3CDTF">2024-08-14T16:29:00Z</dcterms:created>
  <dcterms:modified xsi:type="dcterms:W3CDTF">2024-08-14T16:29:00Z</dcterms:modified>
  <cp:category>clinical research protocol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0x010100E3935757C6524548A326AA7E7BD06F99</vt:lpwstr>
  </property>
  <property fmtid="{D5CDD505-2E9C-101B-9397-08002B2CF9AE}" pid="8" name="PublishingExpirationDate">
    <vt:lpwstr/>
  </property>
  <property fmtid="{D5CDD505-2E9C-101B-9397-08002B2CF9AE}" pid="9" name="PublishingStartDate">
    <vt:lpwstr/>
  </property>
  <property fmtid="{D5CDD505-2E9C-101B-9397-08002B2CF9AE}" pid="10" name="Language">
    <vt:lpwstr>English</vt:lpwstr>
  </property>
</Properties>
</file>