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4B" w:rsidRDefault="0078734B" w:rsidP="00FD7C48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78734B" w:rsidRPr="0078734B" w:rsidRDefault="0078734B" w:rsidP="00FD7C48">
      <w:pPr>
        <w:spacing w:after="0" w:line="240" w:lineRule="auto"/>
        <w:rPr>
          <w:rFonts w:ascii="Times New Roman" w:eastAsia="Times New Roman" w:hAnsi="Symbol" w:cs="Times New Roman"/>
          <w:b/>
          <w:sz w:val="24"/>
          <w:szCs w:val="24"/>
          <w:u w:val="single"/>
        </w:rPr>
      </w:pPr>
      <w:r w:rsidRPr="0078734B">
        <w:rPr>
          <w:rFonts w:ascii="Times New Roman" w:eastAsia="Times New Roman" w:hAnsi="Symbol" w:cs="Times New Roman"/>
          <w:b/>
          <w:sz w:val="24"/>
          <w:szCs w:val="24"/>
          <w:u w:val="single"/>
        </w:rPr>
        <w:t>Recent Publications</w:t>
      </w:r>
    </w:p>
    <w:p w:rsidR="0078734B" w:rsidRDefault="0078734B" w:rsidP="00FD7C48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93165D" w:rsidRPr="00F941AA" w:rsidRDefault="0093165D" w:rsidP="00FD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A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941AA">
        <w:rPr>
          <w:rFonts w:ascii="Times New Roman" w:hAnsi="Times New Roman" w:cs="Times New Roman"/>
          <w:sz w:val="24"/>
          <w:szCs w:val="24"/>
        </w:rPr>
        <w:t xml:space="preserve">Williams EC,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Achtmeyer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CE, Young JP, Berger D, Curran G, Bradley KA, Richards J, </w:t>
      </w:r>
      <w:r w:rsidR="00F941AA">
        <w:rPr>
          <w:rFonts w:ascii="Times New Roman" w:hAnsi="Times New Roman" w:cs="Times New Roman"/>
          <w:b/>
          <w:sz w:val="24"/>
          <w:szCs w:val="24"/>
        </w:rPr>
        <w:t>Siegel MB</w:t>
      </w:r>
      <w:r w:rsidRPr="00F94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Ludman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EJ, Lapham GT, Forehand M, Harris AHS. Barriers to and Facilitators of Alcohol Use Disorder Pharmacotherapy in Primary Care: A Qualitative Study in Five VA Clinics. J Gen Intern Med. </w:t>
      </w:r>
      <w:r w:rsidRPr="00F941AA">
        <w:rPr>
          <w:rFonts w:ascii="Times New Roman" w:hAnsi="Times New Roman" w:cs="Times New Roman"/>
          <w:b/>
          <w:sz w:val="24"/>
          <w:szCs w:val="24"/>
        </w:rPr>
        <w:t>2017</w:t>
      </w:r>
      <w:r w:rsidRPr="00F941AA">
        <w:rPr>
          <w:rFonts w:ascii="Times New Roman" w:hAnsi="Times New Roman" w:cs="Times New Roman"/>
          <w:sz w:val="24"/>
          <w:szCs w:val="24"/>
        </w:rPr>
        <w:t xml:space="preserve"> Oct 30. PMID: 29086341.</w:t>
      </w:r>
    </w:p>
    <w:p w:rsidR="0010687D" w:rsidRPr="00F941AA" w:rsidRDefault="0010687D" w:rsidP="00FD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87D" w:rsidRPr="00F941AA" w:rsidRDefault="0010687D" w:rsidP="00FD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AA">
        <w:rPr>
          <w:rFonts w:ascii="Times New Roman" w:hAnsi="Times New Roman" w:cs="Times New Roman"/>
          <w:sz w:val="24"/>
          <w:szCs w:val="24"/>
        </w:rPr>
        <w:t xml:space="preserve">2. </w:t>
      </w:r>
      <w:r w:rsidRPr="00F941AA">
        <w:rPr>
          <w:rFonts w:ascii="Times New Roman" w:hAnsi="Times New Roman" w:cs="Times New Roman"/>
          <w:b/>
          <w:sz w:val="24"/>
          <w:szCs w:val="24"/>
        </w:rPr>
        <w:t>Siegel M</w:t>
      </w:r>
      <w:r w:rsidRPr="00F941AA">
        <w:rPr>
          <w:rFonts w:ascii="Times New Roman" w:hAnsi="Times New Roman" w:cs="Times New Roman"/>
          <w:sz w:val="24"/>
          <w:szCs w:val="24"/>
        </w:rPr>
        <w:t xml:space="preserve">, Xuan Z, Ross CS,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Galea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Kalesan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Fleegler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E, Goss KA. Easiness of Legal Access to Concealed Firearm Permits and Homicide Rates in the United States. Am J Public Health. </w:t>
      </w:r>
      <w:proofErr w:type="gramStart"/>
      <w:r w:rsidRPr="00F941AA">
        <w:rPr>
          <w:rFonts w:ascii="Times New Roman" w:hAnsi="Times New Roman" w:cs="Times New Roman"/>
          <w:b/>
          <w:sz w:val="24"/>
          <w:szCs w:val="24"/>
        </w:rPr>
        <w:t>2017</w:t>
      </w:r>
      <w:proofErr w:type="gramEnd"/>
      <w:r w:rsidRPr="00F94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1AA">
        <w:rPr>
          <w:rFonts w:ascii="Times New Roman" w:hAnsi="Times New Roman" w:cs="Times New Roman"/>
          <w:sz w:val="24"/>
          <w:szCs w:val="24"/>
        </w:rPr>
        <w:t>Dec; 107(12):1923-1929. PMID: 29048964.</w:t>
      </w:r>
    </w:p>
    <w:p w:rsidR="0010687D" w:rsidRPr="00F941AA" w:rsidRDefault="0010687D" w:rsidP="00FD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87D" w:rsidRPr="00F941AA" w:rsidRDefault="0010687D" w:rsidP="00FD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AA">
        <w:rPr>
          <w:rFonts w:ascii="Times New Roman" w:hAnsi="Times New Roman" w:cs="Times New Roman"/>
          <w:sz w:val="24"/>
          <w:szCs w:val="24"/>
        </w:rPr>
        <w:t xml:space="preserve">3. </w:t>
      </w:r>
      <w:r w:rsidRPr="00F941AA">
        <w:rPr>
          <w:rFonts w:ascii="Times New Roman" w:hAnsi="Times New Roman" w:cs="Times New Roman"/>
          <w:sz w:val="24"/>
          <w:szCs w:val="24"/>
        </w:rPr>
        <w:t xml:space="preserve">Xuan Z,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DeJong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W, </w:t>
      </w:r>
      <w:r w:rsidRPr="00F941AA">
        <w:rPr>
          <w:rFonts w:ascii="Times New Roman" w:hAnsi="Times New Roman" w:cs="Times New Roman"/>
          <w:b/>
          <w:sz w:val="24"/>
          <w:szCs w:val="24"/>
        </w:rPr>
        <w:t>Siegel M</w:t>
      </w:r>
      <w:r w:rsidRPr="00F94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Babor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TF. Malt Beverage Brand Popularity </w:t>
      </w:r>
      <w:proofErr w:type="gramStart"/>
      <w:r w:rsidRPr="00F941AA">
        <w:rPr>
          <w:rFonts w:ascii="Times New Roman" w:hAnsi="Times New Roman" w:cs="Times New Roman"/>
          <w:sz w:val="24"/>
          <w:szCs w:val="24"/>
        </w:rPr>
        <w:t>Among</w:t>
      </w:r>
      <w:proofErr w:type="gramEnd"/>
      <w:r w:rsidRPr="00F941AA">
        <w:rPr>
          <w:rFonts w:ascii="Times New Roman" w:hAnsi="Times New Roman" w:cs="Times New Roman"/>
          <w:sz w:val="24"/>
          <w:szCs w:val="24"/>
        </w:rPr>
        <w:t xml:space="preserve"> Youth and Youth-Appealing Advertising Content. Alcohol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Res. </w:t>
      </w:r>
      <w:r w:rsidRPr="00F941AA">
        <w:rPr>
          <w:rFonts w:ascii="Times New Roman" w:hAnsi="Times New Roman" w:cs="Times New Roman"/>
          <w:b/>
          <w:sz w:val="24"/>
          <w:szCs w:val="24"/>
        </w:rPr>
        <w:t>2017</w:t>
      </w:r>
      <w:r w:rsidRPr="00F941AA">
        <w:rPr>
          <w:rFonts w:ascii="Times New Roman" w:hAnsi="Times New Roman" w:cs="Times New Roman"/>
          <w:sz w:val="24"/>
          <w:szCs w:val="24"/>
        </w:rPr>
        <w:t xml:space="preserve"> Nov</w:t>
      </w:r>
      <w:proofErr w:type="gramStart"/>
      <w:r w:rsidRPr="00F941A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941AA">
        <w:rPr>
          <w:rFonts w:ascii="Times New Roman" w:hAnsi="Times New Roman" w:cs="Times New Roman"/>
          <w:sz w:val="24"/>
          <w:szCs w:val="24"/>
        </w:rPr>
        <w:t xml:space="preserve"> 41(11):1946-1952. PMID: 28977818.</w:t>
      </w:r>
    </w:p>
    <w:p w:rsidR="0010687D" w:rsidRPr="00F941AA" w:rsidRDefault="0010687D" w:rsidP="00FD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87D" w:rsidRPr="00F941AA" w:rsidRDefault="0010687D" w:rsidP="00FD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A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Díez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C, Kurland RP, Rothman EF, Bair-Merritt M,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Fleegler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E, Xuan Z,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Galea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S, Ross CS,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Kalesan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B, Goss KA, </w:t>
      </w:r>
      <w:r w:rsidRPr="00F941AA">
        <w:rPr>
          <w:rFonts w:ascii="Times New Roman" w:hAnsi="Times New Roman" w:cs="Times New Roman"/>
          <w:b/>
          <w:sz w:val="24"/>
          <w:szCs w:val="24"/>
        </w:rPr>
        <w:t>Siegel M</w:t>
      </w:r>
      <w:r w:rsidRPr="00F941AA">
        <w:rPr>
          <w:rFonts w:ascii="Times New Roman" w:hAnsi="Times New Roman" w:cs="Times New Roman"/>
          <w:sz w:val="24"/>
          <w:szCs w:val="24"/>
        </w:rPr>
        <w:t xml:space="preserve">. State Intimate Partner Violence-Related Firearm Laws and Intimate Partner Homicide Rates in the United States, 1991 to 2015. Ann Intern Med. </w:t>
      </w:r>
      <w:r w:rsidRPr="00F941AA">
        <w:rPr>
          <w:rFonts w:ascii="Times New Roman" w:hAnsi="Times New Roman" w:cs="Times New Roman"/>
          <w:b/>
          <w:sz w:val="24"/>
          <w:szCs w:val="24"/>
        </w:rPr>
        <w:t>2017</w:t>
      </w:r>
      <w:r w:rsidRPr="00F941AA">
        <w:rPr>
          <w:rFonts w:ascii="Times New Roman" w:hAnsi="Times New Roman" w:cs="Times New Roman"/>
          <w:sz w:val="24"/>
          <w:szCs w:val="24"/>
        </w:rPr>
        <w:t xml:space="preserve"> Oct 17</w:t>
      </w:r>
      <w:proofErr w:type="gramStart"/>
      <w:r w:rsidRPr="00F941A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941AA">
        <w:rPr>
          <w:rFonts w:ascii="Times New Roman" w:hAnsi="Times New Roman" w:cs="Times New Roman"/>
          <w:sz w:val="24"/>
          <w:szCs w:val="24"/>
        </w:rPr>
        <w:t xml:space="preserve"> 167(8):536-543. PMID: 28975202.</w:t>
      </w:r>
    </w:p>
    <w:p w:rsidR="0010687D" w:rsidRPr="00F941AA" w:rsidRDefault="0010687D" w:rsidP="00FD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87D" w:rsidRPr="00F941AA" w:rsidRDefault="0010687D" w:rsidP="00FD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AA">
        <w:rPr>
          <w:rFonts w:ascii="Times New Roman" w:hAnsi="Times New Roman" w:cs="Times New Roman"/>
          <w:sz w:val="24"/>
          <w:szCs w:val="24"/>
        </w:rPr>
        <w:t xml:space="preserve">5. </w:t>
      </w:r>
      <w:r w:rsidRPr="00F941AA">
        <w:rPr>
          <w:rFonts w:ascii="Times New Roman" w:hAnsi="Times New Roman" w:cs="Times New Roman"/>
          <w:sz w:val="24"/>
          <w:szCs w:val="24"/>
        </w:rPr>
        <w:t xml:space="preserve">Ross CS, Brooks DR, Aschengrau A, </w:t>
      </w:r>
      <w:r w:rsidRPr="00F941AA">
        <w:rPr>
          <w:rFonts w:ascii="Times New Roman" w:hAnsi="Times New Roman" w:cs="Times New Roman"/>
          <w:b/>
          <w:sz w:val="24"/>
          <w:szCs w:val="24"/>
        </w:rPr>
        <w:t>Siegel MB</w:t>
      </w:r>
      <w:r w:rsidRPr="00F941AA">
        <w:rPr>
          <w:rFonts w:ascii="Times New Roman" w:hAnsi="Times New Roman" w:cs="Times New Roman"/>
          <w:sz w:val="24"/>
          <w:szCs w:val="24"/>
        </w:rPr>
        <w:t xml:space="preserve">, Weinberg J,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Shrier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LA. Positive and negative affect following marijuana use in naturalistic settings: An ecological momentary assessment study. Addict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Behav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. </w:t>
      </w:r>
      <w:r w:rsidRPr="00F941AA">
        <w:rPr>
          <w:rFonts w:ascii="Times New Roman" w:hAnsi="Times New Roman" w:cs="Times New Roman"/>
          <w:b/>
          <w:sz w:val="24"/>
          <w:szCs w:val="24"/>
        </w:rPr>
        <w:t>2018</w:t>
      </w:r>
      <w:r w:rsidRPr="00F941AA">
        <w:rPr>
          <w:rFonts w:ascii="Times New Roman" w:hAnsi="Times New Roman" w:cs="Times New Roman"/>
          <w:sz w:val="24"/>
          <w:szCs w:val="24"/>
        </w:rPr>
        <w:t xml:space="preserve"> 01; 76:61-67. PMID: 28756041.</w:t>
      </w:r>
    </w:p>
    <w:p w:rsidR="0010687D" w:rsidRPr="00F941AA" w:rsidRDefault="0010687D" w:rsidP="00FD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87D" w:rsidRPr="00F941AA" w:rsidRDefault="0010687D" w:rsidP="00FD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AA">
        <w:rPr>
          <w:rFonts w:ascii="Times New Roman" w:hAnsi="Times New Roman" w:cs="Times New Roman"/>
          <w:sz w:val="24"/>
          <w:szCs w:val="24"/>
        </w:rPr>
        <w:t xml:space="preserve">6. </w:t>
      </w:r>
      <w:r w:rsidRPr="00F941AA">
        <w:rPr>
          <w:rFonts w:ascii="Times New Roman" w:hAnsi="Times New Roman" w:cs="Times New Roman"/>
          <w:sz w:val="24"/>
          <w:szCs w:val="24"/>
        </w:rPr>
        <w:t xml:space="preserve">Smith VM, </w:t>
      </w:r>
      <w:r w:rsidRPr="00F941AA">
        <w:rPr>
          <w:rFonts w:ascii="Times New Roman" w:hAnsi="Times New Roman" w:cs="Times New Roman"/>
          <w:b/>
          <w:sz w:val="24"/>
          <w:szCs w:val="24"/>
        </w:rPr>
        <w:t>Siegel M</w:t>
      </w:r>
      <w:r w:rsidRPr="00F941AA">
        <w:rPr>
          <w:rFonts w:ascii="Times New Roman" w:hAnsi="Times New Roman" w:cs="Times New Roman"/>
          <w:sz w:val="24"/>
          <w:szCs w:val="24"/>
        </w:rPr>
        <w:t xml:space="preserve">, Xuan Z, Ross CS,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Galea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Kalesan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Fleegler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E, Goss KA. Broadening the Perspective on Gun Violence: An Examination of the Firearms Industry, 1990-2015. Am J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Prev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Med. </w:t>
      </w:r>
      <w:r w:rsidRPr="00F941AA">
        <w:rPr>
          <w:rFonts w:ascii="Times New Roman" w:hAnsi="Times New Roman" w:cs="Times New Roman"/>
          <w:b/>
          <w:sz w:val="24"/>
          <w:szCs w:val="24"/>
        </w:rPr>
        <w:t>2017</w:t>
      </w:r>
      <w:r w:rsidRPr="00F941AA">
        <w:rPr>
          <w:rFonts w:ascii="Times New Roman" w:hAnsi="Times New Roman" w:cs="Times New Roman"/>
          <w:sz w:val="24"/>
          <w:szCs w:val="24"/>
        </w:rPr>
        <w:t xml:space="preserve"> Nov</w:t>
      </w:r>
      <w:proofErr w:type="gramStart"/>
      <w:r w:rsidRPr="00F941A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941AA">
        <w:rPr>
          <w:rFonts w:ascii="Times New Roman" w:hAnsi="Times New Roman" w:cs="Times New Roman"/>
          <w:sz w:val="24"/>
          <w:szCs w:val="24"/>
        </w:rPr>
        <w:t xml:space="preserve"> 53(5):584-591. PMID: 28648260.</w:t>
      </w:r>
    </w:p>
    <w:p w:rsidR="0010687D" w:rsidRPr="00F941AA" w:rsidRDefault="0010687D" w:rsidP="00FD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87D" w:rsidRPr="00F941AA" w:rsidRDefault="0010687D" w:rsidP="00FD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AA">
        <w:rPr>
          <w:rFonts w:ascii="Times New Roman" w:hAnsi="Times New Roman" w:cs="Times New Roman"/>
          <w:sz w:val="24"/>
          <w:szCs w:val="24"/>
        </w:rPr>
        <w:t xml:space="preserve">7. </w:t>
      </w:r>
      <w:r w:rsidRPr="00F941AA">
        <w:rPr>
          <w:rFonts w:ascii="Times New Roman" w:hAnsi="Times New Roman" w:cs="Times New Roman"/>
          <w:b/>
          <w:sz w:val="24"/>
          <w:szCs w:val="24"/>
        </w:rPr>
        <w:t>Siegel M</w:t>
      </w:r>
      <w:r w:rsidRPr="00F94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Pahn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M, Xuan Z, Ross CS,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Galea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Kalesan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Fleegler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E, Goss KA. Firearm-Related Laws in All 50 US States, 1991-2016. Am J Public Health. </w:t>
      </w:r>
      <w:proofErr w:type="gramStart"/>
      <w:r w:rsidRPr="00F941AA">
        <w:rPr>
          <w:rFonts w:ascii="Times New Roman" w:hAnsi="Times New Roman" w:cs="Times New Roman"/>
          <w:b/>
          <w:sz w:val="24"/>
          <w:szCs w:val="24"/>
        </w:rPr>
        <w:t>2017</w:t>
      </w:r>
      <w:proofErr w:type="gramEnd"/>
      <w:r w:rsidRPr="00F941AA">
        <w:rPr>
          <w:rFonts w:ascii="Times New Roman" w:hAnsi="Times New Roman" w:cs="Times New Roman"/>
          <w:sz w:val="24"/>
          <w:szCs w:val="24"/>
        </w:rPr>
        <w:t xml:space="preserve"> Jul; 107(7):1122-1129. PMID: 28520491.</w:t>
      </w:r>
    </w:p>
    <w:p w:rsidR="0010687D" w:rsidRPr="00F941AA" w:rsidRDefault="0010687D" w:rsidP="00FD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87D" w:rsidRPr="00F941AA" w:rsidRDefault="0010687D" w:rsidP="00FD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A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Kalesan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Adhikarla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C, Pressley JC, Fagan JA, Xuan Z, </w:t>
      </w:r>
      <w:r w:rsidRPr="00F941AA">
        <w:rPr>
          <w:rFonts w:ascii="Times New Roman" w:hAnsi="Times New Roman" w:cs="Times New Roman"/>
          <w:b/>
          <w:sz w:val="24"/>
          <w:szCs w:val="24"/>
        </w:rPr>
        <w:t>Siegel MB</w:t>
      </w:r>
      <w:r w:rsidRPr="00F94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Galea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S. The Hidden Epidemic of Firearm Injury: Increasing Firearm Injury Rates </w:t>
      </w:r>
      <w:proofErr w:type="gramStart"/>
      <w:r w:rsidRPr="00F941AA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F941AA">
        <w:rPr>
          <w:rFonts w:ascii="Times New Roman" w:hAnsi="Times New Roman" w:cs="Times New Roman"/>
          <w:sz w:val="24"/>
          <w:szCs w:val="24"/>
        </w:rPr>
        <w:t xml:space="preserve"> 2001-2013. Am J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Epidemiol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41AA">
        <w:rPr>
          <w:rFonts w:ascii="Times New Roman" w:hAnsi="Times New Roman" w:cs="Times New Roman"/>
          <w:b/>
          <w:sz w:val="24"/>
          <w:szCs w:val="24"/>
        </w:rPr>
        <w:t>2017</w:t>
      </w:r>
      <w:proofErr w:type="gramEnd"/>
      <w:r w:rsidRPr="00F94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1AA">
        <w:rPr>
          <w:rFonts w:ascii="Times New Roman" w:hAnsi="Times New Roman" w:cs="Times New Roman"/>
          <w:sz w:val="24"/>
          <w:szCs w:val="24"/>
        </w:rPr>
        <w:t>Apr 01; 185(7):546-553. PMID: 28338922.</w:t>
      </w:r>
    </w:p>
    <w:p w:rsidR="0010687D" w:rsidRPr="00F941AA" w:rsidRDefault="0010687D" w:rsidP="00FD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87D" w:rsidRPr="00F941AA" w:rsidRDefault="0010687D" w:rsidP="00FD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1AA">
        <w:rPr>
          <w:rFonts w:ascii="Times New Roman" w:hAnsi="Times New Roman" w:cs="Times New Roman"/>
          <w:sz w:val="24"/>
          <w:szCs w:val="24"/>
        </w:rPr>
        <w:t xml:space="preserve">9. </w:t>
      </w:r>
      <w:r w:rsidRPr="00F941AA">
        <w:rPr>
          <w:rFonts w:ascii="Times New Roman" w:hAnsi="Times New Roman" w:cs="Times New Roman"/>
          <w:sz w:val="24"/>
          <w:szCs w:val="24"/>
        </w:rPr>
        <w:t xml:space="preserve">Aaron DG, </w:t>
      </w:r>
      <w:r w:rsidRPr="00F941AA">
        <w:rPr>
          <w:rFonts w:ascii="Times New Roman" w:hAnsi="Times New Roman" w:cs="Times New Roman"/>
          <w:b/>
          <w:sz w:val="24"/>
          <w:szCs w:val="24"/>
        </w:rPr>
        <w:t>Siegel MB</w:t>
      </w:r>
      <w:r w:rsidRPr="00F941AA">
        <w:rPr>
          <w:rFonts w:ascii="Times New Roman" w:hAnsi="Times New Roman" w:cs="Times New Roman"/>
          <w:sz w:val="24"/>
          <w:szCs w:val="24"/>
        </w:rPr>
        <w:t xml:space="preserve">. Sponsorship of National Health Organizations by Two Major Soda Companies. Am J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Prev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Med. </w:t>
      </w:r>
      <w:r w:rsidRPr="00F941AA">
        <w:rPr>
          <w:rFonts w:ascii="Times New Roman" w:hAnsi="Times New Roman" w:cs="Times New Roman"/>
          <w:b/>
          <w:sz w:val="24"/>
          <w:szCs w:val="24"/>
        </w:rPr>
        <w:t>2017</w:t>
      </w:r>
      <w:r w:rsidRPr="00F941AA">
        <w:rPr>
          <w:rFonts w:ascii="Times New Roman" w:hAnsi="Times New Roman" w:cs="Times New Roman"/>
          <w:sz w:val="24"/>
          <w:szCs w:val="24"/>
        </w:rPr>
        <w:t xml:space="preserve"> Jan</w:t>
      </w:r>
      <w:proofErr w:type="gramStart"/>
      <w:r w:rsidRPr="00F941A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941AA">
        <w:rPr>
          <w:rFonts w:ascii="Times New Roman" w:hAnsi="Times New Roman" w:cs="Times New Roman"/>
          <w:sz w:val="24"/>
          <w:szCs w:val="24"/>
        </w:rPr>
        <w:t xml:space="preserve"> 52(1):20-30. PMID: 27745783.</w:t>
      </w:r>
    </w:p>
    <w:p w:rsidR="0010687D" w:rsidRPr="00F941AA" w:rsidRDefault="0010687D" w:rsidP="00FD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87D" w:rsidRPr="00F941AA" w:rsidRDefault="0010687D" w:rsidP="00FD7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1AA">
        <w:rPr>
          <w:rFonts w:ascii="Times New Roman" w:hAnsi="Times New Roman" w:cs="Times New Roman"/>
          <w:sz w:val="24"/>
          <w:szCs w:val="24"/>
        </w:rPr>
        <w:t xml:space="preserve">10. </w:t>
      </w:r>
      <w:r w:rsidRPr="00F941AA">
        <w:rPr>
          <w:rFonts w:ascii="Times New Roman" w:hAnsi="Times New Roman" w:cs="Times New Roman"/>
          <w:sz w:val="24"/>
          <w:szCs w:val="24"/>
        </w:rPr>
        <w:t xml:space="preserve">Naimi TS, Ross CS, </w:t>
      </w:r>
      <w:r w:rsidRPr="00F941AA">
        <w:rPr>
          <w:rFonts w:ascii="Times New Roman" w:hAnsi="Times New Roman" w:cs="Times New Roman"/>
          <w:b/>
          <w:sz w:val="24"/>
          <w:szCs w:val="24"/>
        </w:rPr>
        <w:t>Siegel MB</w:t>
      </w:r>
      <w:r w:rsidRPr="00F94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1AA">
        <w:rPr>
          <w:rFonts w:ascii="Times New Roman" w:hAnsi="Times New Roman" w:cs="Times New Roman"/>
          <w:sz w:val="24"/>
          <w:szCs w:val="24"/>
        </w:rPr>
        <w:t>DeJong</w:t>
      </w:r>
      <w:proofErr w:type="spellEnd"/>
      <w:r w:rsidRPr="00F941AA">
        <w:rPr>
          <w:rFonts w:ascii="Times New Roman" w:hAnsi="Times New Roman" w:cs="Times New Roman"/>
          <w:sz w:val="24"/>
          <w:szCs w:val="24"/>
        </w:rPr>
        <w:t xml:space="preserve"> W, Jernigan DH. Amount of Televised Alcohol Advertising Exposure and the Quantity of Alcohol Consumed by Youth. J Stud Alcohol Drugs. </w:t>
      </w:r>
      <w:bookmarkStart w:id="0" w:name="_GoBack"/>
      <w:proofErr w:type="gramStart"/>
      <w:r w:rsidRPr="00F941AA">
        <w:rPr>
          <w:rFonts w:ascii="Times New Roman" w:hAnsi="Times New Roman" w:cs="Times New Roman"/>
          <w:b/>
          <w:sz w:val="24"/>
          <w:szCs w:val="24"/>
        </w:rPr>
        <w:t>2016</w:t>
      </w:r>
      <w:bookmarkEnd w:id="0"/>
      <w:proofErr w:type="gramEnd"/>
      <w:r w:rsidRPr="00F941AA">
        <w:rPr>
          <w:rFonts w:ascii="Times New Roman" w:hAnsi="Times New Roman" w:cs="Times New Roman"/>
          <w:sz w:val="24"/>
          <w:szCs w:val="24"/>
        </w:rPr>
        <w:t xml:space="preserve"> Sep; 77(5):723-9. PMID: 27588530.</w:t>
      </w:r>
    </w:p>
    <w:sectPr w:rsidR="0010687D" w:rsidRPr="00F9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B9B"/>
    <w:multiLevelType w:val="multilevel"/>
    <w:tmpl w:val="1758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7179E"/>
    <w:multiLevelType w:val="multilevel"/>
    <w:tmpl w:val="6B7A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B4D"/>
    <w:multiLevelType w:val="multilevel"/>
    <w:tmpl w:val="01B6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48"/>
    <w:rsid w:val="0010687D"/>
    <w:rsid w:val="002108C2"/>
    <w:rsid w:val="002C6583"/>
    <w:rsid w:val="00481A68"/>
    <w:rsid w:val="0078734B"/>
    <w:rsid w:val="007B47DB"/>
    <w:rsid w:val="007F4877"/>
    <w:rsid w:val="0093165D"/>
    <w:rsid w:val="00961160"/>
    <w:rsid w:val="00A84069"/>
    <w:rsid w:val="00D71519"/>
    <w:rsid w:val="00DC0F78"/>
    <w:rsid w:val="00F669C3"/>
    <w:rsid w:val="00F941AA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3831"/>
  <w15:chartTrackingRefBased/>
  <w15:docId w15:val="{E323718F-0D3C-45AA-ADF9-36D925B2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C48"/>
    <w:rPr>
      <w:color w:val="0000FF"/>
      <w:u w:val="single"/>
    </w:rPr>
  </w:style>
  <w:style w:type="character" w:customStyle="1" w:styleId="altmetric-embed">
    <w:name w:val="altmetric-embed"/>
    <w:basedOn w:val="DefaultParagraphFont"/>
    <w:rsid w:val="00FD7C48"/>
  </w:style>
  <w:style w:type="paragraph" w:styleId="ListParagraph">
    <w:name w:val="List Paragraph"/>
    <w:basedOn w:val="Normal"/>
    <w:uiPriority w:val="34"/>
    <w:qFormat/>
    <w:rsid w:val="00DC0F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40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4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8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1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4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8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2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0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4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1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68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1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4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9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7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2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1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5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7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8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7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7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7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315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97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50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00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75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550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36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13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652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30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37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43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Huskic, Senka</dc:creator>
  <cp:keywords/>
  <dc:description/>
  <cp:lastModifiedBy>Huskic, Senka</cp:lastModifiedBy>
  <cp:revision>4</cp:revision>
  <dcterms:created xsi:type="dcterms:W3CDTF">2018-01-16T19:34:00Z</dcterms:created>
  <dcterms:modified xsi:type="dcterms:W3CDTF">2018-01-16T19:38:00Z</dcterms:modified>
</cp:coreProperties>
</file>