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BFAD2" w14:textId="77777777" w:rsidR="003D3E5F" w:rsidRDefault="003D3E5F" w:rsidP="00B631A6">
      <w:pPr>
        <w:spacing w:after="0" w:line="240" w:lineRule="auto"/>
        <w:rPr>
          <w:rFonts w:ascii="Calibri" w:hAnsi="Calibri" w:cs="Calibri"/>
          <w:b/>
        </w:rPr>
      </w:pPr>
    </w:p>
    <w:p w14:paraId="067CE3A9" w14:textId="7AD0A7A2" w:rsidR="00B631A6" w:rsidRDefault="00B631A6" w:rsidP="00B631A6">
      <w:pPr>
        <w:spacing w:after="0" w:line="240" w:lineRule="auto"/>
        <w:rPr>
          <w:rFonts w:ascii="Calibri" w:hAnsi="Calibri" w:cs="Calibri"/>
        </w:rPr>
      </w:pPr>
      <w:r w:rsidRPr="00C23FED">
        <w:rPr>
          <w:rFonts w:ascii="Calibri" w:hAnsi="Calibri" w:cs="Calibri"/>
          <w:b/>
        </w:rPr>
        <w:t>Overview:</w:t>
      </w:r>
      <w:r w:rsidRPr="00B24A53">
        <w:rPr>
          <w:rFonts w:ascii="Calibri" w:hAnsi="Calibri" w:cs="Calibri"/>
        </w:rPr>
        <w:t xml:space="preserve"> </w:t>
      </w:r>
    </w:p>
    <w:p w14:paraId="716E4E7C" w14:textId="5DB7B738" w:rsidR="00C774BF" w:rsidRDefault="00C774BF" w:rsidP="007A522F">
      <w:pPr>
        <w:spacing w:after="120" w:line="240" w:lineRule="auto"/>
      </w:pPr>
      <w:r>
        <w:rPr>
          <w:rStyle w:val="Strong"/>
        </w:rPr>
        <w:t>The Early Career Faculty Development Program (ECP)</w:t>
      </w:r>
      <w:r>
        <w:t xml:space="preserve"> introduces faculty, in the early stages of their academic health sciences career, to the resources available on campus by focusing on an academic project that will help advance their careers. Along with seminars focused on project and academic development, participants will receive peer, senior, and project mentoring and networking.</w:t>
      </w:r>
    </w:p>
    <w:p w14:paraId="4528C9F4" w14:textId="5A32FF05" w:rsidR="00B631A6" w:rsidRPr="00457F43" w:rsidRDefault="00B631A6" w:rsidP="00B631A6">
      <w:pPr>
        <w:spacing w:after="0" w:line="240" w:lineRule="auto"/>
        <w:rPr>
          <w:rFonts w:ascii="Calibri" w:hAnsi="Calibri" w:cs="Calibri"/>
          <w:b/>
        </w:rPr>
      </w:pPr>
      <w:r w:rsidRPr="00457F43">
        <w:rPr>
          <w:rFonts w:ascii="Calibri" w:hAnsi="Calibri" w:cs="Calibri"/>
          <w:b/>
        </w:rPr>
        <w:t>Learning Objectives:</w:t>
      </w:r>
    </w:p>
    <w:p w14:paraId="48D85D93" w14:textId="2A02B76E" w:rsidR="00B631A6" w:rsidRPr="00776996" w:rsidRDefault="0077047D" w:rsidP="007B7FAF">
      <w:pPr>
        <w:pStyle w:val="ListParagraph"/>
        <w:numPr>
          <w:ilvl w:val="0"/>
          <w:numId w:val="1"/>
        </w:numPr>
        <w:spacing w:after="120" w:line="240" w:lineRule="auto"/>
        <w:ind w:left="360" w:hanging="180"/>
      </w:pPr>
      <w:r w:rsidRPr="00776996">
        <w:t xml:space="preserve">Develop skills to identify, effectively grow, and work with a developmental network of peer and senior mentors. </w:t>
      </w:r>
    </w:p>
    <w:p w14:paraId="2F8AA0A7" w14:textId="393BC5EA" w:rsidR="00B631A6" w:rsidRPr="00776996" w:rsidRDefault="0077047D" w:rsidP="007B7FAF">
      <w:pPr>
        <w:pStyle w:val="ListParagraph"/>
        <w:numPr>
          <w:ilvl w:val="0"/>
          <w:numId w:val="1"/>
        </w:numPr>
        <w:spacing w:after="120" w:line="240" w:lineRule="auto"/>
        <w:ind w:left="360" w:hanging="180"/>
      </w:pPr>
      <w:r w:rsidRPr="00776996">
        <w:t>Design and appropriately scope a project to advance one’s career over the course of the academic year</w:t>
      </w:r>
    </w:p>
    <w:p w14:paraId="20710B8D" w14:textId="6237FA34" w:rsidR="00B631A6" w:rsidRPr="00776996" w:rsidRDefault="00554F13" w:rsidP="007B7FAF">
      <w:pPr>
        <w:pStyle w:val="ListParagraph"/>
        <w:numPr>
          <w:ilvl w:val="0"/>
          <w:numId w:val="1"/>
        </w:numPr>
        <w:spacing w:after="120" w:line="240" w:lineRule="auto"/>
        <w:ind w:left="360" w:hanging="180"/>
        <w:rPr>
          <w:rFonts w:cs="Calibri"/>
        </w:rPr>
      </w:pPr>
      <w:r w:rsidRPr="00776996">
        <w:t>Enhance p</w:t>
      </w:r>
      <w:r w:rsidR="00B631A6" w:rsidRPr="00776996">
        <w:t>eer mentor</w:t>
      </w:r>
      <w:r w:rsidRPr="00776996">
        <w:t>ing and coaching skills</w:t>
      </w:r>
      <w:r w:rsidR="0077047D" w:rsidRPr="00776996">
        <w:t xml:space="preserve"> through learning communities</w:t>
      </w:r>
    </w:p>
    <w:p w14:paraId="18867E27" w14:textId="2A2BCFB6" w:rsidR="0077047D" w:rsidRPr="00776996" w:rsidRDefault="0077047D" w:rsidP="007B7FAF">
      <w:pPr>
        <w:pStyle w:val="ListParagraph"/>
        <w:numPr>
          <w:ilvl w:val="0"/>
          <w:numId w:val="1"/>
        </w:numPr>
        <w:spacing w:after="120" w:line="240" w:lineRule="auto"/>
        <w:ind w:left="360" w:hanging="180"/>
        <w:rPr>
          <w:rFonts w:cs="Calibri"/>
        </w:rPr>
      </w:pPr>
      <w:r w:rsidRPr="00776996">
        <w:t>Understand and develop a plan for academic advancement in one’s career path (e.g., clinician, educator, researcher, combination)</w:t>
      </w:r>
    </w:p>
    <w:p w14:paraId="2BD4E4EF" w14:textId="77777777" w:rsidR="00B631A6" w:rsidRDefault="00B631A6" w:rsidP="00B631A6">
      <w:pPr>
        <w:spacing w:after="0" w:line="240" w:lineRule="auto"/>
        <w:rPr>
          <w:rFonts w:ascii="Calibri" w:hAnsi="Calibri" w:cs="Calibri"/>
        </w:rPr>
      </w:pPr>
      <w:r w:rsidRPr="00776996">
        <w:rPr>
          <w:rFonts w:ascii="Calibri" w:hAnsi="Calibri" w:cs="Calibri"/>
          <w:b/>
        </w:rPr>
        <w:t>Participants:</w:t>
      </w:r>
      <w:r w:rsidRPr="00B24A53">
        <w:rPr>
          <w:rFonts w:ascii="Calibri" w:hAnsi="Calibri" w:cs="Calibri"/>
        </w:rPr>
        <w:t xml:space="preserve"> </w:t>
      </w:r>
    </w:p>
    <w:p w14:paraId="215F6DF5" w14:textId="389EA31B" w:rsidR="00B631A6" w:rsidRDefault="004C13D1" w:rsidP="007B7FAF">
      <w:pPr>
        <w:pStyle w:val="ListParagraph"/>
        <w:numPr>
          <w:ilvl w:val="0"/>
          <w:numId w:val="1"/>
        </w:numPr>
        <w:spacing w:after="120" w:line="240" w:lineRule="auto"/>
        <w:ind w:left="360" w:hanging="180"/>
        <w:rPr>
          <w:rFonts w:ascii="Calibri" w:hAnsi="Calibri" w:cs="Calibri"/>
        </w:rPr>
      </w:pPr>
      <w:r w:rsidRPr="007B7FAF">
        <w:t>BUM</w:t>
      </w:r>
      <w:r w:rsidR="0077047D" w:rsidRPr="007B7FAF">
        <w:t>C</w:t>
      </w:r>
      <w:r>
        <w:rPr>
          <w:rFonts w:ascii="Calibri" w:hAnsi="Calibri" w:cs="Calibri"/>
        </w:rPr>
        <w:t xml:space="preserve"> faculty – including clinicians, </w:t>
      </w:r>
      <w:r w:rsidR="00C774BF">
        <w:rPr>
          <w:rFonts w:ascii="Calibri" w:hAnsi="Calibri" w:cs="Calibri"/>
        </w:rPr>
        <w:t>educators,</w:t>
      </w:r>
      <w:r>
        <w:rPr>
          <w:rFonts w:ascii="Calibri" w:hAnsi="Calibri" w:cs="Calibri"/>
        </w:rPr>
        <w:t xml:space="preserve"> and researchers from all schools</w:t>
      </w:r>
      <w:r w:rsidR="00B631A6">
        <w:rPr>
          <w:rFonts w:ascii="Calibri" w:hAnsi="Calibri" w:cs="Calibri"/>
        </w:rPr>
        <w:t xml:space="preserve"> </w:t>
      </w:r>
    </w:p>
    <w:p w14:paraId="650A0E44" w14:textId="77777777" w:rsidR="00B631A6" w:rsidRDefault="00B631A6" w:rsidP="00B631A6">
      <w:pPr>
        <w:spacing w:after="0" w:line="240" w:lineRule="auto"/>
        <w:rPr>
          <w:rFonts w:ascii="Calibri" w:hAnsi="Calibri" w:cs="Calibri"/>
        </w:rPr>
      </w:pPr>
      <w:r w:rsidRPr="00C23FED">
        <w:rPr>
          <w:rFonts w:ascii="Calibri" w:hAnsi="Calibri" w:cs="Calibri"/>
          <w:b/>
        </w:rPr>
        <w:t>Time Commitment:</w:t>
      </w:r>
      <w:r>
        <w:rPr>
          <w:rFonts w:ascii="Calibri" w:hAnsi="Calibri" w:cs="Calibri"/>
        </w:rPr>
        <w:t xml:space="preserve"> </w:t>
      </w:r>
    </w:p>
    <w:p w14:paraId="5A468226" w14:textId="77777777" w:rsidR="007B7FAF" w:rsidRDefault="004C13D1" w:rsidP="007B7FAF">
      <w:pPr>
        <w:pStyle w:val="ListParagraph"/>
        <w:numPr>
          <w:ilvl w:val="0"/>
          <w:numId w:val="1"/>
        </w:numPr>
        <w:spacing w:after="120" w:line="240" w:lineRule="auto"/>
        <w:ind w:left="360" w:hanging="180"/>
        <w:rPr>
          <w:rFonts w:ascii="Calibri" w:hAnsi="Calibri" w:cs="Calibri"/>
        </w:rPr>
      </w:pPr>
      <w:r w:rsidRPr="007B7FAF">
        <w:t>ECP</w:t>
      </w:r>
      <w:r>
        <w:rPr>
          <w:rFonts w:ascii="Calibri" w:hAnsi="Calibri" w:cs="Calibri"/>
        </w:rPr>
        <w:t xml:space="preserve"> is comprised of 14 sessions, </w:t>
      </w:r>
      <w:r w:rsidR="003A499D">
        <w:rPr>
          <w:rFonts w:ascii="Calibri" w:hAnsi="Calibri" w:cs="Calibri"/>
        </w:rPr>
        <w:t>2</w:t>
      </w:r>
      <w:r>
        <w:rPr>
          <w:rFonts w:ascii="Calibri" w:hAnsi="Calibri" w:cs="Calibri"/>
        </w:rPr>
        <w:t xml:space="preserve">.5 hours long from September to </w:t>
      </w:r>
      <w:r w:rsidR="007B7FAF">
        <w:rPr>
          <w:rFonts w:ascii="Calibri" w:hAnsi="Calibri" w:cs="Calibri"/>
        </w:rPr>
        <w:t>May</w:t>
      </w:r>
      <w:r>
        <w:rPr>
          <w:rFonts w:ascii="Calibri" w:hAnsi="Calibri" w:cs="Calibri"/>
        </w:rPr>
        <w:t xml:space="preserve">. </w:t>
      </w:r>
    </w:p>
    <w:p w14:paraId="1BA4D6EA" w14:textId="0570FA7F" w:rsidR="007B7FAF" w:rsidRDefault="004C13D1" w:rsidP="007B7FAF">
      <w:pPr>
        <w:pStyle w:val="ListParagraph"/>
        <w:numPr>
          <w:ilvl w:val="0"/>
          <w:numId w:val="1"/>
        </w:numPr>
        <w:spacing w:after="120" w:line="240" w:lineRule="auto"/>
        <w:ind w:left="360" w:hanging="180"/>
        <w:rPr>
          <w:rFonts w:ascii="Calibri" w:hAnsi="Calibri" w:cs="Calibri"/>
        </w:rPr>
      </w:pPr>
      <w:r>
        <w:rPr>
          <w:rFonts w:ascii="Calibri" w:hAnsi="Calibri" w:cs="Calibri"/>
        </w:rPr>
        <w:t>Most sessions include a large group experiential seminar (2:30-</w:t>
      </w:r>
      <w:r w:rsidR="0077047D">
        <w:rPr>
          <w:rFonts w:ascii="Calibri" w:hAnsi="Calibri" w:cs="Calibri"/>
        </w:rPr>
        <w:t xml:space="preserve">3:50 </w:t>
      </w:r>
      <w:r>
        <w:rPr>
          <w:rFonts w:ascii="Calibri" w:hAnsi="Calibri" w:cs="Calibri"/>
        </w:rPr>
        <w:t>pm) followed by small group learning communities (4-5pm)</w:t>
      </w:r>
    </w:p>
    <w:p w14:paraId="72D88192" w14:textId="25E6A06A" w:rsidR="007B7FAF" w:rsidRPr="007B7FAF" w:rsidRDefault="007B7FAF" w:rsidP="007B7FAF">
      <w:pPr>
        <w:pStyle w:val="ListParagraph"/>
        <w:numPr>
          <w:ilvl w:val="0"/>
          <w:numId w:val="1"/>
        </w:numPr>
        <w:spacing w:after="120" w:line="240" w:lineRule="auto"/>
        <w:ind w:left="360" w:hanging="180"/>
        <w:rPr>
          <w:rFonts w:ascii="Calibri" w:hAnsi="Calibri" w:cs="Calibri"/>
          <w:color w:val="C00000"/>
        </w:rPr>
      </w:pPr>
      <w:r w:rsidRPr="007B7FAF">
        <w:rPr>
          <w:color w:val="C00000"/>
        </w:rPr>
        <w:t>Sessions</w:t>
      </w:r>
      <w:r w:rsidRPr="007B7FAF">
        <w:rPr>
          <w:rFonts w:ascii="Calibri" w:hAnsi="Calibri" w:cs="Calibri"/>
          <w:color w:val="C00000"/>
        </w:rPr>
        <w:t xml:space="preserve"> highlighted in yellow will be in person on the BU Medical Campus, all other sessions will be held virtually.</w:t>
      </w:r>
    </w:p>
    <w:p w14:paraId="16A3A7B5" w14:textId="77777777" w:rsidR="00B631A6" w:rsidRDefault="00B631A6" w:rsidP="00B631A6">
      <w:pPr>
        <w:spacing w:after="0" w:line="240" w:lineRule="auto"/>
        <w:rPr>
          <w:rFonts w:ascii="Calibri" w:hAnsi="Calibri" w:cs="Calibri"/>
          <w:b/>
        </w:rPr>
      </w:pPr>
      <w:r w:rsidRPr="00C23FED">
        <w:rPr>
          <w:rFonts w:ascii="Calibri" w:hAnsi="Calibri" w:cs="Calibri"/>
          <w:b/>
        </w:rPr>
        <w:t>Program Components:</w:t>
      </w:r>
    </w:p>
    <w:p w14:paraId="5DB78C39" w14:textId="5314F3C0" w:rsidR="004C13D1" w:rsidRDefault="004C13D1" w:rsidP="007B7FAF">
      <w:pPr>
        <w:pStyle w:val="ListParagraph"/>
        <w:numPr>
          <w:ilvl w:val="0"/>
          <w:numId w:val="1"/>
        </w:numPr>
        <w:spacing w:after="120" w:line="240" w:lineRule="auto"/>
        <w:ind w:left="360" w:hanging="180"/>
        <w:rPr>
          <w:rFonts w:cs="Times New Roman"/>
        </w:rPr>
      </w:pPr>
      <w:r w:rsidRPr="007B7FAF">
        <w:rPr>
          <w:b/>
          <w:bCs/>
        </w:rPr>
        <w:t>Experiential</w:t>
      </w:r>
      <w:r>
        <w:rPr>
          <w:rFonts w:cs="Times New Roman"/>
          <w:b/>
        </w:rPr>
        <w:t xml:space="preserve"> Seminars. </w:t>
      </w:r>
      <w:r>
        <w:rPr>
          <w:rFonts w:cs="Times New Roman"/>
        </w:rPr>
        <w:t>Expert speakers address areas of professional development to successfully navigate a career in academic medicine through 14</w:t>
      </w:r>
      <w:r w:rsidR="007B7FAF">
        <w:rPr>
          <w:rFonts w:cs="Times New Roman"/>
        </w:rPr>
        <w:t xml:space="preserve"> </w:t>
      </w:r>
      <w:r>
        <w:rPr>
          <w:rFonts w:cs="Times New Roman"/>
        </w:rPr>
        <w:t xml:space="preserve">interactive </w:t>
      </w:r>
      <w:r w:rsidR="00C774BF">
        <w:rPr>
          <w:rFonts w:cs="Times New Roman"/>
        </w:rPr>
        <w:t>sessions,</w:t>
      </w:r>
      <w:r>
        <w:rPr>
          <w:rFonts w:cs="Times New Roman"/>
        </w:rPr>
        <w:t xml:space="preserve"> and LCs (2.5 hours).</w:t>
      </w:r>
    </w:p>
    <w:p w14:paraId="658B6209" w14:textId="77777777" w:rsidR="004C13D1" w:rsidRDefault="004C13D1" w:rsidP="007B7FAF">
      <w:pPr>
        <w:pStyle w:val="ListParagraph"/>
        <w:numPr>
          <w:ilvl w:val="0"/>
          <w:numId w:val="1"/>
        </w:numPr>
        <w:spacing w:after="120" w:line="240" w:lineRule="auto"/>
        <w:ind w:left="360" w:hanging="180"/>
        <w:rPr>
          <w:rFonts w:cs="Times New Roman"/>
        </w:rPr>
      </w:pPr>
      <w:r w:rsidRPr="007B7FAF">
        <w:rPr>
          <w:b/>
          <w:bCs/>
        </w:rPr>
        <w:t>Project</w:t>
      </w:r>
      <w:r>
        <w:rPr>
          <w:rFonts w:cs="Times New Roman"/>
          <w:b/>
        </w:rPr>
        <w:t>.</w:t>
      </w:r>
      <w:r>
        <w:rPr>
          <w:rFonts w:cs="Times New Roman"/>
        </w:rPr>
        <w:t xml:space="preserve"> Participants specify an academic project that will contribute to their professional advancement and provide a timeline designed to facilitate achievement of significant milestones by the end of the program.</w:t>
      </w:r>
    </w:p>
    <w:p w14:paraId="2F3CF2B9" w14:textId="77777777" w:rsidR="004C13D1" w:rsidRDefault="004C13D1" w:rsidP="007B7FAF">
      <w:pPr>
        <w:pStyle w:val="ListParagraph"/>
        <w:numPr>
          <w:ilvl w:val="0"/>
          <w:numId w:val="1"/>
        </w:numPr>
        <w:spacing w:after="120" w:line="240" w:lineRule="auto"/>
        <w:ind w:left="360" w:hanging="180"/>
        <w:rPr>
          <w:rFonts w:cs="Times New Roman"/>
        </w:rPr>
      </w:pPr>
      <w:r w:rsidRPr="007B7FAF">
        <w:rPr>
          <w:b/>
          <w:bCs/>
        </w:rPr>
        <w:t>Project</w:t>
      </w:r>
      <w:r>
        <w:rPr>
          <w:rFonts w:cs="Times New Roman"/>
          <w:b/>
        </w:rPr>
        <w:t xml:space="preserve"> mentor.</w:t>
      </w:r>
      <w:r>
        <w:rPr>
          <w:rFonts w:cs="Times New Roman"/>
        </w:rPr>
        <w:t xml:space="preserve"> An assigned content mentor from another department/section devotes one hour per month to supporting the participant in achieving progress on his/her project.</w:t>
      </w:r>
    </w:p>
    <w:p w14:paraId="50387BEC" w14:textId="77777777" w:rsidR="004C13D1" w:rsidRDefault="004C13D1" w:rsidP="007B7FAF">
      <w:pPr>
        <w:pStyle w:val="ListParagraph"/>
        <w:numPr>
          <w:ilvl w:val="0"/>
          <w:numId w:val="1"/>
        </w:numPr>
        <w:spacing w:after="120" w:line="240" w:lineRule="auto"/>
        <w:ind w:left="360" w:hanging="180"/>
        <w:rPr>
          <w:rFonts w:cs="Times New Roman"/>
        </w:rPr>
      </w:pPr>
      <w:r w:rsidRPr="007B7FAF">
        <w:rPr>
          <w:b/>
          <w:bCs/>
        </w:rPr>
        <w:t>Peer</w:t>
      </w:r>
      <w:r>
        <w:rPr>
          <w:rFonts w:cs="Times New Roman"/>
          <w:b/>
        </w:rPr>
        <w:t xml:space="preserve"> mentors.</w:t>
      </w:r>
      <w:r>
        <w:rPr>
          <w:rFonts w:cs="Times New Roman"/>
        </w:rPr>
        <w:t xml:space="preserve"> Participants meet in LCs during each in-person session to discuss applications of the curricular content to their work and provide support and accountability to one another.</w:t>
      </w:r>
    </w:p>
    <w:p w14:paraId="21F6E8F9" w14:textId="77777777" w:rsidR="004C13D1" w:rsidRDefault="004C13D1" w:rsidP="007B7FAF">
      <w:pPr>
        <w:pStyle w:val="ListParagraph"/>
        <w:numPr>
          <w:ilvl w:val="0"/>
          <w:numId w:val="1"/>
        </w:numPr>
        <w:spacing w:after="120" w:line="240" w:lineRule="auto"/>
        <w:ind w:left="360" w:hanging="180"/>
        <w:rPr>
          <w:rFonts w:cs="Times New Roman"/>
        </w:rPr>
      </w:pPr>
      <w:r w:rsidRPr="007B7FAF">
        <w:rPr>
          <w:b/>
          <w:bCs/>
        </w:rPr>
        <w:t>Career</w:t>
      </w:r>
      <w:r>
        <w:rPr>
          <w:rFonts w:cs="Times New Roman"/>
          <w:b/>
        </w:rPr>
        <w:t xml:space="preserve"> mentors.</w:t>
      </w:r>
      <w:r>
        <w:rPr>
          <w:rFonts w:cs="Times New Roman"/>
        </w:rPr>
        <w:t xml:space="preserve"> Each participant meets individually with one of the program’s senior facilitators approximately once per quarter to discuss their career goals/ challenges and check-in on their experience in the program.</w:t>
      </w:r>
    </w:p>
    <w:p w14:paraId="473F1432" w14:textId="4468087B" w:rsidR="00B631A6" w:rsidRPr="007800B3" w:rsidRDefault="007B7FAF" w:rsidP="00B631A6">
      <w:pPr>
        <w:spacing w:after="0" w:line="240" w:lineRule="auto"/>
        <w:rPr>
          <w:rFonts w:ascii="Calibri" w:hAnsi="Calibri" w:cs="Calibri"/>
          <w:b/>
        </w:rPr>
      </w:pPr>
      <w:r>
        <w:rPr>
          <w:rFonts w:ascii="Calibri" w:hAnsi="Calibri" w:cs="Calibri"/>
          <w:b/>
        </w:rPr>
        <w:t>Program</w:t>
      </w:r>
      <w:r w:rsidR="00B631A6">
        <w:rPr>
          <w:rFonts w:ascii="Calibri" w:hAnsi="Calibri" w:cs="Calibri"/>
          <w:b/>
        </w:rPr>
        <w:t xml:space="preserve"> Assignments: </w:t>
      </w:r>
    </w:p>
    <w:p w14:paraId="4FB1EC2D" w14:textId="77777777" w:rsidR="007A522F" w:rsidRDefault="00CF5BAF" w:rsidP="007B7FAF">
      <w:pPr>
        <w:pStyle w:val="ListParagraph"/>
        <w:numPr>
          <w:ilvl w:val="0"/>
          <w:numId w:val="1"/>
        </w:numPr>
        <w:spacing w:after="0" w:line="240" w:lineRule="auto"/>
        <w:ind w:left="374" w:hanging="187"/>
        <w:rPr>
          <w:rFonts w:eastAsia="Times New Roman"/>
          <w:color w:val="000000"/>
        </w:rPr>
      </w:pPr>
      <w:r w:rsidRPr="007A522F">
        <w:rPr>
          <w:rFonts w:eastAsia="Times New Roman"/>
          <w:color w:val="000000"/>
        </w:rPr>
        <w:t>Meet with one of the ECP core faculty facilitators</w:t>
      </w:r>
      <w:r w:rsidR="007A522F" w:rsidRPr="007A522F">
        <w:rPr>
          <w:rFonts w:eastAsia="Times New Roman"/>
          <w:color w:val="000000"/>
        </w:rPr>
        <w:t xml:space="preserve"> (3x per academic year)</w:t>
      </w:r>
      <w:r w:rsidRPr="007A522F">
        <w:rPr>
          <w:rFonts w:eastAsia="Times New Roman"/>
          <w:color w:val="000000"/>
        </w:rPr>
        <w:t xml:space="preserve"> to talk about your career goals and development</w:t>
      </w:r>
      <w:r w:rsidR="007A522F">
        <w:rPr>
          <w:rFonts w:eastAsia="Times New Roman"/>
          <w:color w:val="000000"/>
        </w:rPr>
        <w:t>.</w:t>
      </w:r>
    </w:p>
    <w:p w14:paraId="48F5565B" w14:textId="2B628C09" w:rsidR="00CF5BAF" w:rsidRDefault="007A522F" w:rsidP="007B7FAF">
      <w:pPr>
        <w:pStyle w:val="ListParagraph"/>
        <w:numPr>
          <w:ilvl w:val="0"/>
          <w:numId w:val="1"/>
        </w:numPr>
        <w:spacing w:after="0" w:line="240" w:lineRule="auto"/>
        <w:ind w:left="374" w:hanging="187"/>
        <w:rPr>
          <w:rFonts w:eastAsia="Times New Roman"/>
          <w:color w:val="000000"/>
        </w:rPr>
      </w:pPr>
      <w:r w:rsidRPr="007B7FAF">
        <w:t>Meet</w:t>
      </w:r>
      <w:r w:rsidRPr="007A522F">
        <w:rPr>
          <w:rFonts w:eastAsia="Times New Roman"/>
          <w:color w:val="000000"/>
        </w:rPr>
        <w:t xml:space="preserve"> with one project mentor, outside of your department, monthly to work on progressing your academic project.</w:t>
      </w:r>
    </w:p>
    <w:p w14:paraId="3E3E4AF9" w14:textId="43FFE6E2" w:rsidR="00737A6E" w:rsidRPr="007B7FAF" w:rsidRDefault="007A522F" w:rsidP="007B7FAF">
      <w:pPr>
        <w:pStyle w:val="ListParagraph"/>
        <w:numPr>
          <w:ilvl w:val="0"/>
          <w:numId w:val="1"/>
        </w:numPr>
        <w:spacing w:after="0" w:line="240" w:lineRule="auto"/>
        <w:ind w:left="374" w:hanging="187"/>
        <w:rPr>
          <w:rFonts w:eastAsia="Times New Roman"/>
          <w:color w:val="000000"/>
        </w:rPr>
      </w:pPr>
      <w:r w:rsidRPr="007B7FAF">
        <w:t>Review</w:t>
      </w:r>
      <w:r>
        <w:rPr>
          <w:rFonts w:eastAsia="Times New Roman"/>
          <w:color w:val="000000"/>
        </w:rPr>
        <w:t xml:space="preserve"> </w:t>
      </w:r>
      <w:r w:rsidR="007B7FAF">
        <w:rPr>
          <w:rFonts w:eastAsia="Times New Roman"/>
          <w:color w:val="000000"/>
        </w:rPr>
        <w:t xml:space="preserve">program </w:t>
      </w:r>
      <w:r>
        <w:rPr>
          <w:rFonts w:eastAsia="Times New Roman"/>
          <w:color w:val="000000"/>
        </w:rPr>
        <w:t>schedule and access prep work</w:t>
      </w:r>
      <w:r w:rsidR="00737A6E">
        <w:rPr>
          <w:rFonts w:eastAsia="Times New Roman"/>
          <w:color w:val="000000"/>
        </w:rPr>
        <w:t xml:space="preserve"> and ppt slides</w:t>
      </w:r>
      <w:r>
        <w:rPr>
          <w:rFonts w:eastAsia="Times New Roman"/>
          <w:color w:val="000000"/>
        </w:rPr>
        <w:t xml:space="preserve"> for each session on our </w:t>
      </w:r>
      <w:r w:rsidRPr="007B7FAF">
        <w:rPr>
          <w:rFonts w:eastAsia="Times New Roman"/>
        </w:rPr>
        <w:t>google drive</w:t>
      </w:r>
      <w:r w:rsidRPr="007B7FAF">
        <w:rPr>
          <w:rFonts w:eastAsia="Times New Roman"/>
          <w:i/>
          <w:iCs/>
          <w:color w:val="000000"/>
        </w:rPr>
        <w:t>.</w:t>
      </w:r>
      <w:r w:rsidR="007B7FAF" w:rsidRPr="007B7FAF">
        <w:rPr>
          <w:rFonts w:eastAsia="Times New Roman"/>
          <w:i/>
          <w:iCs/>
          <w:color w:val="000000"/>
        </w:rPr>
        <w:t xml:space="preserve"> P</w:t>
      </w:r>
      <w:r w:rsidR="00737A6E" w:rsidRPr="007B7FAF">
        <w:rPr>
          <w:rFonts w:eastAsia="Times New Roman"/>
          <w:i/>
          <w:iCs/>
          <w:color w:val="000000"/>
        </w:rPr>
        <w:t>rep work is subject to change throughout the year.</w:t>
      </w:r>
      <w:r w:rsidR="00737A6E" w:rsidRPr="007B7FAF">
        <w:rPr>
          <w:rFonts w:eastAsia="Times New Roman"/>
          <w:color w:val="000000"/>
        </w:rPr>
        <w:t xml:space="preserve"> </w:t>
      </w:r>
    </w:p>
    <w:p w14:paraId="6E9DCAA0" w14:textId="09435150" w:rsidR="007A522F" w:rsidRPr="00BF534E" w:rsidRDefault="00737A6E" w:rsidP="007B7FAF">
      <w:pPr>
        <w:pStyle w:val="ListParagraph"/>
        <w:numPr>
          <w:ilvl w:val="0"/>
          <w:numId w:val="1"/>
        </w:numPr>
        <w:spacing w:after="0" w:line="240" w:lineRule="auto"/>
        <w:ind w:left="374" w:hanging="187"/>
        <w:rPr>
          <w:rFonts w:eastAsia="Times New Roman"/>
          <w:color w:val="000000"/>
        </w:rPr>
      </w:pPr>
      <w:r w:rsidRPr="007B7FAF">
        <w:t>Slides</w:t>
      </w:r>
      <w:r w:rsidRPr="00BF534E">
        <w:rPr>
          <w:rFonts w:eastAsia="Times New Roman"/>
          <w:color w:val="000000"/>
        </w:rPr>
        <w:t xml:space="preserve"> will be uploaded after the end of each session and will be </w:t>
      </w:r>
      <w:r w:rsidR="00BF534E" w:rsidRPr="00BF534E">
        <w:rPr>
          <w:rFonts w:eastAsia="Times New Roman"/>
          <w:color w:val="000000"/>
        </w:rPr>
        <w:t>available to view only.</w:t>
      </w:r>
    </w:p>
    <w:p w14:paraId="025F17A1" w14:textId="151A2D8B" w:rsidR="007A522F" w:rsidRDefault="007A522F" w:rsidP="007A522F">
      <w:pPr>
        <w:pStyle w:val="xmsolistparagraph"/>
        <w:rPr>
          <w:rFonts w:eastAsia="Times New Roman"/>
          <w:color w:val="000000"/>
        </w:rPr>
      </w:pPr>
    </w:p>
    <w:p w14:paraId="2851EDDD" w14:textId="6A1F02E3" w:rsidR="007A522F" w:rsidRDefault="007A522F" w:rsidP="007A522F">
      <w:pPr>
        <w:pStyle w:val="xmsolistparagraph"/>
        <w:rPr>
          <w:rFonts w:eastAsia="Times New Roman"/>
          <w:color w:val="000000"/>
        </w:rPr>
      </w:pPr>
    </w:p>
    <w:p w14:paraId="42BEA2DE" w14:textId="267B07C6" w:rsidR="007A522F" w:rsidRDefault="007A522F" w:rsidP="007A522F">
      <w:pPr>
        <w:pStyle w:val="xmsolistparagraph"/>
        <w:rPr>
          <w:rFonts w:eastAsia="Times New Roman"/>
          <w:color w:val="000000"/>
        </w:rPr>
      </w:pPr>
    </w:p>
    <w:p w14:paraId="58E60AB3" w14:textId="0C3551B8" w:rsidR="007A522F" w:rsidRDefault="007A522F" w:rsidP="007A522F">
      <w:pPr>
        <w:pStyle w:val="xmsolistparagraph"/>
        <w:rPr>
          <w:rFonts w:eastAsia="Times New Roman"/>
          <w:color w:val="000000"/>
        </w:rPr>
      </w:pPr>
    </w:p>
    <w:p w14:paraId="748CA767" w14:textId="77777777" w:rsidR="007A522F" w:rsidRPr="007A522F" w:rsidRDefault="007A522F" w:rsidP="007A522F">
      <w:pPr>
        <w:pStyle w:val="xmsolistparagraph"/>
        <w:rPr>
          <w:rFonts w:eastAsia="Times New Roman"/>
          <w:color w:val="000000"/>
        </w:rPr>
      </w:pPr>
    </w:p>
    <w:p w14:paraId="3BDCA9F0" w14:textId="32E64293" w:rsidR="00331E16" w:rsidRDefault="00331E16" w:rsidP="008E1726">
      <w:pPr>
        <w:tabs>
          <w:tab w:val="left" w:pos="3579"/>
        </w:tabs>
        <w:spacing w:after="120" w:line="240" w:lineRule="auto"/>
        <w:jc w:val="right"/>
        <w:rPr>
          <w:b/>
        </w:rPr>
      </w:pPr>
    </w:p>
    <w:tbl>
      <w:tblPr>
        <w:tblStyle w:val="GridTable1Light"/>
        <w:tblW w:w="15030" w:type="dxa"/>
        <w:tblInd w:w="-365" w:type="dxa"/>
        <w:tblLayout w:type="fixed"/>
        <w:tblLook w:val="04A0" w:firstRow="1" w:lastRow="0" w:firstColumn="1" w:lastColumn="0" w:noHBand="0" w:noVBand="1"/>
      </w:tblPr>
      <w:tblGrid>
        <w:gridCol w:w="900"/>
        <w:gridCol w:w="2430"/>
        <w:gridCol w:w="5130"/>
        <w:gridCol w:w="6570"/>
      </w:tblGrid>
      <w:tr w:rsidR="007B7FAF" w:rsidRPr="00692A95" w14:paraId="334A2776" w14:textId="77777777" w:rsidTr="0047126C">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shd w:val="clear" w:color="auto" w:fill="F2F2F2" w:themeFill="background1" w:themeFillShade="F2"/>
            <w:vAlign w:val="center"/>
          </w:tcPr>
          <w:p w14:paraId="2268C505" w14:textId="77777777" w:rsidR="007B7FAF" w:rsidRPr="00457968" w:rsidRDefault="007B7FAF" w:rsidP="0047126C">
            <w:pPr>
              <w:jc w:val="center"/>
            </w:pPr>
            <w:r w:rsidRPr="00457968">
              <w:lastRenderedPageBreak/>
              <w:t>Date</w:t>
            </w:r>
          </w:p>
        </w:tc>
        <w:tc>
          <w:tcPr>
            <w:tcW w:w="2430" w:type="dxa"/>
            <w:shd w:val="clear" w:color="auto" w:fill="F2F2F2" w:themeFill="background1" w:themeFillShade="F2"/>
            <w:vAlign w:val="center"/>
          </w:tcPr>
          <w:p w14:paraId="285B099D" w14:textId="77777777" w:rsidR="007B7FAF" w:rsidRPr="00457968" w:rsidRDefault="007B7FAF" w:rsidP="0047126C">
            <w:pPr>
              <w:jc w:val="center"/>
              <w:cnfStyle w:val="100000000000" w:firstRow="1" w:lastRow="0" w:firstColumn="0" w:lastColumn="0" w:oddVBand="0" w:evenVBand="0" w:oddHBand="0" w:evenHBand="0" w:firstRowFirstColumn="0" w:firstRowLastColumn="0" w:lastRowFirstColumn="0" w:lastRowLastColumn="0"/>
            </w:pPr>
            <w:r w:rsidRPr="00457968">
              <w:t>Session Topic &amp; Facilitator(s)</w:t>
            </w:r>
          </w:p>
        </w:tc>
        <w:tc>
          <w:tcPr>
            <w:tcW w:w="5130" w:type="dxa"/>
            <w:shd w:val="clear" w:color="auto" w:fill="F2F2F2" w:themeFill="background1" w:themeFillShade="F2"/>
            <w:vAlign w:val="center"/>
          </w:tcPr>
          <w:p w14:paraId="478C99BC" w14:textId="77777777" w:rsidR="007B7FAF" w:rsidRPr="00457968" w:rsidRDefault="007B7FAF" w:rsidP="0047126C">
            <w:pPr>
              <w:jc w:val="center"/>
              <w:cnfStyle w:val="100000000000" w:firstRow="1" w:lastRow="0" w:firstColumn="0" w:lastColumn="0" w:oddVBand="0" w:evenVBand="0" w:oddHBand="0" w:evenHBand="0" w:firstRowFirstColumn="0" w:firstRowLastColumn="0" w:lastRowFirstColumn="0" w:lastRowLastColumn="0"/>
            </w:pPr>
            <w:r w:rsidRPr="00457968">
              <w:t>Session Learning Objectives</w:t>
            </w:r>
          </w:p>
        </w:tc>
        <w:tc>
          <w:tcPr>
            <w:tcW w:w="6570" w:type="dxa"/>
            <w:shd w:val="clear" w:color="auto" w:fill="F2F2F2" w:themeFill="background1" w:themeFillShade="F2"/>
            <w:vAlign w:val="center"/>
          </w:tcPr>
          <w:p w14:paraId="77F2A8FF" w14:textId="77777777" w:rsidR="007B7FAF" w:rsidRPr="00457968" w:rsidRDefault="007B7FAF" w:rsidP="0047126C">
            <w:pPr>
              <w:jc w:val="center"/>
              <w:cnfStyle w:val="100000000000" w:firstRow="1" w:lastRow="0" w:firstColumn="0" w:lastColumn="0" w:oddVBand="0" w:evenVBand="0" w:oddHBand="0" w:evenHBand="0" w:firstRowFirstColumn="0" w:firstRowLastColumn="0" w:lastRowFirstColumn="0" w:lastRowLastColumn="0"/>
            </w:pPr>
            <w:r w:rsidRPr="00457968">
              <w:t>Session Preparatory Work</w:t>
            </w:r>
          </w:p>
        </w:tc>
      </w:tr>
      <w:tr w:rsidR="007B7FAF" w:rsidRPr="00692A95" w14:paraId="505E0D61" w14:textId="77777777" w:rsidTr="009A55CB">
        <w:trPr>
          <w:trHeight w:val="114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3ED8B834" w14:textId="77777777" w:rsidR="007B7FAF" w:rsidRPr="003D2848" w:rsidRDefault="007B7FAF" w:rsidP="0047126C">
            <w:r w:rsidRPr="003D2848">
              <w:t>Pre-Session</w:t>
            </w:r>
          </w:p>
        </w:tc>
        <w:tc>
          <w:tcPr>
            <w:tcW w:w="2430" w:type="dxa"/>
            <w:vAlign w:val="center"/>
          </w:tcPr>
          <w:p w14:paraId="1B1F70AB" w14:textId="77777777" w:rsidR="007B7FAF" w:rsidRDefault="007B7FAF" w:rsidP="0047126C">
            <w:pPr>
              <w:cnfStyle w:val="000000000000" w:firstRow="0" w:lastRow="0" w:firstColumn="0" w:lastColumn="0" w:oddVBand="0" w:evenVBand="0" w:oddHBand="0" w:evenHBand="0" w:firstRowFirstColumn="0" w:firstRowLastColumn="0" w:lastRowFirstColumn="0" w:lastRowLastColumn="0"/>
              <w:rPr>
                <w:b/>
                <w:bCs/>
              </w:rPr>
            </w:pPr>
            <w:r w:rsidRPr="00457968">
              <w:rPr>
                <w:b/>
                <w:bCs/>
              </w:rPr>
              <w:t xml:space="preserve">Overview of Program </w:t>
            </w:r>
            <w:r>
              <w:rPr>
                <w:b/>
                <w:bCs/>
              </w:rPr>
              <w:t>&amp;</w:t>
            </w:r>
            <w:r w:rsidRPr="00457968">
              <w:rPr>
                <w:b/>
                <w:bCs/>
              </w:rPr>
              <w:t xml:space="preserve"> How to Find a Mentor </w:t>
            </w:r>
          </w:p>
          <w:p w14:paraId="2032186E" w14:textId="77777777" w:rsidR="007B7FAF" w:rsidRPr="00457968" w:rsidRDefault="007B7FAF" w:rsidP="0047126C">
            <w:pPr>
              <w:cnfStyle w:val="000000000000" w:firstRow="0" w:lastRow="0" w:firstColumn="0" w:lastColumn="0" w:oddVBand="0" w:evenVBand="0" w:oddHBand="0" w:evenHBand="0" w:firstRowFirstColumn="0" w:firstRowLastColumn="0" w:lastRowFirstColumn="0" w:lastRowLastColumn="0"/>
            </w:pPr>
            <w:r>
              <w:t>(Emelia Benjamin or Priscilla Slanetz)</w:t>
            </w:r>
          </w:p>
        </w:tc>
        <w:tc>
          <w:tcPr>
            <w:tcW w:w="5130" w:type="dxa"/>
            <w:vAlign w:val="center"/>
          </w:tcPr>
          <w:p w14:paraId="3CDFF24D"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t>Understand objectives of the Early Career Program</w:t>
            </w:r>
          </w:p>
          <w:p w14:paraId="765F529B"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t>Reflect on one’s career &amp; goals</w:t>
            </w:r>
          </w:p>
          <w:p w14:paraId="41F0EDF5" w14:textId="77777777" w:rsidR="007B7FAF" w:rsidRPr="00457968"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t>Learn how to identify potential project mentors</w:t>
            </w:r>
          </w:p>
        </w:tc>
        <w:tc>
          <w:tcPr>
            <w:tcW w:w="6570" w:type="dxa"/>
            <w:shd w:val="clear" w:color="auto" w:fill="auto"/>
            <w:vAlign w:val="center"/>
          </w:tcPr>
          <w:p w14:paraId="52E5AE56" w14:textId="77777777" w:rsidR="007B7FAF" w:rsidRDefault="007B7FAF" w:rsidP="0047126C">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N/A</w:t>
            </w:r>
          </w:p>
        </w:tc>
      </w:tr>
      <w:tr w:rsidR="007B7FAF" w:rsidRPr="00692A95" w14:paraId="3024E4B2" w14:textId="77777777" w:rsidTr="009A55CB">
        <w:trPr>
          <w:trHeight w:val="2609"/>
        </w:trPr>
        <w:tc>
          <w:tcPr>
            <w:cnfStyle w:val="001000000000" w:firstRow="0" w:lastRow="0" w:firstColumn="1" w:lastColumn="0" w:oddVBand="0" w:evenVBand="0" w:oddHBand="0" w:evenHBand="0" w:firstRowFirstColumn="0" w:firstRowLastColumn="0" w:lastRowFirstColumn="0" w:lastRowLastColumn="0"/>
            <w:tcW w:w="900" w:type="dxa"/>
            <w:vAlign w:val="center"/>
          </w:tcPr>
          <w:p w14:paraId="433430E8" w14:textId="77777777" w:rsidR="007B7FAF" w:rsidRPr="00692A95" w:rsidRDefault="007B7FAF" w:rsidP="0047126C">
            <w:r>
              <w:t>9/12</w:t>
            </w:r>
          </w:p>
        </w:tc>
        <w:tc>
          <w:tcPr>
            <w:tcW w:w="2430" w:type="dxa"/>
            <w:vAlign w:val="center"/>
          </w:tcPr>
          <w:p w14:paraId="444518FC" w14:textId="77777777" w:rsidR="007B7FAF" w:rsidRPr="00457968" w:rsidRDefault="007B7FAF" w:rsidP="0047126C">
            <w:pPr>
              <w:cnfStyle w:val="000000000000" w:firstRow="0" w:lastRow="0" w:firstColumn="0" w:lastColumn="0" w:oddVBand="0" w:evenVBand="0" w:oddHBand="0" w:evenHBand="0" w:firstRowFirstColumn="0" w:firstRowLastColumn="0" w:lastRowFirstColumn="0" w:lastRowLastColumn="0"/>
              <w:rPr>
                <w:b/>
                <w:bCs/>
              </w:rPr>
            </w:pPr>
            <w:r w:rsidRPr="00457968">
              <w:rPr>
                <w:b/>
                <w:bCs/>
              </w:rPr>
              <w:t xml:space="preserve">Intro to Program, Build Your Developmental Networks, </w:t>
            </w:r>
            <w:r>
              <w:rPr>
                <w:b/>
                <w:bCs/>
              </w:rPr>
              <w:t>&amp;</w:t>
            </w:r>
            <w:r w:rsidRPr="00457968">
              <w:rPr>
                <w:b/>
                <w:bCs/>
              </w:rPr>
              <w:t xml:space="preserve"> Informational Interviews</w:t>
            </w:r>
          </w:p>
          <w:p w14:paraId="29DC5A2F" w14:textId="77777777" w:rsidR="007B7FAF" w:rsidRPr="00692A95" w:rsidRDefault="007B7FAF" w:rsidP="0047126C">
            <w:pPr>
              <w:cnfStyle w:val="000000000000" w:firstRow="0" w:lastRow="0" w:firstColumn="0" w:lastColumn="0" w:oddVBand="0" w:evenVBand="0" w:oddHBand="0" w:evenHBand="0" w:firstRowFirstColumn="0" w:firstRowLastColumn="0" w:lastRowFirstColumn="0" w:lastRowLastColumn="0"/>
            </w:pPr>
            <w:r>
              <w:t>(Priscilla Slanetz, Emelia Benjamin &amp; Alyssa DiNicola)</w:t>
            </w:r>
          </w:p>
        </w:tc>
        <w:tc>
          <w:tcPr>
            <w:tcW w:w="5130" w:type="dxa"/>
            <w:vAlign w:val="center"/>
          </w:tcPr>
          <w:p w14:paraId="057C805D"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t>Connect with peers &amp; facilitators</w:t>
            </w:r>
          </w:p>
          <w:p w14:paraId="1455279C"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rsidRPr="00B3760C">
              <w:t xml:space="preserve">Recognize the value </w:t>
            </w:r>
            <w:r>
              <w:t>&amp;</w:t>
            </w:r>
            <w:r w:rsidRPr="00B3760C">
              <w:t xml:space="preserve"> roles of mentors</w:t>
            </w:r>
          </w:p>
          <w:p w14:paraId="21DD4B83"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rsidRPr="00B3760C">
              <w:t>Develop your developmental network</w:t>
            </w:r>
          </w:p>
          <w:p w14:paraId="41A6B123"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rsidRPr="00B3760C">
              <w:t xml:space="preserve">Identify strengths &amp; opportunities </w:t>
            </w:r>
            <w:r>
              <w:t xml:space="preserve">for your </w:t>
            </w:r>
            <w:r w:rsidRPr="00B3760C">
              <w:t>networ</w:t>
            </w:r>
            <w:r>
              <w:t>k</w:t>
            </w:r>
          </w:p>
          <w:p w14:paraId="32E66FAC" w14:textId="77777777" w:rsidR="007B7FAF" w:rsidRPr="00457968"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t>Learn how to carry out an informational interview</w:t>
            </w:r>
          </w:p>
        </w:tc>
        <w:tc>
          <w:tcPr>
            <w:tcW w:w="6570" w:type="dxa"/>
            <w:shd w:val="clear" w:color="auto" w:fill="auto"/>
            <w:vAlign w:val="center"/>
          </w:tcPr>
          <w:p w14:paraId="4D56D8CC" w14:textId="77777777" w:rsidR="007B7FAF" w:rsidRDefault="007B7FAF" w:rsidP="007B7FAF">
            <w:pPr>
              <w:pStyle w:val="xmsolistparagraph"/>
              <w:numPr>
                <w:ilvl w:val="0"/>
                <w:numId w:val="26"/>
              </w:numPr>
              <w:ind w:left="200" w:hanging="18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b/>
                <w:bCs/>
              </w:rPr>
              <w:t xml:space="preserve">Review </w:t>
            </w:r>
            <w:r>
              <w:rPr>
                <w:rFonts w:eastAsia="Times New Roman"/>
              </w:rPr>
              <w:t xml:space="preserve">the </w:t>
            </w:r>
            <w:r w:rsidRPr="003737F3">
              <w:rPr>
                <w:rFonts w:eastAsia="Times New Roman"/>
              </w:rPr>
              <w:t>AY2</w:t>
            </w:r>
            <w:r>
              <w:rPr>
                <w:rFonts w:eastAsia="Times New Roman"/>
              </w:rPr>
              <w:t>3</w:t>
            </w:r>
            <w:r w:rsidRPr="003737F3">
              <w:rPr>
                <w:rFonts w:eastAsia="Times New Roman"/>
              </w:rPr>
              <w:t xml:space="preserve"> ECP Photo Roster</w:t>
            </w:r>
          </w:p>
          <w:p w14:paraId="17C7F69C"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rsidRPr="003737F3">
              <w:rPr>
                <w:rFonts w:eastAsia="Times New Roman"/>
                <w:b/>
                <w:bCs/>
              </w:rPr>
              <w:t>Prepare</w:t>
            </w:r>
            <w:r>
              <w:t xml:space="preserve"> a 30-second elevator pitch of your project </w:t>
            </w:r>
          </w:p>
          <w:p w14:paraId="6D4C72BF"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rsidRPr="003737F3">
              <w:rPr>
                <w:rFonts w:eastAsia="Times New Roman"/>
                <w:b/>
                <w:bCs/>
              </w:rPr>
              <w:t>Complete</w:t>
            </w:r>
            <w:r>
              <w:rPr>
                <w:b/>
                <w:bCs/>
              </w:rPr>
              <w:t xml:space="preserve"> </w:t>
            </w:r>
            <w:r>
              <w:t>page 2&amp;3 of the Developmental Assessment Document</w:t>
            </w:r>
          </w:p>
          <w:p w14:paraId="28DAEC72"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rsidRPr="003737F3">
              <w:rPr>
                <w:rFonts w:eastAsia="Times New Roman"/>
                <w:b/>
                <w:bCs/>
              </w:rPr>
              <w:t>Required</w:t>
            </w:r>
            <w:r>
              <w:rPr>
                <w:b/>
                <w:bCs/>
              </w:rPr>
              <w:t xml:space="preserve"> Readings</w:t>
            </w:r>
            <w:r>
              <w:t xml:space="preserve">: </w:t>
            </w:r>
          </w:p>
          <w:p w14:paraId="71AD89FB" w14:textId="77777777" w:rsidR="007B7FAF" w:rsidRPr="00FA1FA9" w:rsidRDefault="007B7FAF" w:rsidP="007B7FAF">
            <w:pPr>
              <w:pStyle w:val="xmsolistparagraph"/>
              <w:numPr>
                <w:ilvl w:val="1"/>
                <w:numId w:val="37"/>
              </w:numPr>
              <w:ind w:left="430" w:hanging="180"/>
              <w:cnfStyle w:val="000000000000" w:firstRow="0" w:lastRow="0" w:firstColumn="0" w:lastColumn="0" w:oddVBand="0" w:evenVBand="0" w:oddHBand="0" w:evenHBand="0" w:firstRowFirstColumn="0" w:firstRowLastColumn="0" w:lastRowFirstColumn="0" w:lastRowLastColumn="0"/>
              <w:rPr>
                <w:rFonts w:eastAsia="Times New Roman"/>
                <w:i/>
                <w:iCs/>
              </w:rPr>
            </w:pPr>
            <w:r w:rsidRPr="00FA1FA9">
              <w:rPr>
                <w:rFonts w:eastAsia="Times New Roman"/>
                <w:i/>
                <w:iCs/>
              </w:rPr>
              <w:t xml:space="preserve">Developing </w:t>
            </w:r>
            <w:r>
              <w:rPr>
                <w:rFonts w:eastAsia="Times New Roman"/>
                <w:i/>
                <w:iCs/>
              </w:rPr>
              <w:t>&amp;</w:t>
            </w:r>
            <w:r w:rsidRPr="00FA1FA9">
              <w:rPr>
                <w:rFonts w:eastAsia="Times New Roman"/>
                <w:i/>
                <w:iCs/>
              </w:rPr>
              <w:t xml:space="preserve"> Delivering Your Elevator Speech Document </w:t>
            </w:r>
          </w:p>
          <w:p w14:paraId="299367B5" w14:textId="77777777" w:rsidR="007B7FAF" w:rsidRPr="00FA1FA9" w:rsidRDefault="007B7FAF" w:rsidP="007B7FAF">
            <w:pPr>
              <w:pStyle w:val="xmsolistparagraph"/>
              <w:numPr>
                <w:ilvl w:val="1"/>
                <w:numId w:val="37"/>
              </w:numPr>
              <w:ind w:left="430" w:hanging="180"/>
              <w:cnfStyle w:val="000000000000" w:firstRow="0" w:lastRow="0" w:firstColumn="0" w:lastColumn="0" w:oddVBand="0" w:evenVBand="0" w:oddHBand="0" w:evenHBand="0" w:firstRowFirstColumn="0" w:firstRowLastColumn="0" w:lastRowFirstColumn="0" w:lastRowLastColumn="0"/>
              <w:rPr>
                <w:rFonts w:eastAsia="Times New Roman"/>
                <w:i/>
                <w:iCs/>
              </w:rPr>
            </w:pPr>
            <w:r w:rsidRPr="00FA1FA9">
              <w:rPr>
                <w:rFonts w:eastAsia="Times New Roman"/>
                <w:i/>
                <w:iCs/>
              </w:rPr>
              <w:t>The Art of the Elevator Pitch</w:t>
            </w:r>
          </w:p>
          <w:p w14:paraId="16FE589B" w14:textId="77777777" w:rsidR="007B7FAF" w:rsidRPr="00FA1FA9" w:rsidRDefault="007B7FAF" w:rsidP="007B7FAF">
            <w:pPr>
              <w:pStyle w:val="xmsolistparagraph"/>
              <w:numPr>
                <w:ilvl w:val="1"/>
                <w:numId w:val="37"/>
              </w:numPr>
              <w:ind w:left="430" w:hanging="180"/>
              <w:cnfStyle w:val="000000000000" w:firstRow="0" w:lastRow="0" w:firstColumn="0" w:lastColumn="0" w:oddVBand="0" w:evenVBand="0" w:oddHBand="0" w:evenHBand="0" w:firstRowFirstColumn="0" w:firstRowLastColumn="0" w:lastRowFirstColumn="0" w:lastRowLastColumn="0"/>
              <w:rPr>
                <w:rFonts w:eastAsia="Times New Roman"/>
                <w:i/>
                <w:iCs/>
              </w:rPr>
            </w:pPr>
            <w:r w:rsidRPr="00FA1FA9">
              <w:rPr>
                <w:rFonts w:eastAsia="Times New Roman"/>
                <w:i/>
                <w:iCs/>
              </w:rPr>
              <w:t>Guide to Finding a Mentor</w:t>
            </w:r>
          </w:p>
          <w:p w14:paraId="369A0195"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rPr>
                <w:b/>
                <w:bCs/>
              </w:rPr>
              <w:t>Optional Readings</w:t>
            </w:r>
            <w:r>
              <w:t xml:space="preserve">: </w:t>
            </w:r>
          </w:p>
          <w:p w14:paraId="4D3B91B6" w14:textId="77777777" w:rsidR="007B7FAF" w:rsidRPr="00FA1FA9" w:rsidRDefault="007B7FAF" w:rsidP="007B7FAF">
            <w:pPr>
              <w:pStyle w:val="xmsolistparagraph"/>
              <w:numPr>
                <w:ilvl w:val="1"/>
                <w:numId w:val="37"/>
              </w:numPr>
              <w:ind w:left="430" w:hanging="180"/>
              <w:cnfStyle w:val="000000000000" w:firstRow="0" w:lastRow="0" w:firstColumn="0" w:lastColumn="0" w:oddVBand="0" w:evenVBand="0" w:oddHBand="0" w:evenHBand="0" w:firstRowFirstColumn="0" w:firstRowLastColumn="0" w:lastRowFirstColumn="0" w:lastRowLastColumn="0"/>
              <w:rPr>
                <w:rFonts w:eastAsia="Times New Roman"/>
                <w:i/>
                <w:iCs/>
              </w:rPr>
            </w:pPr>
            <w:r w:rsidRPr="00FA1FA9">
              <w:rPr>
                <w:rFonts w:eastAsia="Times New Roman"/>
                <w:i/>
                <w:iCs/>
              </w:rPr>
              <w:t xml:space="preserve">Going Up? Tips for the Medical Educator’s “Elevator Pitch” </w:t>
            </w:r>
          </w:p>
          <w:p w14:paraId="0151D221" w14:textId="77777777" w:rsidR="007B7FAF" w:rsidRPr="00FA1FA9" w:rsidRDefault="007B7FAF" w:rsidP="007B7FAF">
            <w:pPr>
              <w:pStyle w:val="xmsolistparagraph"/>
              <w:numPr>
                <w:ilvl w:val="1"/>
                <w:numId w:val="37"/>
              </w:numPr>
              <w:ind w:left="430" w:hanging="180"/>
              <w:cnfStyle w:val="000000000000" w:firstRow="0" w:lastRow="0" w:firstColumn="0" w:lastColumn="0" w:oddVBand="0" w:evenVBand="0" w:oddHBand="0" w:evenHBand="0" w:firstRowFirstColumn="0" w:firstRowLastColumn="0" w:lastRowFirstColumn="0" w:lastRowLastColumn="0"/>
              <w:rPr>
                <w:rFonts w:eastAsia="Times New Roman"/>
                <w:i/>
                <w:iCs/>
              </w:rPr>
            </w:pPr>
            <w:r w:rsidRPr="00FA1FA9">
              <w:rPr>
                <w:rFonts w:eastAsia="Times New Roman"/>
                <w:i/>
                <w:iCs/>
              </w:rPr>
              <w:t>Ten Simple Rules for Hitting a Home Run with Your Elevator Pitch</w:t>
            </w:r>
          </w:p>
          <w:p w14:paraId="3AF6FBC1" w14:textId="77777777" w:rsidR="007B7FAF" w:rsidRPr="00692A95" w:rsidRDefault="007B7FAF" w:rsidP="007B7FAF">
            <w:pPr>
              <w:pStyle w:val="xmsolistparagraph"/>
              <w:numPr>
                <w:ilvl w:val="1"/>
                <w:numId w:val="37"/>
              </w:numPr>
              <w:ind w:left="430" w:hanging="180"/>
              <w:cnfStyle w:val="000000000000" w:firstRow="0" w:lastRow="0" w:firstColumn="0" w:lastColumn="0" w:oddVBand="0" w:evenVBand="0" w:oddHBand="0" w:evenHBand="0" w:firstRowFirstColumn="0" w:firstRowLastColumn="0" w:lastRowFirstColumn="0" w:lastRowLastColumn="0"/>
              <w:rPr>
                <w:bCs/>
              </w:rPr>
            </w:pPr>
            <w:r w:rsidRPr="00FA1FA9">
              <w:rPr>
                <w:rFonts w:eastAsia="Times New Roman"/>
                <w:i/>
                <w:iCs/>
              </w:rPr>
              <w:t>Making the Most of Mentors, A Guide for Mentees</w:t>
            </w:r>
          </w:p>
        </w:tc>
      </w:tr>
      <w:tr w:rsidR="007B7FAF" w:rsidRPr="00692A95" w14:paraId="13EEE6BB" w14:textId="77777777" w:rsidTr="009A55CB">
        <w:trPr>
          <w:trHeight w:val="1745"/>
        </w:trPr>
        <w:tc>
          <w:tcPr>
            <w:cnfStyle w:val="001000000000" w:firstRow="0" w:lastRow="0" w:firstColumn="1" w:lastColumn="0" w:oddVBand="0" w:evenVBand="0" w:oddHBand="0" w:evenHBand="0" w:firstRowFirstColumn="0" w:firstRowLastColumn="0" w:lastRowFirstColumn="0" w:lastRowLastColumn="0"/>
            <w:tcW w:w="900" w:type="dxa"/>
            <w:vAlign w:val="center"/>
          </w:tcPr>
          <w:p w14:paraId="12664DD8" w14:textId="77777777" w:rsidR="007B7FAF" w:rsidRDefault="007B7FAF" w:rsidP="0047126C">
            <w:pPr>
              <w:rPr>
                <w:rFonts w:ascii="Calibri" w:hAnsi="Calibri" w:cs="Calibri"/>
                <w:color w:val="000000"/>
              </w:rPr>
            </w:pPr>
            <w:r>
              <w:rPr>
                <w:rFonts w:ascii="Calibri" w:hAnsi="Calibri" w:cs="Calibri"/>
                <w:color w:val="000000"/>
              </w:rPr>
              <w:t>10/3</w:t>
            </w:r>
          </w:p>
        </w:tc>
        <w:tc>
          <w:tcPr>
            <w:tcW w:w="2430" w:type="dxa"/>
            <w:vAlign w:val="center"/>
          </w:tcPr>
          <w:p w14:paraId="79C50E63" w14:textId="77777777" w:rsidR="007B7FAF" w:rsidRDefault="007B7FAF" w:rsidP="0047126C">
            <w:pPr>
              <w:cnfStyle w:val="000000000000" w:firstRow="0" w:lastRow="0" w:firstColumn="0" w:lastColumn="0" w:oddVBand="0" w:evenVBand="0" w:oddHBand="0" w:evenHBand="0" w:firstRowFirstColumn="0" w:firstRowLastColumn="0" w:lastRowFirstColumn="0" w:lastRowLastColumn="0"/>
              <w:rPr>
                <w:b/>
                <w:bCs/>
              </w:rPr>
            </w:pPr>
            <w:r w:rsidRPr="00457968">
              <w:rPr>
                <w:b/>
                <w:bCs/>
              </w:rPr>
              <w:t>Project Management &amp; Timelines &amp; IRBs</w:t>
            </w:r>
          </w:p>
          <w:p w14:paraId="17C5F1A4" w14:textId="77777777" w:rsidR="007B7FAF" w:rsidRPr="00457968" w:rsidRDefault="007B7FAF" w:rsidP="0047126C">
            <w:pPr>
              <w:cnfStyle w:val="000000000000" w:firstRow="0" w:lastRow="0" w:firstColumn="0" w:lastColumn="0" w:oddVBand="0" w:evenVBand="0" w:oddHBand="0" w:evenHBand="0" w:firstRowFirstColumn="0" w:firstRowLastColumn="0" w:lastRowFirstColumn="0" w:lastRowLastColumn="0"/>
            </w:pPr>
            <w:r w:rsidRPr="00457968">
              <w:t>(Priscilla Slanetz)</w:t>
            </w:r>
          </w:p>
        </w:tc>
        <w:tc>
          <w:tcPr>
            <w:tcW w:w="5130" w:type="dxa"/>
            <w:vAlign w:val="center"/>
          </w:tcPr>
          <w:p w14:paraId="1FD3D5DB"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t>Understand how to integrate work &amp; life</w:t>
            </w:r>
          </w:p>
          <w:p w14:paraId="1CBFEBA8"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t>Apply specific tools to better align time &amp; priorities</w:t>
            </w:r>
          </w:p>
          <w:p w14:paraId="09C04F3F"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t>Develop effective timelines for project progress</w:t>
            </w:r>
          </w:p>
          <w:p w14:paraId="31ACD4BE" w14:textId="77777777" w:rsidR="007B7FAF" w:rsidRPr="003737F3"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t xml:space="preserve">Understand </w:t>
            </w:r>
            <w:r w:rsidRPr="00FE12BD">
              <w:t>the logistics of IRB submission</w:t>
            </w:r>
          </w:p>
        </w:tc>
        <w:tc>
          <w:tcPr>
            <w:tcW w:w="6570" w:type="dxa"/>
            <w:shd w:val="clear" w:color="auto" w:fill="auto"/>
            <w:vAlign w:val="center"/>
          </w:tcPr>
          <w:p w14:paraId="4E6A40FC"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b/>
                <w:bCs/>
              </w:rPr>
              <w:t xml:space="preserve">Schedule </w:t>
            </w:r>
            <w:r>
              <w:rPr>
                <w:rFonts w:eastAsia="Times New Roman"/>
              </w:rPr>
              <w:t xml:space="preserve">informational interviews with potential project mentor(s) </w:t>
            </w:r>
          </w:p>
          <w:p w14:paraId="5D4BD3B8"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b/>
                <w:bCs/>
              </w:rPr>
              <w:t>Create a</w:t>
            </w:r>
            <w:r>
              <w:rPr>
                <w:rFonts w:eastAsia="Times New Roman"/>
              </w:rPr>
              <w:t xml:space="preserve"> draft project timeline &amp; prepare to share in your LC</w:t>
            </w:r>
          </w:p>
          <w:p w14:paraId="41062152"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b/>
                <w:bCs/>
              </w:rPr>
              <w:t>Draft</w:t>
            </w:r>
            <w:r>
              <w:rPr>
                <w:rFonts w:eastAsia="Times New Roman"/>
              </w:rPr>
              <w:t xml:space="preserve"> your project narrative (75–100-word abstract) to share in LCs</w:t>
            </w:r>
          </w:p>
          <w:p w14:paraId="23391AB6"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b/>
                <w:bCs/>
              </w:rPr>
              <w:t>Review</w:t>
            </w:r>
            <w:r>
              <w:rPr>
                <w:rFonts w:eastAsia="Times New Roman"/>
              </w:rPr>
              <w:t xml:space="preserve"> Hour Tracker Template &amp; </w:t>
            </w:r>
            <w:r>
              <w:rPr>
                <w:rFonts w:eastAsia="Times New Roman"/>
                <w:b/>
                <w:bCs/>
              </w:rPr>
              <w:t>complete</w:t>
            </w:r>
            <w:r>
              <w:rPr>
                <w:rFonts w:eastAsia="Times New Roman"/>
              </w:rPr>
              <w:t xml:space="preserve"> 3 days’ worth of time</w:t>
            </w:r>
          </w:p>
          <w:p w14:paraId="60C27C60"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b/>
                <w:bCs/>
              </w:rPr>
              <w:t xml:space="preserve">Review </w:t>
            </w:r>
            <w:r>
              <w:rPr>
                <w:rFonts w:eastAsia="Times New Roman"/>
              </w:rPr>
              <w:t>Time Management Quadrant</w:t>
            </w:r>
          </w:p>
          <w:p w14:paraId="202A5AED" w14:textId="77777777" w:rsidR="007B7FAF" w:rsidRPr="003737F3"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rPr>
                <w:rFonts w:eastAsia="Times New Roman"/>
              </w:rPr>
            </w:pPr>
            <w:r w:rsidRPr="003737F3">
              <w:rPr>
                <w:rFonts w:eastAsia="Times New Roman"/>
                <w:b/>
                <w:bCs/>
              </w:rPr>
              <w:t xml:space="preserve">Optional Readings </w:t>
            </w:r>
            <w:r w:rsidRPr="003737F3">
              <w:rPr>
                <w:rFonts w:eastAsia="Times New Roman"/>
              </w:rPr>
              <w:t xml:space="preserve">on Time Management available </w:t>
            </w:r>
            <w:r>
              <w:rPr>
                <w:rFonts w:eastAsia="Times New Roman"/>
              </w:rPr>
              <w:t>on google drive</w:t>
            </w:r>
          </w:p>
        </w:tc>
      </w:tr>
      <w:tr w:rsidR="007B7FAF" w:rsidRPr="00692A95" w14:paraId="66CA0862" w14:textId="77777777" w:rsidTr="009A55CB">
        <w:trPr>
          <w:trHeight w:val="80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4F1642FD" w14:textId="77777777" w:rsidR="007B7FAF" w:rsidRPr="00692A95" w:rsidRDefault="007B7FAF" w:rsidP="0047126C">
            <w:r>
              <w:t>10/24</w:t>
            </w:r>
          </w:p>
        </w:tc>
        <w:tc>
          <w:tcPr>
            <w:tcW w:w="2430" w:type="dxa"/>
            <w:vAlign w:val="center"/>
          </w:tcPr>
          <w:p w14:paraId="2414C073" w14:textId="77777777" w:rsidR="007B7FAF" w:rsidRPr="00457968" w:rsidRDefault="007B7FAF" w:rsidP="0047126C">
            <w:pPr>
              <w:cnfStyle w:val="000000000000" w:firstRow="0" w:lastRow="0" w:firstColumn="0" w:lastColumn="0" w:oddVBand="0" w:evenVBand="0" w:oddHBand="0" w:evenHBand="0" w:firstRowFirstColumn="0" w:firstRowLastColumn="0" w:lastRowFirstColumn="0" w:lastRowLastColumn="0"/>
              <w:rPr>
                <w:b/>
                <w:bCs/>
              </w:rPr>
            </w:pPr>
            <w:r w:rsidRPr="00457968">
              <w:rPr>
                <w:b/>
                <w:bCs/>
              </w:rPr>
              <w:t>Study Design</w:t>
            </w:r>
          </w:p>
          <w:p w14:paraId="4B27BBC4" w14:textId="77777777" w:rsidR="007B7FAF" w:rsidRPr="00457968" w:rsidRDefault="007B7FAF" w:rsidP="0047126C">
            <w:pPr>
              <w:cnfStyle w:val="000000000000" w:firstRow="0" w:lastRow="0" w:firstColumn="0" w:lastColumn="0" w:oddVBand="0" w:evenVBand="0" w:oddHBand="0" w:evenHBand="0" w:firstRowFirstColumn="0" w:firstRowLastColumn="0" w:lastRowFirstColumn="0" w:lastRowLastColumn="0"/>
              <w:rPr>
                <w:b/>
                <w:bCs/>
              </w:rPr>
            </w:pPr>
            <w:r w:rsidRPr="00457968">
              <w:t>(</w:t>
            </w:r>
            <w:r>
              <w:t>Lindsay Demers</w:t>
            </w:r>
            <w:r w:rsidRPr="00457968">
              <w:t>)</w:t>
            </w:r>
          </w:p>
        </w:tc>
        <w:tc>
          <w:tcPr>
            <w:tcW w:w="5130" w:type="dxa"/>
            <w:vAlign w:val="center"/>
          </w:tcPr>
          <w:p w14:paraId="4E5B2CB0" w14:textId="77777777" w:rsidR="007B7FAF" w:rsidRPr="005A7FFC"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rPr>
                <w:bCs/>
              </w:rPr>
            </w:pPr>
            <w:r>
              <w:t>Learn the</w:t>
            </w:r>
            <w:r w:rsidRPr="00FE12BD">
              <w:t xml:space="preserve"> design of educational</w:t>
            </w:r>
            <w:r>
              <w:t>/</w:t>
            </w:r>
            <w:r w:rsidRPr="00FE12BD">
              <w:t>scientific projects</w:t>
            </w:r>
          </w:p>
        </w:tc>
        <w:tc>
          <w:tcPr>
            <w:tcW w:w="6570" w:type="dxa"/>
            <w:shd w:val="clear" w:color="auto" w:fill="auto"/>
            <w:vAlign w:val="center"/>
          </w:tcPr>
          <w:p w14:paraId="1ACE37A7"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b/>
                <w:bCs/>
              </w:rPr>
              <w:t xml:space="preserve">Schedule </w:t>
            </w:r>
            <w:r>
              <w:rPr>
                <w:rFonts w:eastAsia="Times New Roman"/>
              </w:rPr>
              <w:t xml:space="preserve">informational interviews with potential project mentor(s) </w:t>
            </w:r>
          </w:p>
          <w:p w14:paraId="7439C1BB" w14:textId="77777777" w:rsidR="007B7FAF" w:rsidRPr="005A7FFC"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rPr>
                <w:bCs/>
              </w:rPr>
            </w:pPr>
            <w:r>
              <w:rPr>
                <w:rFonts w:eastAsia="Times New Roman"/>
                <w:b/>
                <w:bCs/>
              </w:rPr>
              <w:t>Prep</w:t>
            </w:r>
            <w:r>
              <w:rPr>
                <w:rFonts w:eastAsia="Times New Roman"/>
              </w:rPr>
              <w:t xml:space="preserve"> questions for the facilitator that you have about study design</w:t>
            </w:r>
          </w:p>
        </w:tc>
      </w:tr>
      <w:tr w:rsidR="007B7FAF" w:rsidRPr="00692A95" w14:paraId="30CE6AF3" w14:textId="77777777" w:rsidTr="009A55CB">
        <w:trPr>
          <w:trHeight w:val="170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6FB095B4" w14:textId="77777777" w:rsidR="007B7FAF" w:rsidRPr="006878AB" w:rsidRDefault="007B7FAF" w:rsidP="0047126C">
            <w:pPr>
              <w:rPr>
                <w:rFonts w:ascii="Calibri" w:hAnsi="Calibri" w:cs="Calibri"/>
                <w:color w:val="000000"/>
              </w:rPr>
            </w:pPr>
            <w:r w:rsidRPr="006878AB">
              <w:rPr>
                <w:rFonts w:ascii="Calibri" w:hAnsi="Calibri" w:cs="Calibri"/>
                <w:color w:val="000000"/>
              </w:rPr>
              <w:t xml:space="preserve">11/7 </w:t>
            </w:r>
          </w:p>
        </w:tc>
        <w:tc>
          <w:tcPr>
            <w:tcW w:w="2430" w:type="dxa"/>
            <w:vAlign w:val="center"/>
          </w:tcPr>
          <w:p w14:paraId="646C0F21" w14:textId="77777777" w:rsidR="007B7FAF" w:rsidRPr="00457968" w:rsidRDefault="007B7FAF" w:rsidP="0047126C">
            <w:pPr>
              <w:cnfStyle w:val="000000000000" w:firstRow="0" w:lastRow="0" w:firstColumn="0" w:lastColumn="0" w:oddVBand="0" w:evenVBand="0" w:oddHBand="0" w:evenHBand="0" w:firstRowFirstColumn="0" w:firstRowLastColumn="0" w:lastRowFirstColumn="0" w:lastRowLastColumn="0"/>
              <w:rPr>
                <w:b/>
                <w:bCs/>
              </w:rPr>
            </w:pPr>
            <w:r w:rsidRPr="00457968">
              <w:rPr>
                <w:b/>
                <w:bCs/>
              </w:rPr>
              <w:t xml:space="preserve">Finding Funding </w:t>
            </w:r>
          </w:p>
          <w:p w14:paraId="208D3ED4" w14:textId="77777777" w:rsidR="007B7FAF" w:rsidRDefault="007B7FAF" w:rsidP="0047126C">
            <w:pPr>
              <w:cnfStyle w:val="000000000000" w:firstRow="0" w:lastRow="0" w:firstColumn="0" w:lastColumn="0" w:oddVBand="0" w:evenVBand="0" w:oddHBand="0" w:evenHBand="0" w:firstRowFirstColumn="0" w:firstRowLastColumn="0" w:lastRowFirstColumn="0" w:lastRowLastColumn="0"/>
            </w:pPr>
            <w:r w:rsidRPr="00457968">
              <w:t>(</w:t>
            </w:r>
            <w:r>
              <w:t xml:space="preserve">Lindsay Demers &amp; </w:t>
            </w:r>
          </w:p>
          <w:p w14:paraId="65B01CAF" w14:textId="77777777" w:rsidR="007B7FAF" w:rsidRPr="00C67824" w:rsidRDefault="007B7FAF" w:rsidP="0047126C">
            <w:pPr>
              <w:cnfStyle w:val="000000000000" w:firstRow="0" w:lastRow="0" w:firstColumn="0" w:lastColumn="0" w:oddVBand="0" w:evenVBand="0" w:oddHBand="0" w:evenHBand="0" w:firstRowFirstColumn="0" w:firstRowLastColumn="0" w:lastRowFirstColumn="0" w:lastRowLastColumn="0"/>
            </w:pPr>
            <w:r>
              <w:t>Karen Lasser</w:t>
            </w:r>
            <w:r w:rsidRPr="00457968">
              <w:t>)</w:t>
            </w:r>
          </w:p>
        </w:tc>
        <w:tc>
          <w:tcPr>
            <w:tcW w:w="5130" w:type="dxa"/>
            <w:vAlign w:val="center"/>
          </w:tcPr>
          <w:p w14:paraId="30496554"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t>Develop strategies to write effective proposals for external &amp; institutional funding &amp; support</w:t>
            </w:r>
          </w:p>
          <w:p w14:paraId="0AC115BF"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t>Identify appropriate funding sources &amp; institutional stakeholders for your proposals</w:t>
            </w:r>
          </w:p>
          <w:p w14:paraId="2C6BE5C7" w14:textId="77777777" w:rsidR="007B7FAF" w:rsidRPr="003737F3"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t>Identify campus resources to support proposal writing &amp; grant application processes</w:t>
            </w:r>
          </w:p>
        </w:tc>
        <w:tc>
          <w:tcPr>
            <w:tcW w:w="6570" w:type="dxa"/>
            <w:shd w:val="clear" w:color="auto" w:fill="auto"/>
            <w:vAlign w:val="center"/>
          </w:tcPr>
          <w:p w14:paraId="425ACF45" w14:textId="77777777" w:rsidR="007B7FAF" w:rsidRPr="003737F3"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rPr>
                <w:rFonts w:eastAsia="Times New Roman"/>
              </w:rPr>
            </w:pPr>
            <w:r w:rsidRPr="003737F3">
              <w:rPr>
                <w:rFonts w:eastAsia="Times New Roman"/>
                <w:b/>
                <w:bCs/>
              </w:rPr>
              <w:t>Draft</w:t>
            </w:r>
            <w:r w:rsidRPr="003737F3">
              <w:rPr>
                <w:rFonts w:eastAsia="Times New Roman"/>
              </w:rPr>
              <w:t xml:space="preserve"> a one-page description of an educational/clinical/research/QI project you’d like to seek funding for (can be something unrelated to your project if your project does not need funding) including the following: significance, innovation, hypothesis, aims, </w:t>
            </w:r>
            <w:r>
              <w:rPr>
                <w:rFonts w:eastAsia="Times New Roman"/>
              </w:rPr>
              <w:t>&amp;</w:t>
            </w:r>
            <w:r w:rsidRPr="003737F3">
              <w:rPr>
                <w:rFonts w:eastAsia="Times New Roman"/>
              </w:rPr>
              <w:t xml:space="preserve"> possible funding sources. </w:t>
            </w:r>
          </w:p>
        </w:tc>
      </w:tr>
      <w:tr w:rsidR="007B7FAF" w:rsidRPr="00692A95" w14:paraId="7EC73451" w14:textId="77777777" w:rsidTr="0047126C">
        <w:trPr>
          <w:trHeight w:val="881"/>
        </w:trPr>
        <w:tc>
          <w:tcPr>
            <w:cnfStyle w:val="001000000000" w:firstRow="0" w:lastRow="0" w:firstColumn="1" w:lastColumn="0" w:oddVBand="0" w:evenVBand="0" w:oddHBand="0" w:evenHBand="0" w:firstRowFirstColumn="0" w:firstRowLastColumn="0" w:lastRowFirstColumn="0" w:lastRowLastColumn="0"/>
            <w:tcW w:w="900" w:type="dxa"/>
            <w:vAlign w:val="center"/>
          </w:tcPr>
          <w:p w14:paraId="79E9C0CB" w14:textId="77777777" w:rsidR="007B7FAF" w:rsidRPr="006878AB" w:rsidRDefault="007B7FAF" w:rsidP="0047126C">
            <w:pPr>
              <w:rPr>
                <w:rFonts w:ascii="Calibri" w:hAnsi="Calibri" w:cs="Calibri"/>
                <w:color w:val="000000"/>
              </w:rPr>
            </w:pPr>
            <w:r>
              <w:rPr>
                <w:rFonts w:ascii="Calibri" w:hAnsi="Calibri" w:cs="Calibri"/>
                <w:color w:val="000000"/>
              </w:rPr>
              <w:t>11/28</w:t>
            </w:r>
          </w:p>
        </w:tc>
        <w:tc>
          <w:tcPr>
            <w:tcW w:w="2430" w:type="dxa"/>
            <w:vAlign w:val="center"/>
          </w:tcPr>
          <w:p w14:paraId="179627C1" w14:textId="77777777" w:rsidR="007B7FAF" w:rsidRDefault="007B7FAF" w:rsidP="0047126C">
            <w:pPr>
              <w:cnfStyle w:val="000000000000" w:firstRow="0" w:lastRow="0" w:firstColumn="0" w:lastColumn="0" w:oddVBand="0" w:evenVBand="0" w:oddHBand="0" w:evenHBand="0" w:firstRowFirstColumn="0" w:firstRowLastColumn="0" w:lastRowFirstColumn="0" w:lastRowLastColumn="0"/>
              <w:rPr>
                <w:b/>
                <w:bCs/>
              </w:rPr>
            </w:pPr>
            <w:r w:rsidRPr="00457968">
              <w:rPr>
                <w:b/>
                <w:bCs/>
              </w:rPr>
              <w:t>Academic Writing</w:t>
            </w:r>
          </w:p>
          <w:p w14:paraId="767FE243" w14:textId="77777777" w:rsidR="007B7FAF" w:rsidRPr="00457968" w:rsidRDefault="007B7FAF" w:rsidP="0047126C">
            <w:pPr>
              <w:cnfStyle w:val="000000000000" w:firstRow="0" w:lastRow="0" w:firstColumn="0" w:lastColumn="0" w:oddVBand="0" w:evenVBand="0" w:oddHBand="0" w:evenHBand="0" w:firstRowFirstColumn="0" w:firstRowLastColumn="0" w:lastRowFirstColumn="0" w:lastRowLastColumn="0"/>
              <w:rPr>
                <w:b/>
                <w:bCs/>
              </w:rPr>
            </w:pPr>
            <w:r w:rsidRPr="00457968">
              <w:t>(</w:t>
            </w:r>
            <w:r>
              <w:t>Peter Cahn</w:t>
            </w:r>
            <w:r w:rsidRPr="00457968">
              <w:t>)</w:t>
            </w:r>
          </w:p>
        </w:tc>
        <w:tc>
          <w:tcPr>
            <w:tcW w:w="5130" w:type="dxa"/>
            <w:vAlign w:val="center"/>
          </w:tcPr>
          <w:p w14:paraId="23182BAA" w14:textId="77777777" w:rsidR="007B7FAF" w:rsidRDefault="007B7FAF" w:rsidP="007B7FAF">
            <w:pPr>
              <w:pStyle w:val="NoSpacing"/>
              <w:numPr>
                <w:ilvl w:val="0"/>
                <w:numId w:val="38"/>
              </w:numPr>
              <w:ind w:left="170" w:hanging="170"/>
              <w:cnfStyle w:val="000000000000" w:firstRow="0" w:lastRow="0" w:firstColumn="0" w:lastColumn="0" w:oddVBand="0" w:evenVBand="0" w:oddHBand="0" w:evenHBand="0" w:firstRowFirstColumn="0" w:firstRowLastColumn="0" w:lastRowFirstColumn="0" w:lastRowLastColumn="0"/>
            </w:pPr>
            <w:r>
              <w:t xml:space="preserve">Overcome barriers to getting started on writing </w:t>
            </w:r>
          </w:p>
          <w:p w14:paraId="714FCE07" w14:textId="77777777" w:rsidR="007B7FAF" w:rsidRDefault="007B7FAF" w:rsidP="007B7FAF">
            <w:pPr>
              <w:pStyle w:val="NoSpacing"/>
              <w:numPr>
                <w:ilvl w:val="0"/>
                <w:numId w:val="38"/>
              </w:numPr>
              <w:ind w:left="170" w:hanging="170"/>
              <w:cnfStyle w:val="000000000000" w:firstRow="0" w:lastRow="0" w:firstColumn="0" w:lastColumn="0" w:oddVBand="0" w:evenVBand="0" w:oddHBand="0" w:evenHBand="0" w:firstRowFirstColumn="0" w:firstRowLastColumn="0" w:lastRowFirstColumn="0" w:lastRowLastColumn="0"/>
            </w:pPr>
            <w:r>
              <w:t>Insert your story into a scholarly conversation</w:t>
            </w:r>
          </w:p>
          <w:p w14:paraId="1D9FE85E" w14:textId="77777777" w:rsidR="007B7FAF" w:rsidRDefault="007B7FAF" w:rsidP="007B7FAF">
            <w:pPr>
              <w:pStyle w:val="NoSpacing"/>
              <w:numPr>
                <w:ilvl w:val="0"/>
                <w:numId w:val="38"/>
              </w:numPr>
              <w:ind w:left="170" w:hanging="170"/>
              <w:cnfStyle w:val="000000000000" w:firstRow="0" w:lastRow="0" w:firstColumn="0" w:lastColumn="0" w:oddVBand="0" w:evenVBand="0" w:oddHBand="0" w:evenHBand="0" w:firstRowFirstColumn="0" w:firstRowLastColumn="0" w:lastRowFirstColumn="0" w:lastRowLastColumn="0"/>
            </w:pPr>
            <w:r>
              <w:t>Establish an organizational structure</w:t>
            </w:r>
          </w:p>
          <w:p w14:paraId="1AA22183" w14:textId="77777777" w:rsidR="007B7FAF" w:rsidRPr="00FC3DD0" w:rsidRDefault="007B7FAF" w:rsidP="007B7FAF">
            <w:pPr>
              <w:pStyle w:val="NoSpacing"/>
              <w:numPr>
                <w:ilvl w:val="0"/>
                <w:numId w:val="38"/>
              </w:numPr>
              <w:ind w:left="170" w:hanging="170"/>
              <w:cnfStyle w:val="000000000000" w:firstRow="0" w:lastRow="0" w:firstColumn="0" w:lastColumn="0" w:oddVBand="0" w:evenVBand="0" w:oddHBand="0" w:evenHBand="0" w:firstRowFirstColumn="0" w:firstRowLastColumn="0" w:lastRowFirstColumn="0" w:lastRowLastColumn="0"/>
            </w:pPr>
            <w:r>
              <w:t>Edit language to refine the argument</w:t>
            </w:r>
          </w:p>
        </w:tc>
        <w:tc>
          <w:tcPr>
            <w:tcW w:w="6570" w:type="dxa"/>
            <w:shd w:val="clear" w:color="auto" w:fill="auto"/>
            <w:vAlign w:val="center"/>
          </w:tcPr>
          <w:p w14:paraId="58EC5D61" w14:textId="77777777" w:rsidR="007B7FAF" w:rsidRPr="003D2848"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rsidRPr="003737F3">
              <w:rPr>
                <w:rFonts w:eastAsia="Times New Roman"/>
                <w:b/>
                <w:bCs/>
              </w:rPr>
              <w:t>Read</w:t>
            </w:r>
            <w:r w:rsidRPr="003737F3">
              <w:t xml:space="preserve"> </w:t>
            </w:r>
            <w:r w:rsidRPr="00FA1FA9">
              <w:rPr>
                <w:i/>
                <w:iCs/>
              </w:rPr>
              <w:t>It’s a Story, Not a Study: Writing an Effective Research Paper</w:t>
            </w:r>
          </w:p>
        </w:tc>
      </w:tr>
      <w:tr w:rsidR="007B7FAF" w:rsidRPr="00692A95" w14:paraId="6D5D1AC3" w14:textId="77777777" w:rsidTr="007B7FAF">
        <w:trPr>
          <w:trHeight w:val="89"/>
        </w:trPr>
        <w:tc>
          <w:tcPr>
            <w:cnfStyle w:val="001000000000" w:firstRow="0" w:lastRow="0" w:firstColumn="1" w:lastColumn="0" w:oddVBand="0" w:evenVBand="0" w:oddHBand="0" w:evenHBand="0" w:firstRowFirstColumn="0" w:firstRowLastColumn="0" w:lastRowFirstColumn="0" w:lastRowLastColumn="0"/>
            <w:tcW w:w="900" w:type="dxa"/>
            <w:shd w:val="clear" w:color="auto" w:fill="FFF2CC" w:themeFill="accent4" w:themeFillTint="33"/>
            <w:vAlign w:val="center"/>
          </w:tcPr>
          <w:p w14:paraId="3B2EFEB6" w14:textId="77777777" w:rsidR="007B7FAF" w:rsidRPr="00457968" w:rsidRDefault="007B7FAF" w:rsidP="0047126C">
            <w:pPr>
              <w:rPr>
                <w:rFonts w:ascii="Calibri" w:hAnsi="Calibri" w:cs="Calibri"/>
                <w:color w:val="000000"/>
              </w:rPr>
            </w:pPr>
            <w:r w:rsidRPr="00457968">
              <w:rPr>
                <w:rFonts w:ascii="Calibri" w:hAnsi="Calibri" w:cs="Calibri"/>
                <w:color w:val="000000"/>
              </w:rPr>
              <w:t>12/12</w:t>
            </w:r>
          </w:p>
        </w:tc>
        <w:tc>
          <w:tcPr>
            <w:tcW w:w="2430" w:type="dxa"/>
            <w:shd w:val="clear" w:color="auto" w:fill="FFF2CC" w:themeFill="accent4" w:themeFillTint="33"/>
            <w:vAlign w:val="center"/>
          </w:tcPr>
          <w:p w14:paraId="14EE6C8E" w14:textId="77777777" w:rsidR="007B7FAF" w:rsidRPr="00457968" w:rsidRDefault="007B7FAF" w:rsidP="0047126C">
            <w:pPr>
              <w:cnfStyle w:val="000000000000" w:firstRow="0" w:lastRow="0" w:firstColumn="0" w:lastColumn="0" w:oddVBand="0" w:evenVBand="0" w:oddHBand="0" w:evenHBand="0" w:firstRowFirstColumn="0" w:firstRowLastColumn="0" w:lastRowFirstColumn="0" w:lastRowLastColumn="0"/>
              <w:rPr>
                <w:b/>
                <w:bCs/>
              </w:rPr>
            </w:pPr>
            <w:r w:rsidRPr="00457968">
              <w:rPr>
                <w:b/>
                <w:bCs/>
              </w:rPr>
              <w:t xml:space="preserve">DEIA Statement </w:t>
            </w:r>
          </w:p>
          <w:p w14:paraId="19C72E4C" w14:textId="77777777" w:rsidR="007B7FAF" w:rsidRPr="00457968" w:rsidRDefault="007B7FAF" w:rsidP="0047126C">
            <w:pPr>
              <w:cnfStyle w:val="000000000000" w:firstRow="0" w:lastRow="0" w:firstColumn="0" w:lastColumn="0" w:oddVBand="0" w:evenVBand="0" w:oddHBand="0" w:evenHBand="0" w:firstRowFirstColumn="0" w:firstRowLastColumn="0" w:lastRowFirstColumn="0" w:lastRowLastColumn="0"/>
              <w:rPr>
                <w:b/>
                <w:bCs/>
              </w:rPr>
            </w:pPr>
            <w:r w:rsidRPr="00457968">
              <w:rPr>
                <w:b/>
                <w:bCs/>
              </w:rPr>
              <w:t>&amp; BU Profiles</w:t>
            </w:r>
          </w:p>
          <w:p w14:paraId="0947E19E" w14:textId="77777777" w:rsidR="007B7FAF" w:rsidRDefault="007B7FAF" w:rsidP="0047126C">
            <w:pPr>
              <w:cnfStyle w:val="000000000000" w:firstRow="0" w:lastRow="0" w:firstColumn="0" w:lastColumn="0" w:oddVBand="0" w:evenVBand="0" w:oddHBand="0" w:evenHBand="0" w:firstRowFirstColumn="0" w:firstRowLastColumn="0" w:lastRowFirstColumn="0" w:lastRowLastColumn="0"/>
            </w:pPr>
            <w:r w:rsidRPr="00457968">
              <w:t>(</w:t>
            </w:r>
            <w:r>
              <w:t xml:space="preserve">Angie Harris &amp; </w:t>
            </w:r>
          </w:p>
          <w:p w14:paraId="25A7333B" w14:textId="77777777" w:rsidR="007B7FAF" w:rsidRPr="00C67824" w:rsidRDefault="007B7FAF" w:rsidP="0047126C">
            <w:pPr>
              <w:cnfStyle w:val="000000000000" w:firstRow="0" w:lastRow="0" w:firstColumn="0" w:lastColumn="0" w:oddVBand="0" w:evenVBand="0" w:oddHBand="0" w:evenHBand="0" w:firstRowFirstColumn="0" w:firstRowLastColumn="0" w:lastRowFirstColumn="0" w:lastRowLastColumn="0"/>
            </w:pPr>
            <w:r>
              <w:lastRenderedPageBreak/>
              <w:t>Emelia Benjamin</w:t>
            </w:r>
            <w:r w:rsidRPr="00457968">
              <w:t>)</w:t>
            </w:r>
          </w:p>
        </w:tc>
        <w:tc>
          <w:tcPr>
            <w:tcW w:w="5130" w:type="dxa"/>
            <w:shd w:val="clear" w:color="auto" w:fill="FFF2CC" w:themeFill="accent4" w:themeFillTint="33"/>
            <w:vAlign w:val="center"/>
          </w:tcPr>
          <w:p w14:paraId="1E0E0250" w14:textId="27232B06" w:rsidR="00E125E2" w:rsidRDefault="00E125E2" w:rsidP="00E125E2">
            <w:pPr>
              <w:pStyle w:val="ListParagraph"/>
              <w:numPr>
                <w:ilvl w:val="0"/>
                <w:numId w:val="14"/>
              </w:numPr>
              <w:ind w:left="187" w:hanging="187"/>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lastRenderedPageBreak/>
              <w:t>E</w:t>
            </w:r>
            <w:r w:rsidRPr="00E125E2">
              <w:rPr>
                <w:rFonts w:ascii="Calibri" w:hAnsi="Calibri" w:cs="Calibri"/>
                <w:bCs/>
              </w:rPr>
              <w:t>xamine the new Diversity, Equity, Inclusion, &amp; Accessibility (DEIA) page on the BU Profiles</w:t>
            </w:r>
          </w:p>
          <w:p w14:paraId="1A652731" w14:textId="0B3644A6" w:rsidR="007B7FAF" w:rsidRDefault="00E125E2" w:rsidP="00E125E2">
            <w:pPr>
              <w:pStyle w:val="ListParagraph"/>
              <w:numPr>
                <w:ilvl w:val="0"/>
                <w:numId w:val="14"/>
              </w:numPr>
              <w:ind w:left="187" w:hanging="187"/>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lastRenderedPageBreak/>
              <w:t>Learn</w:t>
            </w:r>
            <w:r w:rsidRPr="00E125E2">
              <w:rPr>
                <w:rFonts w:ascii="Calibri" w:hAnsi="Calibri" w:cs="Calibri"/>
                <w:bCs/>
              </w:rPr>
              <w:t xml:space="preserve"> how to write diversity statements </w:t>
            </w:r>
            <w:r>
              <w:rPr>
                <w:rFonts w:ascii="Calibri" w:hAnsi="Calibri" w:cs="Calibri"/>
                <w:bCs/>
              </w:rPr>
              <w:t>&amp;</w:t>
            </w:r>
            <w:r w:rsidRPr="00E125E2">
              <w:rPr>
                <w:rFonts w:ascii="Calibri" w:hAnsi="Calibri" w:cs="Calibri"/>
                <w:bCs/>
              </w:rPr>
              <w:t xml:space="preserve"> how to incorporate </w:t>
            </w:r>
            <w:r>
              <w:rPr>
                <w:rFonts w:ascii="Calibri" w:hAnsi="Calibri" w:cs="Calibri"/>
                <w:bCs/>
              </w:rPr>
              <w:t>your</w:t>
            </w:r>
            <w:r w:rsidRPr="00E125E2">
              <w:rPr>
                <w:rFonts w:ascii="Calibri" w:hAnsi="Calibri" w:cs="Calibri"/>
                <w:bCs/>
              </w:rPr>
              <w:t xml:space="preserve"> DEIA work </w:t>
            </w:r>
            <w:r>
              <w:rPr>
                <w:rFonts w:ascii="Calibri" w:hAnsi="Calibri" w:cs="Calibri"/>
                <w:bCs/>
              </w:rPr>
              <w:t xml:space="preserve">in your </w:t>
            </w:r>
            <w:r w:rsidRPr="00E125E2">
              <w:rPr>
                <w:rFonts w:ascii="Calibri" w:hAnsi="Calibri" w:cs="Calibri"/>
                <w:bCs/>
              </w:rPr>
              <w:t xml:space="preserve">CVs </w:t>
            </w:r>
            <w:r>
              <w:rPr>
                <w:rFonts w:ascii="Calibri" w:hAnsi="Calibri" w:cs="Calibri"/>
                <w:bCs/>
              </w:rPr>
              <w:t>&amp;</w:t>
            </w:r>
            <w:r w:rsidRPr="00E125E2">
              <w:rPr>
                <w:rFonts w:ascii="Calibri" w:hAnsi="Calibri" w:cs="Calibri"/>
                <w:bCs/>
              </w:rPr>
              <w:t xml:space="preserve"> BU Profiles</w:t>
            </w:r>
          </w:p>
        </w:tc>
        <w:tc>
          <w:tcPr>
            <w:tcW w:w="6570" w:type="dxa"/>
            <w:shd w:val="clear" w:color="auto" w:fill="FFF2CC" w:themeFill="accent4" w:themeFillTint="33"/>
            <w:vAlign w:val="center"/>
          </w:tcPr>
          <w:p w14:paraId="19D0B179" w14:textId="77777777" w:rsidR="007B7FAF" w:rsidRDefault="00E125E2" w:rsidP="00E125E2">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rPr>
                <w:b/>
                <w:bCs/>
              </w:rPr>
              <w:lastRenderedPageBreak/>
              <w:t>Review</w:t>
            </w:r>
            <w:r w:rsidRPr="00692A95">
              <w:t xml:space="preserve"> </w:t>
            </w:r>
            <w:r>
              <w:t>DEIA statements on BU Profiles</w:t>
            </w:r>
          </w:p>
          <w:p w14:paraId="359D4497" w14:textId="07B87A73" w:rsidR="00E125E2" w:rsidRPr="00E125E2" w:rsidRDefault="00E125E2" w:rsidP="00E125E2">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rPr>
                <w:b/>
                <w:bCs/>
              </w:rPr>
              <w:t xml:space="preserve">Draft </w:t>
            </w:r>
            <w:r w:rsidRPr="00E125E2">
              <w:t>your DEIA statement (if not already done) and prepare to share with your peers</w:t>
            </w:r>
          </w:p>
        </w:tc>
      </w:tr>
      <w:tr w:rsidR="007B7FAF" w:rsidRPr="00692A95" w14:paraId="4E668C26" w14:textId="77777777" w:rsidTr="0047126C">
        <w:trPr>
          <w:trHeight w:val="899"/>
        </w:trPr>
        <w:tc>
          <w:tcPr>
            <w:cnfStyle w:val="001000000000" w:firstRow="0" w:lastRow="0" w:firstColumn="1" w:lastColumn="0" w:oddVBand="0" w:evenVBand="0" w:oddHBand="0" w:evenHBand="0" w:firstRowFirstColumn="0" w:firstRowLastColumn="0" w:lastRowFirstColumn="0" w:lastRowLastColumn="0"/>
            <w:tcW w:w="900" w:type="dxa"/>
            <w:shd w:val="clear" w:color="auto" w:fill="auto"/>
            <w:vAlign w:val="center"/>
          </w:tcPr>
          <w:p w14:paraId="27D896BD" w14:textId="77777777" w:rsidR="007B7FAF" w:rsidRPr="00457968" w:rsidRDefault="007B7FAF" w:rsidP="0047126C">
            <w:r w:rsidRPr="00457968">
              <w:t>1/9</w:t>
            </w:r>
          </w:p>
        </w:tc>
        <w:tc>
          <w:tcPr>
            <w:tcW w:w="2430" w:type="dxa"/>
            <w:shd w:val="clear" w:color="auto" w:fill="auto"/>
            <w:vAlign w:val="center"/>
          </w:tcPr>
          <w:p w14:paraId="3B1B99B7" w14:textId="77777777" w:rsidR="007B7FAF" w:rsidRDefault="007B7FAF" w:rsidP="0047126C">
            <w:pPr>
              <w:cnfStyle w:val="000000000000" w:firstRow="0" w:lastRow="0" w:firstColumn="0" w:lastColumn="0" w:oddVBand="0" w:evenVBand="0" w:oddHBand="0" w:evenHBand="0" w:firstRowFirstColumn="0" w:firstRowLastColumn="0" w:lastRowFirstColumn="0" w:lastRowLastColumn="0"/>
              <w:rPr>
                <w:b/>
                <w:bCs/>
              </w:rPr>
            </w:pPr>
            <w:r w:rsidRPr="00457968">
              <w:rPr>
                <w:b/>
                <w:bCs/>
              </w:rPr>
              <w:t xml:space="preserve">Navigating a </w:t>
            </w:r>
          </w:p>
          <w:p w14:paraId="2CE4DF24" w14:textId="77777777" w:rsidR="007B7FAF" w:rsidRPr="00457968" w:rsidRDefault="007B7FAF" w:rsidP="0047126C">
            <w:pPr>
              <w:cnfStyle w:val="000000000000" w:firstRow="0" w:lastRow="0" w:firstColumn="0" w:lastColumn="0" w:oddVBand="0" w:evenVBand="0" w:oddHBand="0" w:evenHBand="0" w:firstRowFirstColumn="0" w:firstRowLastColumn="0" w:lastRowFirstColumn="0" w:lastRowLastColumn="0"/>
              <w:rPr>
                <w:b/>
                <w:bCs/>
              </w:rPr>
            </w:pPr>
            <w:r w:rsidRPr="00457968">
              <w:rPr>
                <w:b/>
                <w:bCs/>
              </w:rPr>
              <w:t xml:space="preserve">Successful Career </w:t>
            </w:r>
          </w:p>
          <w:p w14:paraId="635143DD" w14:textId="77777777" w:rsidR="007B7FAF" w:rsidRPr="00C67824" w:rsidRDefault="007B7FAF" w:rsidP="0047126C">
            <w:pPr>
              <w:cnfStyle w:val="000000000000" w:firstRow="0" w:lastRow="0" w:firstColumn="0" w:lastColumn="0" w:oddVBand="0" w:evenVBand="0" w:oddHBand="0" w:evenHBand="0" w:firstRowFirstColumn="0" w:firstRowLastColumn="0" w:lastRowFirstColumn="0" w:lastRowLastColumn="0"/>
            </w:pPr>
            <w:r w:rsidRPr="00457968">
              <w:t>(</w:t>
            </w:r>
            <w:r>
              <w:t>Natalia Morone, Jodi Larson &amp; Joe Rencic</w:t>
            </w:r>
            <w:r w:rsidRPr="00457968">
              <w:t>)</w:t>
            </w:r>
          </w:p>
        </w:tc>
        <w:tc>
          <w:tcPr>
            <w:tcW w:w="5130" w:type="dxa"/>
            <w:vAlign w:val="center"/>
          </w:tcPr>
          <w:p w14:paraId="3FA562AE" w14:textId="77777777" w:rsidR="007B7FAF" w:rsidRDefault="007B7FAF" w:rsidP="007B7FAF">
            <w:pPr>
              <w:pStyle w:val="ListParagraph"/>
              <w:numPr>
                <w:ilvl w:val="0"/>
                <w:numId w:val="14"/>
              </w:numPr>
              <w:ind w:left="187" w:hanging="187"/>
              <w:cnfStyle w:val="000000000000" w:firstRow="0" w:lastRow="0" w:firstColumn="0" w:lastColumn="0" w:oddVBand="0" w:evenVBand="0" w:oddHBand="0" w:evenHBand="0" w:firstRowFirstColumn="0" w:firstRowLastColumn="0" w:lastRowFirstColumn="0" w:lastRowLastColumn="0"/>
            </w:pPr>
            <w:r>
              <w:t>Identify key milestones for a successful career</w:t>
            </w:r>
          </w:p>
          <w:p w14:paraId="46C78E8B" w14:textId="77777777" w:rsidR="007B7FAF" w:rsidRDefault="007B7FAF" w:rsidP="007B7FAF">
            <w:pPr>
              <w:pStyle w:val="ListParagraph"/>
              <w:numPr>
                <w:ilvl w:val="0"/>
                <w:numId w:val="14"/>
              </w:numPr>
              <w:ind w:left="187" w:hanging="187"/>
              <w:cnfStyle w:val="000000000000" w:firstRow="0" w:lastRow="0" w:firstColumn="0" w:lastColumn="0" w:oddVBand="0" w:evenVBand="0" w:oddHBand="0" w:evenHBand="0" w:firstRowFirstColumn="0" w:firstRowLastColumn="0" w:lastRowFirstColumn="0" w:lastRowLastColumn="0"/>
            </w:pPr>
            <w:r>
              <w:t>Develop strategies to navigate the stages of an educational, research &amp;/or QI career</w:t>
            </w:r>
          </w:p>
        </w:tc>
        <w:tc>
          <w:tcPr>
            <w:tcW w:w="6570" w:type="dxa"/>
            <w:shd w:val="clear" w:color="auto" w:fill="auto"/>
            <w:vAlign w:val="center"/>
          </w:tcPr>
          <w:p w14:paraId="70B44276" w14:textId="52C1B0B4" w:rsidR="007B7FAF" w:rsidRDefault="00F86F85"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rsidRPr="00F86F85">
              <w:t>N/A</w:t>
            </w:r>
          </w:p>
        </w:tc>
      </w:tr>
      <w:tr w:rsidR="007B7FAF" w:rsidRPr="00692A95" w14:paraId="5F8177B4" w14:textId="77777777" w:rsidTr="0047126C">
        <w:trPr>
          <w:trHeight w:val="426"/>
        </w:trPr>
        <w:tc>
          <w:tcPr>
            <w:cnfStyle w:val="001000000000" w:firstRow="0" w:lastRow="0" w:firstColumn="1" w:lastColumn="0" w:oddVBand="0" w:evenVBand="0" w:oddHBand="0" w:evenHBand="0" w:firstRowFirstColumn="0" w:firstRowLastColumn="0" w:lastRowFirstColumn="0" w:lastRowLastColumn="0"/>
            <w:tcW w:w="900" w:type="dxa"/>
            <w:shd w:val="clear" w:color="auto" w:fill="auto"/>
            <w:vAlign w:val="center"/>
          </w:tcPr>
          <w:p w14:paraId="4F1B5B34" w14:textId="77777777" w:rsidR="007B7FAF" w:rsidRPr="00457968" w:rsidRDefault="007B7FAF" w:rsidP="0047126C">
            <w:r w:rsidRPr="00457968">
              <w:t>1/30</w:t>
            </w:r>
          </w:p>
        </w:tc>
        <w:tc>
          <w:tcPr>
            <w:tcW w:w="2430" w:type="dxa"/>
            <w:vAlign w:val="center"/>
          </w:tcPr>
          <w:p w14:paraId="6786CC14" w14:textId="77777777" w:rsidR="007B7FAF" w:rsidRDefault="007B7FAF" w:rsidP="0047126C">
            <w:pPr>
              <w:cnfStyle w:val="000000000000" w:firstRow="0" w:lastRow="0" w:firstColumn="0" w:lastColumn="0" w:oddVBand="0" w:evenVBand="0" w:oddHBand="0" w:evenHBand="0" w:firstRowFirstColumn="0" w:firstRowLastColumn="0" w:lastRowFirstColumn="0" w:lastRowLastColumn="0"/>
              <w:rPr>
                <w:b/>
                <w:bCs/>
              </w:rPr>
            </w:pPr>
            <w:r w:rsidRPr="00457968">
              <w:rPr>
                <w:b/>
                <w:bCs/>
              </w:rPr>
              <w:t>Academic Advancement &amp; CV Review</w:t>
            </w:r>
          </w:p>
          <w:p w14:paraId="39501493" w14:textId="0F49ECEF" w:rsidR="007B7FAF" w:rsidRPr="00457968" w:rsidRDefault="007B7FAF" w:rsidP="0047126C">
            <w:pPr>
              <w:cnfStyle w:val="000000000000" w:firstRow="0" w:lastRow="0" w:firstColumn="0" w:lastColumn="0" w:oddVBand="0" w:evenVBand="0" w:oddHBand="0" w:evenHBand="0" w:firstRowFirstColumn="0" w:firstRowLastColumn="0" w:lastRowFirstColumn="0" w:lastRowLastColumn="0"/>
              <w:rPr>
                <w:b/>
                <w:bCs/>
              </w:rPr>
            </w:pPr>
            <w:r w:rsidRPr="00457968">
              <w:t>(</w:t>
            </w:r>
            <w:r>
              <w:t>Hee-Young Park</w:t>
            </w:r>
            <w:r w:rsidR="00854DC1">
              <w:t>)</w:t>
            </w:r>
          </w:p>
        </w:tc>
        <w:tc>
          <w:tcPr>
            <w:tcW w:w="5130" w:type="dxa"/>
            <w:vAlign w:val="center"/>
          </w:tcPr>
          <w:p w14:paraId="5032282A" w14:textId="77777777" w:rsidR="007B7FAF" w:rsidRDefault="007B7FAF" w:rsidP="007B7FAF">
            <w:pPr>
              <w:pStyle w:val="ListParagraph"/>
              <w:numPr>
                <w:ilvl w:val="0"/>
                <w:numId w:val="39"/>
              </w:numPr>
              <w:ind w:left="162" w:hanging="162"/>
              <w:cnfStyle w:val="000000000000" w:firstRow="0" w:lastRow="0" w:firstColumn="0" w:lastColumn="0" w:oddVBand="0" w:evenVBand="0" w:oddHBand="0" w:evenHBand="0" w:firstRowFirstColumn="0" w:firstRowLastColumn="0" w:lastRowFirstColumn="0" w:lastRowLastColumn="0"/>
            </w:pPr>
            <w:r>
              <w:t>Understand BUMC criteria for promotion</w:t>
            </w:r>
          </w:p>
          <w:p w14:paraId="2F3BA827" w14:textId="77777777" w:rsidR="007B7FAF" w:rsidRDefault="007B7FAF" w:rsidP="007B7FAF">
            <w:pPr>
              <w:pStyle w:val="ListParagraph"/>
              <w:numPr>
                <w:ilvl w:val="0"/>
                <w:numId w:val="39"/>
              </w:numPr>
              <w:ind w:left="162" w:hanging="162"/>
              <w:cnfStyle w:val="000000000000" w:firstRow="0" w:lastRow="0" w:firstColumn="0" w:lastColumn="0" w:oddVBand="0" w:evenVBand="0" w:oddHBand="0" w:evenHBand="0" w:firstRowFirstColumn="0" w:firstRowLastColumn="0" w:lastRowFirstColumn="0" w:lastRowLastColumn="0"/>
            </w:pPr>
            <w:r>
              <w:t>Enhance your BU CV to effectively reflect your professional successes &amp; passions</w:t>
            </w:r>
          </w:p>
        </w:tc>
        <w:tc>
          <w:tcPr>
            <w:tcW w:w="6570" w:type="dxa"/>
            <w:shd w:val="clear" w:color="auto" w:fill="auto"/>
            <w:vAlign w:val="center"/>
          </w:tcPr>
          <w:p w14:paraId="1EAEB24B" w14:textId="105FA90C"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bookmarkStart w:id="0" w:name="_Hlk87280728"/>
            <w:r w:rsidRPr="00342F29">
              <w:rPr>
                <w:b/>
                <w:bCs/>
              </w:rPr>
              <w:t>Update</w:t>
            </w:r>
            <w:r w:rsidRPr="00692A95">
              <w:t xml:space="preserve"> your CV in BU format </w:t>
            </w:r>
            <w:r>
              <w:t>&amp; prepare</w:t>
            </w:r>
            <w:r w:rsidRPr="00692A95">
              <w:t xml:space="preserve"> to share in </w:t>
            </w:r>
            <w:r>
              <w:t>LCs</w:t>
            </w:r>
          </w:p>
          <w:p w14:paraId="40E4D94C" w14:textId="2147156D" w:rsidR="00854DC1" w:rsidRPr="00854DC1" w:rsidRDefault="00854DC1"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rPr>
                <w:b/>
                <w:bCs/>
              </w:rPr>
              <w:t xml:space="preserve">Update </w:t>
            </w:r>
            <w:r w:rsidRPr="00854DC1">
              <w:t>BU Profile</w:t>
            </w:r>
            <w:r>
              <w:rPr>
                <w:b/>
                <w:bCs/>
              </w:rPr>
              <w:t xml:space="preserve"> </w:t>
            </w:r>
          </w:p>
          <w:p w14:paraId="3F0DAD5F" w14:textId="707CDAB3" w:rsidR="00854DC1" w:rsidRPr="00692A95" w:rsidRDefault="00854DC1"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rPr>
                <w:b/>
                <w:bCs/>
              </w:rPr>
              <w:t xml:space="preserve">Schedule </w:t>
            </w:r>
            <w:r w:rsidRPr="00854DC1">
              <w:t>meeting with career mentor to review CVs</w:t>
            </w:r>
          </w:p>
          <w:p w14:paraId="2EFA9DB8"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rsidRPr="00342F29">
              <w:rPr>
                <w:b/>
                <w:bCs/>
              </w:rPr>
              <w:t>Review</w:t>
            </w:r>
            <w:r w:rsidRPr="00692A95">
              <w:t xml:space="preserve"> promotions guidelines for your school</w:t>
            </w:r>
            <w:bookmarkEnd w:id="0"/>
          </w:p>
        </w:tc>
      </w:tr>
      <w:tr w:rsidR="007B7FAF" w:rsidRPr="00692A95" w14:paraId="6664AC06" w14:textId="77777777" w:rsidTr="0047126C">
        <w:trPr>
          <w:trHeight w:val="426"/>
        </w:trPr>
        <w:tc>
          <w:tcPr>
            <w:cnfStyle w:val="001000000000" w:firstRow="0" w:lastRow="0" w:firstColumn="1" w:lastColumn="0" w:oddVBand="0" w:evenVBand="0" w:oddHBand="0" w:evenHBand="0" w:firstRowFirstColumn="0" w:firstRowLastColumn="0" w:lastRowFirstColumn="0" w:lastRowLastColumn="0"/>
            <w:tcW w:w="900" w:type="dxa"/>
            <w:shd w:val="clear" w:color="auto" w:fill="auto"/>
            <w:vAlign w:val="center"/>
          </w:tcPr>
          <w:p w14:paraId="04DA28C2" w14:textId="77777777" w:rsidR="007B7FAF" w:rsidRPr="00457968" w:rsidDel="00023733" w:rsidRDefault="007B7FAF" w:rsidP="0047126C">
            <w:r w:rsidRPr="00457968">
              <w:t>2/13</w:t>
            </w:r>
          </w:p>
        </w:tc>
        <w:tc>
          <w:tcPr>
            <w:tcW w:w="2430" w:type="dxa"/>
            <w:vAlign w:val="center"/>
          </w:tcPr>
          <w:p w14:paraId="405A5153" w14:textId="77777777" w:rsidR="007B7FAF" w:rsidRPr="00457968" w:rsidRDefault="007B7FAF" w:rsidP="0047126C">
            <w:pPr>
              <w:cnfStyle w:val="000000000000" w:firstRow="0" w:lastRow="0" w:firstColumn="0" w:lastColumn="0" w:oddVBand="0" w:evenVBand="0" w:oddHBand="0" w:evenHBand="0" w:firstRowFirstColumn="0" w:firstRowLastColumn="0" w:lastRowFirstColumn="0" w:lastRowLastColumn="0"/>
              <w:rPr>
                <w:b/>
                <w:bCs/>
              </w:rPr>
            </w:pPr>
            <w:r w:rsidRPr="00457968">
              <w:rPr>
                <w:b/>
                <w:bCs/>
              </w:rPr>
              <w:t>Data Visualization</w:t>
            </w:r>
          </w:p>
          <w:p w14:paraId="63EEB57E" w14:textId="77777777" w:rsidR="007B7FAF" w:rsidRDefault="007B7FAF" w:rsidP="0047126C">
            <w:pPr>
              <w:cnfStyle w:val="000000000000" w:firstRow="0" w:lastRow="0" w:firstColumn="0" w:lastColumn="0" w:oddVBand="0" w:evenVBand="0" w:oddHBand="0" w:evenHBand="0" w:firstRowFirstColumn="0" w:firstRowLastColumn="0" w:lastRowFirstColumn="0" w:lastRowLastColumn="0"/>
            </w:pPr>
            <w:r w:rsidRPr="00457968">
              <w:t>(</w:t>
            </w:r>
            <w:r>
              <w:t>Lisa Sullivan</w:t>
            </w:r>
            <w:r w:rsidRPr="00457968">
              <w:t>)</w:t>
            </w:r>
          </w:p>
        </w:tc>
        <w:tc>
          <w:tcPr>
            <w:tcW w:w="5130" w:type="dxa"/>
            <w:vAlign w:val="center"/>
          </w:tcPr>
          <w:p w14:paraId="57B58288" w14:textId="77777777" w:rsidR="007B7FAF" w:rsidRPr="00692A95"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rsidRPr="003D2848">
              <w:t>Learn how data visualization can help you communicate complex information more accurately and effectively</w:t>
            </w:r>
          </w:p>
        </w:tc>
        <w:tc>
          <w:tcPr>
            <w:tcW w:w="6570" w:type="dxa"/>
            <w:shd w:val="clear" w:color="auto" w:fill="auto"/>
            <w:vAlign w:val="center"/>
          </w:tcPr>
          <w:p w14:paraId="695D7A7D" w14:textId="77777777" w:rsidR="007B7FAF" w:rsidRPr="008B18E2"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rsidRPr="003737F3">
              <w:rPr>
                <w:rFonts w:eastAsia="Times New Roman"/>
                <w:b/>
                <w:bCs/>
              </w:rPr>
              <w:t>Required</w:t>
            </w:r>
            <w:r>
              <w:rPr>
                <w:b/>
                <w:bCs/>
              </w:rPr>
              <w:t xml:space="preserve"> Readings</w:t>
            </w:r>
            <w:r>
              <w:t xml:space="preserve">: </w:t>
            </w:r>
          </w:p>
          <w:p w14:paraId="4230FA82" w14:textId="77777777" w:rsidR="007B7FAF" w:rsidRPr="00FA1FA9" w:rsidRDefault="007B7FAF" w:rsidP="007B7FAF">
            <w:pPr>
              <w:pStyle w:val="xmsolistparagraph"/>
              <w:numPr>
                <w:ilvl w:val="1"/>
                <w:numId w:val="37"/>
              </w:numPr>
              <w:ind w:left="430" w:hanging="180"/>
              <w:cnfStyle w:val="000000000000" w:firstRow="0" w:lastRow="0" w:firstColumn="0" w:lastColumn="0" w:oddVBand="0" w:evenVBand="0" w:oddHBand="0" w:evenHBand="0" w:firstRowFirstColumn="0" w:firstRowLastColumn="0" w:lastRowFirstColumn="0" w:lastRowLastColumn="0"/>
              <w:rPr>
                <w:i/>
                <w:iCs/>
              </w:rPr>
            </w:pPr>
            <w:r w:rsidRPr="00FA1FA9">
              <w:rPr>
                <w:i/>
                <w:iCs/>
              </w:rPr>
              <w:t xml:space="preserve">Visualizations That Really Work </w:t>
            </w:r>
          </w:p>
          <w:p w14:paraId="6C0712AF" w14:textId="77777777" w:rsidR="007B7FAF" w:rsidRPr="00FA1FA9" w:rsidRDefault="007B7FAF" w:rsidP="007B7FAF">
            <w:pPr>
              <w:pStyle w:val="xmsolistparagraph"/>
              <w:numPr>
                <w:ilvl w:val="1"/>
                <w:numId w:val="37"/>
              </w:numPr>
              <w:ind w:left="430" w:hanging="180"/>
              <w:cnfStyle w:val="000000000000" w:firstRow="0" w:lastRow="0" w:firstColumn="0" w:lastColumn="0" w:oddVBand="0" w:evenVBand="0" w:oddHBand="0" w:evenHBand="0" w:firstRowFirstColumn="0" w:firstRowLastColumn="0" w:lastRowFirstColumn="0" w:lastRowLastColumn="0"/>
              <w:rPr>
                <w:i/>
                <w:iCs/>
              </w:rPr>
            </w:pPr>
            <w:r w:rsidRPr="00FA1FA9">
              <w:rPr>
                <w:i/>
                <w:iCs/>
              </w:rPr>
              <w:t xml:space="preserve">Present Your Data Like </w:t>
            </w:r>
            <w:proofErr w:type="gramStart"/>
            <w:r w:rsidRPr="00FA1FA9">
              <w:rPr>
                <w:i/>
                <w:iCs/>
              </w:rPr>
              <w:t>a</w:t>
            </w:r>
            <w:proofErr w:type="gramEnd"/>
            <w:r w:rsidRPr="00FA1FA9">
              <w:rPr>
                <w:i/>
                <w:iCs/>
              </w:rPr>
              <w:t xml:space="preserve"> Pro</w:t>
            </w:r>
          </w:p>
        </w:tc>
      </w:tr>
      <w:tr w:rsidR="007B7FAF" w:rsidRPr="00692A95" w14:paraId="58ED8D9B" w14:textId="77777777" w:rsidTr="0047126C">
        <w:trPr>
          <w:trHeight w:val="426"/>
        </w:trPr>
        <w:tc>
          <w:tcPr>
            <w:cnfStyle w:val="001000000000" w:firstRow="0" w:lastRow="0" w:firstColumn="1" w:lastColumn="0" w:oddVBand="0" w:evenVBand="0" w:oddHBand="0" w:evenHBand="0" w:firstRowFirstColumn="0" w:firstRowLastColumn="0" w:lastRowFirstColumn="0" w:lastRowLastColumn="0"/>
            <w:tcW w:w="900" w:type="dxa"/>
            <w:shd w:val="clear" w:color="auto" w:fill="auto"/>
            <w:vAlign w:val="center"/>
          </w:tcPr>
          <w:p w14:paraId="3F28441D" w14:textId="77777777" w:rsidR="007B7FAF" w:rsidRPr="00457968" w:rsidDel="00023733" w:rsidRDefault="007B7FAF" w:rsidP="0047126C">
            <w:r w:rsidRPr="00457968">
              <w:t>3/6</w:t>
            </w:r>
          </w:p>
        </w:tc>
        <w:tc>
          <w:tcPr>
            <w:tcW w:w="2430" w:type="dxa"/>
            <w:vAlign w:val="center"/>
          </w:tcPr>
          <w:p w14:paraId="06C9CF86" w14:textId="77777777" w:rsidR="007B7FAF" w:rsidRDefault="007B7FAF" w:rsidP="0047126C">
            <w:pPr>
              <w:cnfStyle w:val="000000000000" w:firstRow="0" w:lastRow="0" w:firstColumn="0" w:lastColumn="0" w:oddVBand="0" w:evenVBand="0" w:oddHBand="0" w:evenHBand="0" w:firstRowFirstColumn="0" w:firstRowLastColumn="0" w:lastRowFirstColumn="0" w:lastRowLastColumn="0"/>
              <w:rPr>
                <w:b/>
                <w:bCs/>
              </w:rPr>
            </w:pPr>
            <w:r w:rsidRPr="00457968">
              <w:rPr>
                <w:b/>
                <w:bCs/>
              </w:rPr>
              <w:t xml:space="preserve">Social Media &amp; </w:t>
            </w:r>
          </w:p>
          <w:p w14:paraId="072B09FF" w14:textId="77777777" w:rsidR="007B7FAF" w:rsidRDefault="007B7FAF" w:rsidP="0047126C">
            <w:pPr>
              <w:cnfStyle w:val="000000000000" w:firstRow="0" w:lastRow="0" w:firstColumn="0" w:lastColumn="0" w:oddVBand="0" w:evenVBand="0" w:oddHBand="0" w:evenHBand="0" w:firstRowFirstColumn="0" w:firstRowLastColumn="0" w:lastRowFirstColumn="0" w:lastRowLastColumn="0"/>
              <w:rPr>
                <w:b/>
                <w:bCs/>
              </w:rPr>
            </w:pPr>
            <w:r w:rsidRPr="00457968">
              <w:rPr>
                <w:b/>
                <w:bCs/>
              </w:rPr>
              <w:t>Digital Etiquette</w:t>
            </w:r>
          </w:p>
          <w:p w14:paraId="192B2599" w14:textId="474615AE" w:rsidR="007B7FAF" w:rsidRDefault="007B7FAF" w:rsidP="0047126C">
            <w:pPr>
              <w:cnfStyle w:val="000000000000" w:firstRow="0" w:lastRow="0" w:firstColumn="0" w:lastColumn="0" w:oddVBand="0" w:evenVBand="0" w:oddHBand="0" w:evenHBand="0" w:firstRowFirstColumn="0" w:firstRowLastColumn="0" w:lastRowFirstColumn="0" w:lastRowLastColumn="0"/>
            </w:pPr>
            <w:r>
              <w:t>(</w:t>
            </w:r>
            <w:r w:rsidR="00B31055">
              <w:t>And</w:t>
            </w:r>
            <w:r>
              <w:t xml:space="preserve">rea Merrill &amp; </w:t>
            </w:r>
          </w:p>
          <w:p w14:paraId="274E2DA2" w14:textId="77777777" w:rsidR="007B7FAF" w:rsidRPr="00457968" w:rsidRDefault="007B7FAF" w:rsidP="0047126C">
            <w:pPr>
              <w:cnfStyle w:val="000000000000" w:firstRow="0" w:lastRow="0" w:firstColumn="0" w:lastColumn="0" w:oddVBand="0" w:evenVBand="0" w:oddHBand="0" w:evenHBand="0" w:firstRowFirstColumn="0" w:firstRowLastColumn="0" w:lastRowFirstColumn="0" w:lastRowLastColumn="0"/>
            </w:pPr>
            <w:r>
              <w:t>Jordana Phillips)</w:t>
            </w:r>
          </w:p>
        </w:tc>
        <w:tc>
          <w:tcPr>
            <w:tcW w:w="5130" w:type="dxa"/>
            <w:vAlign w:val="center"/>
          </w:tcPr>
          <w:p w14:paraId="7D396B87"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t>Learn about the “dos &amp; don’ts” of communicating in the digital world</w:t>
            </w:r>
          </w:p>
          <w:p w14:paraId="1EDF056B" w14:textId="77777777" w:rsidR="007B7FAF" w:rsidRPr="00457968"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t>Understand how to utilize social media to advance your career (websites, publications</w:t>
            </w:r>
          </w:p>
        </w:tc>
        <w:tc>
          <w:tcPr>
            <w:tcW w:w="6570" w:type="dxa"/>
            <w:shd w:val="clear" w:color="auto" w:fill="auto"/>
            <w:vAlign w:val="center"/>
          </w:tcPr>
          <w:p w14:paraId="6CDF9895" w14:textId="43214BF6" w:rsidR="007B7FAF" w:rsidRPr="00853E67" w:rsidRDefault="00F86F85"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rPr>
                <w:color w:val="FF0000"/>
              </w:rPr>
            </w:pPr>
            <w:r w:rsidRPr="00F86F85">
              <w:t>N/A</w:t>
            </w:r>
          </w:p>
        </w:tc>
      </w:tr>
      <w:tr w:rsidR="007B7FAF" w:rsidRPr="00692A95" w14:paraId="06AC03F1" w14:textId="77777777" w:rsidTr="0047126C">
        <w:trPr>
          <w:trHeight w:val="426"/>
        </w:trPr>
        <w:tc>
          <w:tcPr>
            <w:cnfStyle w:val="001000000000" w:firstRow="0" w:lastRow="0" w:firstColumn="1" w:lastColumn="0" w:oddVBand="0" w:evenVBand="0" w:oddHBand="0" w:evenHBand="0" w:firstRowFirstColumn="0" w:firstRowLastColumn="0" w:lastRowFirstColumn="0" w:lastRowLastColumn="0"/>
            <w:tcW w:w="900" w:type="dxa"/>
            <w:shd w:val="clear" w:color="auto" w:fill="auto"/>
            <w:vAlign w:val="center"/>
          </w:tcPr>
          <w:p w14:paraId="2C5E485B" w14:textId="77777777" w:rsidR="007B7FAF" w:rsidRPr="00457968" w:rsidDel="00023733" w:rsidRDefault="007B7FAF" w:rsidP="0047126C">
            <w:r w:rsidRPr="00457968">
              <w:t>3/27</w:t>
            </w:r>
          </w:p>
        </w:tc>
        <w:tc>
          <w:tcPr>
            <w:tcW w:w="2430" w:type="dxa"/>
            <w:vAlign w:val="center"/>
          </w:tcPr>
          <w:p w14:paraId="380A84C1" w14:textId="77777777" w:rsidR="007B7FAF" w:rsidRPr="00457968" w:rsidRDefault="007B7FAF" w:rsidP="0047126C">
            <w:pPr>
              <w:cnfStyle w:val="000000000000" w:firstRow="0" w:lastRow="0" w:firstColumn="0" w:lastColumn="0" w:oddVBand="0" w:evenVBand="0" w:oddHBand="0" w:evenHBand="0" w:firstRowFirstColumn="0" w:firstRowLastColumn="0" w:lastRowFirstColumn="0" w:lastRowLastColumn="0"/>
              <w:rPr>
                <w:b/>
                <w:bCs/>
              </w:rPr>
            </w:pPr>
            <w:r w:rsidRPr="00457968">
              <w:rPr>
                <w:b/>
                <w:bCs/>
              </w:rPr>
              <w:t>How to Be a Successful Mentor/Sponsor to Advance Inclusive Excellence</w:t>
            </w:r>
          </w:p>
          <w:p w14:paraId="0693B4B6" w14:textId="77777777" w:rsidR="007B7FAF" w:rsidRPr="00550D75" w:rsidRDefault="007B7FAF" w:rsidP="0047126C">
            <w:pPr>
              <w:cnfStyle w:val="000000000000" w:firstRow="0" w:lastRow="0" w:firstColumn="0" w:lastColumn="0" w:oddVBand="0" w:evenVBand="0" w:oddHBand="0" w:evenHBand="0" w:firstRowFirstColumn="0" w:firstRowLastColumn="0" w:lastRowFirstColumn="0" w:lastRowLastColumn="0"/>
            </w:pPr>
            <w:r w:rsidRPr="00550D75">
              <w:t>(Priscilla Slanetz)</w:t>
            </w:r>
          </w:p>
        </w:tc>
        <w:tc>
          <w:tcPr>
            <w:tcW w:w="5130" w:type="dxa"/>
            <w:vAlign w:val="center"/>
          </w:tcPr>
          <w:p w14:paraId="6B88605D"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t>Build healthy mentor-mentee relationships</w:t>
            </w:r>
          </w:p>
          <w:p w14:paraId="69E5BD1A"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t>Develop strategies to prevent or overcome common challenges in mentor-mentee relationships from the mentor’s perspective</w:t>
            </w:r>
          </w:p>
          <w:p w14:paraId="2D948F40" w14:textId="77777777" w:rsidR="007B7FAF" w:rsidRPr="00692A95"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t>Develop practices to sponsor mentees, mentors, &amp; colleagues</w:t>
            </w:r>
          </w:p>
        </w:tc>
        <w:tc>
          <w:tcPr>
            <w:tcW w:w="6570" w:type="dxa"/>
            <w:shd w:val="clear" w:color="auto" w:fill="auto"/>
            <w:vAlign w:val="center"/>
          </w:tcPr>
          <w:p w14:paraId="374846F1" w14:textId="77777777" w:rsidR="007B7FAF" w:rsidRPr="00FA1FA9"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rsidRPr="003737F3">
              <w:rPr>
                <w:rFonts w:eastAsia="Times New Roman"/>
                <w:b/>
                <w:bCs/>
              </w:rPr>
              <w:t>Required</w:t>
            </w:r>
            <w:r>
              <w:rPr>
                <w:b/>
                <w:bCs/>
              </w:rPr>
              <w:t xml:space="preserve"> Readings</w:t>
            </w:r>
            <w:r>
              <w:t xml:space="preserve">: </w:t>
            </w:r>
          </w:p>
          <w:p w14:paraId="6AD66A55" w14:textId="35C814BB" w:rsidR="007B7FAF" w:rsidRPr="00DD1C41" w:rsidRDefault="007B7FAF" w:rsidP="007B7FAF">
            <w:pPr>
              <w:pStyle w:val="xmsolistparagraph"/>
              <w:numPr>
                <w:ilvl w:val="1"/>
                <w:numId w:val="37"/>
              </w:numPr>
              <w:ind w:left="430" w:hanging="180"/>
              <w:cnfStyle w:val="000000000000" w:firstRow="0" w:lastRow="0" w:firstColumn="0" w:lastColumn="0" w:oddVBand="0" w:evenVBand="0" w:oddHBand="0" w:evenHBand="0" w:firstRowFirstColumn="0" w:firstRowLastColumn="0" w:lastRowFirstColumn="0" w:lastRowLastColumn="0"/>
            </w:pPr>
            <w:r w:rsidRPr="00DD1C41">
              <w:rPr>
                <w:i/>
                <w:iCs/>
              </w:rPr>
              <w:t xml:space="preserve">What Efficient Mentorship Looks </w:t>
            </w:r>
            <w:r w:rsidR="00854DC1" w:rsidRPr="00DD1C41">
              <w:rPr>
                <w:i/>
                <w:iCs/>
              </w:rPr>
              <w:t>Like?</w:t>
            </w:r>
            <w:r w:rsidRPr="00DD1C41">
              <w:rPr>
                <w:i/>
                <w:iCs/>
              </w:rPr>
              <w:t xml:space="preserve"> </w:t>
            </w:r>
          </w:p>
          <w:p w14:paraId="3EBA3677" w14:textId="77777777" w:rsidR="007B7FAF" w:rsidRPr="00FA1FA9" w:rsidRDefault="007B7FAF" w:rsidP="007B7FAF">
            <w:pPr>
              <w:pStyle w:val="xmsolistparagraph"/>
              <w:numPr>
                <w:ilvl w:val="1"/>
                <w:numId w:val="37"/>
              </w:numPr>
              <w:ind w:left="430" w:hanging="180"/>
              <w:cnfStyle w:val="000000000000" w:firstRow="0" w:lastRow="0" w:firstColumn="0" w:lastColumn="0" w:oddVBand="0" w:evenVBand="0" w:oddHBand="0" w:evenHBand="0" w:firstRowFirstColumn="0" w:firstRowLastColumn="0" w:lastRowFirstColumn="0" w:lastRowLastColumn="0"/>
            </w:pPr>
            <w:r w:rsidRPr="00FA1FA9">
              <w:rPr>
                <w:rFonts w:eastAsia="Times New Roman"/>
                <w:i/>
                <w:iCs/>
              </w:rPr>
              <w:t>Mentor</w:t>
            </w:r>
            <w:r w:rsidRPr="00DD1C41">
              <w:rPr>
                <w:i/>
                <w:iCs/>
              </w:rPr>
              <w:t xml:space="preserve"> People Who Aren’t Like You</w:t>
            </w:r>
          </w:p>
          <w:p w14:paraId="08C8492D" w14:textId="77777777" w:rsidR="007B7FAF" w:rsidRPr="00692A95" w:rsidRDefault="007B7FAF" w:rsidP="007B7FAF">
            <w:pPr>
              <w:pStyle w:val="xmsolistparagraph"/>
              <w:numPr>
                <w:ilvl w:val="1"/>
                <w:numId w:val="37"/>
              </w:numPr>
              <w:ind w:left="430" w:hanging="180"/>
              <w:cnfStyle w:val="000000000000" w:firstRow="0" w:lastRow="0" w:firstColumn="0" w:lastColumn="0" w:oddVBand="0" w:evenVBand="0" w:oddHBand="0" w:evenHBand="0" w:firstRowFirstColumn="0" w:firstRowLastColumn="0" w:lastRowFirstColumn="0" w:lastRowLastColumn="0"/>
            </w:pPr>
            <w:r w:rsidRPr="00FA1FA9">
              <w:rPr>
                <w:i/>
                <w:iCs/>
              </w:rPr>
              <w:t>6 Things Every Mentor Should Do</w:t>
            </w:r>
          </w:p>
        </w:tc>
      </w:tr>
      <w:tr w:rsidR="007B7FAF" w:rsidRPr="00692A95" w14:paraId="22A5E111" w14:textId="77777777" w:rsidTr="0047126C">
        <w:trPr>
          <w:trHeight w:val="426"/>
        </w:trPr>
        <w:tc>
          <w:tcPr>
            <w:cnfStyle w:val="001000000000" w:firstRow="0" w:lastRow="0" w:firstColumn="1" w:lastColumn="0" w:oddVBand="0" w:evenVBand="0" w:oddHBand="0" w:evenHBand="0" w:firstRowFirstColumn="0" w:firstRowLastColumn="0" w:lastRowFirstColumn="0" w:lastRowLastColumn="0"/>
            <w:tcW w:w="900" w:type="dxa"/>
            <w:shd w:val="clear" w:color="auto" w:fill="auto"/>
            <w:vAlign w:val="center"/>
          </w:tcPr>
          <w:p w14:paraId="101FD7B2" w14:textId="77777777" w:rsidR="007B7FAF" w:rsidRPr="00457968" w:rsidRDefault="007B7FAF" w:rsidP="0047126C">
            <w:r w:rsidRPr="00457968">
              <w:t>4/10</w:t>
            </w:r>
          </w:p>
        </w:tc>
        <w:tc>
          <w:tcPr>
            <w:tcW w:w="2430" w:type="dxa"/>
            <w:vAlign w:val="center"/>
          </w:tcPr>
          <w:p w14:paraId="30A28269" w14:textId="77777777" w:rsidR="007B7FAF" w:rsidRPr="00550D75" w:rsidRDefault="007B7FAF" w:rsidP="0047126C">
            <w:pPr>
              <w:cnfStyle w:val="000000000000" w:firstRow="0" w:lastRow="0" w:firstColumn="0" w:lastColumn="0" w:oddVBand="0" w:evenVBand="0" w:oddHBand="0" w:evenHBand="0" w:firstRowFirstColumn="0" w:firstRowLastColumn="0" w:lastRowFirstColumn="0" w:lastRowLastColumn="0"/>
              <w:rPr>
                <w:b/>
                <w:bCs/>
              </w:rPr>
            </w:pPr>
            <w:r w:rsidRPr="00550D75">
              <w:rPr>
                <w:b/>
                <w:bCs/>
              </w:rPr>
              <w:t>Effective Presentations</w:t>
            </w:r>
          </w:p>
          <w:p w14:paraId="6571B934" w14:textId="77777777" w:rsidR="007B7FAF" w:rsidRPr="00550D75" w:rsidRDefault="007B7FAF" w:rsidP="0047126C">
            <w:pPr>
              <w:cnfStyle w:val="000000000000" w:firstRow="0" w:lastRow="0" w:firstColumn="0" w:lastColumn="0" w:oddVBand="0" w:evenVBand="0" w:oddHBand="0" w:evenHBand="0" w:firstRowFirstColumn="0" w:firstRowLastColumn="0" w:lastRowFirstColumn="0" w:lastRowLastColumn="0"/>
              <w:rPr>
                <w:b/>
                <w:bCs/>
              </w:rPr>
            </w:pPr>
            <w:r w:rsidRPr="00550D75">
              <w:t>(</w:t>
            </w:r>
            <w:r>
              <w:t>Rob Lowe</w:t>
            </w:r>
            <w:r w:rsidRPr="00550D75">
              <w:t>)</w:t>
            </w:r>
          </w:p>
        </w:tc>
        <w:tc>
          <w:tcPr>
            <w:tcW w:w="5130" w:type="dxa"/>
            <w:vAlign w:val="center"/>
          </w:tcPr>
          <w:p w14:paraId="56DAEF88" w14:textId="77777777" w:rsidR="007B7FAF" w:rsidRDefault="007B7FAF" w:rsidP="007B7FAF">
            <w:pPr>
              <w:pStyle w:val="ListParagraph"/>
              <w:numPr>
                <w:ilvl w:val="0"/>
                <w:numId w:val="14"/>
              </w:numPr>
              <w:ind w:left="183" w:hanging="180"/>
              <w:cnfStyle w:val="000000000000" w:firstRow="0" w:lastRow="0" w:firstColumn="0" w:lastColumn="0" w:oddVBand="0" w:evenVBand="0" w:oddHBand="0" w:evenHBand="0" w:firstRowFirstColumn="0" w:firstRowLastColumn="0" w:lastRowFirstColumn="0" w:lastRowLastColumn="0"/>
            </w:pPr>
            <w:r>
              <w:t>Practice effective preparation strategies</w:t>
            </w:r>
          </w:p>
          <w:p w14:paraId="282426F9" w14:textId="77777777" w:rsidR="007B7FAF" w:rsidRDefault="007B7FAF" w:rsidP="007B7FAF">
            <w:pPr>
              <w:pStyle w:val="ListParagraph"/>
              <w:numPr>
                <w:ilvl w:val="0"/>
                <w:numId w:val="14"/>
              </w:numPr>
              <w:ind w:left="183" w:hanging="180"/>
              <w:cnfStyle w:val="000000000000" w:firstRow="0" w:lastRow="0" w:firstColumn="0" w:lastColumn="0" w:oddVBand="0" w:evenVBand="0" w:oddHBand="0" w:evenHBand="0" w:firstRowFirstColumn="0" w:firstRowLastColumn="0" w:lastRowFirstColumn="0" w:lastRowLastColumn="0"/>
            </w:pPr>
            <w:r>
              <w:t>Identify opportunities for active learning</w:t>
            </w:r>
          </w:p>
          <w:p w14:paraId="0DF7EDE2" w14:textId="77777777" w:rsidR="007B7FAF" w:rsidRDefault="007B7FAF" w:rsidP="007B7FAF">
            <w:pPr>
              <w:pStyle w:val="ListParagraph"/>
              <w:numPr>
                <w:ilvl w:val="0"/>
                <w:numId w:val="14"/>
              </w:numPr>
              <w:ind w:left="183" w:hanging="180"/>
              <w:cnfStyle w:val="000000000000" w:firstRow="0" w:lastRow="0" w:firstColumn="0" w:lastColumn="0" w:oddVBand="0" w:evenVBand="0" w:oddHBand="0" w:evenHBand="0" w:firstRowFirstColumn="0" w:firstRowLastColumn="0" w:lastRowFirstColumn="0" w:lastRowLastColumn="0"/>
            </w:pPr>
            <w:r>
              <w:t>Create effective slides</w:t>
            </w:r>
          </w:p>
          <w:p w14:paraId="7B6DBF41" w14:textId="77777777" w:rsidR="007B7FAF" w:rsidRDefault="007B7FAF" w:rsidP="007B7FAF">
            <w:pPr>
              <w:pStyle w:val="ListParagraph"/>
              <w:numPr>
                <w:ilvl w:val="0"/>
                <w:numId w:val="14"/>
              </w:numPr>
              <w:ind w:left="183" w:hanging="180"/>
              <w:cnfStyle w:val="000000000000" w:firstRow="0" w:lastRow="0" w:firstColumn="0" w:lastColumn="0" w:oddVBand="0" w:evenVBand="0" w:oddHBand="0" w:evenHBand="0" w:firstRowFirstColumn="0" w:firstRowLastColumn="0" w:lastRowFirstColumn="0" w:lastRowLastColumn="0"/>
            </w:pPr>
            <w:r>
              <w:t>Improve presentation skills</w:t>
            </w:r>
          </w:p>
        </w:tc>
        <w:tc>
          <w:tcPr>
            <w:tcW w:w="6570" w:type="dxa"/>
            <w:shd w:val="clear" w:color="auto" w:fill="auto"/>
            <w:vAlign w:val="center"/>
          </w:tcPr>
          <w:p w14:paraId="3C4F1DBE"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rsidRPr="008B18E2">
              <w:rPr>
                <w:b/>
                <w:bCs/>
              </w:rPr>
              <w:t>Bring</w:t>
            </w:r>
            <w:r>
              <w:t xml:space="preserve"> a ppt presentation you plan to give or have given, &amp; </w:t>
            </w:r>
            <w:r>
              <w:rPr>
                <w:rFonts w:eastAsia="Times New Roman"/>
              </w:rPr>
              <w:t>prepare to be in small groups to review during the session to practice effective presentation strategies &amp; slides</w:t>
            </w:r>
          </w:p>
          <w:p w14:paraId="4234E90D" w14:textId="77777777" w:rsidR="007B7FAF" w:rsidRPr="008B18E2"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rsidRPr="003737F3">
              <w:rPr>
                <w:rFonts w:eastAsia="Times New Roman"/>
                <w:b/>
                <w:bCs/>
              </w:rPr>
              <w:t>Required</w:t>
            </w:r>
            <w:r>
              <w:rPr>
                <w:b/>
                <w:bCs/>
              </w:rPr>
              <w:t xml:space="preserve"> Readings</w:t>
            </w:r>
            <w:r>
              <w:t xml:space="preserve">: </w:t>
            </w:r>
          </w:p>
          <w:p w14:paraId="02DD6833" w14:textId="77777777" w:rsidR="007B7FAF" w:rsidRPr="00DD1C41" w:rsidRDefault="007B7FAF" w:rsidP="007B7FAF">
            <w:pPr>
              <w:pStyle w:val="xmsolistparagraph"/>
              <w:numPr>
                <w:ilvl w:val="1"/>
                <w:numId w:val="37"/>
              </w:numPr>
              <w:ind w:left="430" w:hanging="180"/>
              <w:cnfStyle w:val="000000000000" w:firstRow="0" w:lastRow="0" w:firstColumn="0" w:lastColumn="0" w:oddVBand="0" w:evenVBand="0" w:oddHBand="0" w:evenHBand="0" w:firstRowFirstColumn="0" w:firstRowLastColumn="0" w:lastRowFirstColumn="0" w:lastRowLastColumn="0"/>
            </w:pPr>
            <w:r w:rsidRPr="00DD1C41">
              <w:rPr>
                <w:i/>
                <w:iCs/>
              </w:rPr>
              <w:t xml:space="preserve">What It </w:t>
            </w:r>
            <w:r w:rsidRPr="00FA1FA9">
              <w:rPr>
                <w:rFonts w:eastAsia="Times New Roman"/>
                <w:i/>
                <w:iCs/>
              </w:rPr>
              <w:t>Takes</w:t>
            </w:r>
            <w:r w:rsidRPr="00DD1C41">
              <w:rPr>
                <w:i/>
                <w:iCs/>
              </w:rPr>
              <w:t xml:space="preserve"> to Give a Great Presentation </w:t>
            </w:r>
          </w:p>
          <w:p w14:paraId="02F32327" w14:textId="77777777" w:rsidR="007B7FAF" w:rsidRPr="00DD1C41" w:rsidRDefault="007B7FAF" w:rsidP="007B7FAF">
            <w:pPr>
              <w:pStyle w:val="xmsolistparagraph"/>
              <w:numPr>
                <w:ilvl w:val="1"/>
                <w:numId w:val="37"/>
              </w:numPr>
              <w:ind w:left="430" w:hanging="180"/>
              <w:cnfStyle w:val="000000000000" w:firstRow="0" w:lastRow="0" w:firstColumn="0" w:lastColumn="0" w:oddVBand="0" w:evenVBand="0" w:oddHBand="0" w:evenHBand="0" w:firstRowFirstColumn="0" w:firstRowLastColumn="0" w:lastRowFirstColumn="0" w:lastRowLastColumn="0"/>
            </w:pPr>
            <w:r w:rsidRPr="00DD1C41">
              <w:rPr>
                <w:i/>
                <w:iCs/>
              </w:rPr>
              <w:t xml:space="preserve">How to </w:t>
            </w:r>
            <w:r w:rsidRPr="00FA1FA9">
              <w:rPr>
                <w:rFonts w:eastAsia="Times New Roman"/>
                <w:i/>
                <w:iCs/>
              </w:rPr>
              <w:t>Look</w:t>
            </w:r>
            <w:r w:rsidRPr="00DD1C41">
              <w:rPr>
                <w:i/>
                <w:iCs/>
              </w:rPr>
              <w:t xml:space="preserve"> </w:t>
            </w:r>
            <w:r>
              <w:rPr>
                <w:i/>
                <w:iCs/>
              </w:rPr>
              <w:t>&amp;</w:t>
            </w:r>
            <w:r w:rsidRPr="00DD1C41">
              <w:rPr>
                <w:i/>
                <w:iCs/>
              </w:rPr>
              <w:t xml:space="preserve"> Sound Confident During a Presentation </w:t>
            </w:r>
          </w:p>
          <w:p w14:paraId="4498529B"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rPr>
                <w:b/>
                <w:bCs/>
              </w:rPr>
              <w:t xml:space="preserve">Optional Reading: </w:t>
            </w:r>
            <w:r w:rsidRPr="00DD1C41">
              <w:rPr>
                <w:i/>
                <w:iCs/>
              </w:rPr>
              <w:t>Crush Your Next Virtual Presentation</w:t>
            </w:r>
          </w:p>
        </w:tc>
      </w:tr>
      <w:tr w:rsidR="007B7FAF" w:rsidRPr="00692A95" w14:paraId="1F27676E" w14:textId="77777777" w:rsidTr="0047126C">
        <w:trPr>
          <w:trHeight w:val="864"/>
        </w:trPr>
        <w:tc>
          <w:tcPr>
            <w:cnfStyle w:val="001000000000" w:firstRow="0" w:lastRow="0" w:firstColumn="1" w:lastColumn="0" w:oddVBand="0" w:evenVBand="0" w:oddHBand="0" w:evenHBand="0" w:firstRowFirstColumn="0" w:firstRowLastColumn="0" w:lastRowFirstColumn="0" w:lastRowLastColumn="0"/>
            <w:tcW w:w="900" w:type="dxa"/>
            <w:shd w:val="clear" w:color="auto" w:fill="auto"/>
            <w:vAlign w:val="center"/>
          </w:tcPr>
          <w:p w14:paraId="50B8166D" w14:textId="77777777" w:rsidR="007B7FAF" w:rsidRPr="00457968" w:rsidDel="00023733" w:rsidRDefault="007B7FAF" w:rsidP="0047126C">
            <w:r w:rsidRPr="00457968">
              <w:t>5/1</w:t>
            </w:r>
          </w:p>
        </w:tc>
        <w:tc>
          <w:tcPr>
            <w:tcW w:w="2430" w:type="dxa"/>
            <w:vAlign w:val="center"/>
          </w:tcPr>
          <w:p w14:paraId="414137DA" w14:textId="77777777" w:rsidR="007B7FAF" w:rsidRPr="00550D75" w:rsidRDefault="007B7FAF" w:rsidP="0047126C">
            <w:pPr>
              <w:cnfStyle w:val="000000000000" w:firstRow="0" w:lastRow="0" w:firstColumn="0" w:lastColumn="0" w:oddVBand="0" w:evenVBand="0" w:oddHBand="0" w:evenHBand="0" w:firstRowFirstColumn="0" w:firstRowLastColumn="0" w:lastRowFirstColumn="0" w:lastRowLastColumn="0"/>
              <w:rPr>
                <w:b/>
                <w:bCs/>
              </w:rPr>
            </w:pPr>
            <w:r w:rsidRPr="00550D75">
              <w:rPr>
                <w:b/>
                <w:bCs/>
              </w:rPr>
              <w:t>Presentations on Academic Projects</w:t>
            </w:r>
          </w:p>
          <w:p w14:paraId="7E088161" w14:textId="77777777" w:rsidR="007B7FAF" w:rsidRDefault="007B7FAF" w:rsidP="0047126C">
            <w:pPr>
              <w:cnfStyle w:val="000000000000" w:firstRow="0" w:lastRow="0" w:firstColumn="0" w:lastColumn="0" w:oddVBand="0" w:evenVBand="0" w:oddHBand="0" w:evenHBand="0" w:firstRowFirstColumn="0" w:firstRowLastColumn="0" w:lastRowFirstColumn="0" w:lastRowLastColumn="0"/>
            </w:pPr>
            <w:r w:rsidRPr="00550D75">
              <w:t>(</w:t>
            </w:r>
            <w:r>
              <w:t>ECP Participants</w:t>
            </w:r>
            <w:r w:rsidRPr="00550D75">
              <w:t>)</w:t>
            </w:r>
          </w:p>
        </w:tc>
        <w:tc>
          <w:tcPr>
            <w:tcW w:w="5130" w:type="dxa"/>
            <w:vAlign w:val="center"/>
          </w:tcPr>
          <w:p w14:paraId="2758689E" w14:textId="77777777" w:rsidR="007B7FAF" w:rsidRPr="00692A95" w:rsidRDefault="007B7FAF" w:rsidP="007B7FAF">
            <w:pPr>
              <w:pStyle w:val="ListParagraph"/>
              <w:numPr>
                <w:ilvl w:val="0"/>
                <w:numId w:val="14"/>
              </w:numPr>
              <w:ind w:left="183" w:hanging="180"/>
              <w:cnfStyle w:val="000000000000" w:firstRow="0" w:lastRow="0" w:firstColumn="0" w:lastColumn="0" w:oddVBand="0" w:evenVBand="0" w:oddHBand="0" w:evenHBand="0" w:firstRowFirstColumn="0" w:firstRowLastColumn="0" w:lastRowFirstColumn="0" w:lastRowLastColumn="0"/>
            </w:pPr>
            <w:r>
              <w:t>Apply lessons learned throughout this academic year by presenting on your ECP project</w:t>
            </w:r>
          </w:p>
        </w:tc>
        <w:tc>
          <w:tcPr>
            <w:tcW w:w="6570" w:type="dxa"/>
            <w:shd w:val="clear" w:color="auto" w:fill="auto"/>
            <w:vAlign w:val="center"/>
          </w:tcPr>
          <w:p w14:paraId="05B22AFA" w14:textId="77777777" w:rsidR="007B7FAF" w:rsidRPr="00692A95"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rsidRPr="00FA1FA9">
              <w:rPr>
                <w:rFonts w:eastAsia="Times New Roman"/>
                <w:b/>
                <w:bCs/>
              </w:rPr>
              <w:t>Prepare</w:t>
            </w:r>
            <w:r w:rsidRPr="00692A95">
              <w:t xml:space="preserve"> presentation</w:t>
            </w:r>
            <w:r>
              <w:t xml:space="preserve"> on your project’s progress</w:t>
            </w:r>
            <w:r w:rsidRPr="00692A95">
              <w:t>: 5 slides/5 minutes</w:t>
            </w:r>
          </w:p>
        </w:tc>
      </w:tr>
      <w:tr w:rsidR="007B7FAF" w:rsidRPr="00692A95" w14:paraId="51E191A1" w14:textId="77777777" w:rsidTr="0047126C">
        <w:trPr>
          <w:trHeight w:val="864"/>
        </w:trPr>
        <w:tc>
          <w:tcPr>
            <w:cnfStyle w:val="001000000000" w:firstRow="0" w:lastRow="0" w:firstColumn="1" w:lastColumn="0" w:oddVBand="0" w:evenVBand="0" w:oddHBand="0" w:evenHBand="0" w:firstRowFirstColumn="0" w:firstRowLastColumn="0" w:lastRowFirstColumn="0" w:lastRowLastColumn="0"/>
            <w:tcW w:w="900" w:type="dxa"/>
            <w:shd w:val="clear" w:color="auto" w:fill="FFF2CC" w:themeFill="accent4" w:themeFillTint="33"/>
            <w:vAlign w:val="center"/>
          </w:tcPr>
          <w:p w14:paraId="45B799B0" w14:textId="77777777" w:rsidR="007B7FAF" w:rsidRPr="00457968" w:rsidDel="00023733" w:rsidRDefault="007B7FAF" w:rsidP="0047126C">
            <w:r w:rsidRPr="00457968">
              <w:t>5/</w:t>
            </w:r>
            <w:r>
              <w:t>22</w:t>
            </w:r>
          </w:p>
        </w:tc>
        <w:tc>
          <w:tcPr>
            <w:tcW w:w="2430" w:type="dxa"/>
            <w:shd w:val="clear" w:color="auto" w:fill="FFF2CC" w:themeFill="accent4" w:themeFillTint="33"/>
            <w:vAlign w:val="center"/>
          </w:tcPr>
          <w:p w14:paraId="2F8FCDA7" w14:textId="77777777" w:rsidR="007B7FAF" w:rsidRDefault="007B7FAF" w:rsidP="0047126C">
            <w:pPr>
              <w:cnfStyle w:val="000000000000" w:firstRow="0" w:lastRow="0" w:firstColumn="0" w:lastColumn="0" w:oddVBand="0" w:evenVBand="0" w:oddHBand="0" w:evenHBand="0" w:firstRowFirstColumn="0" w:firstRowLastColumn="0" w:lastRowFirstColumn="0" w:lastRowLastColumn="0"/>
              <w:rPr>
                <w:b/>
                <w:bCs/>
              </w:rPr>
            </w:pPr>
            <w:r w:rsidRPr="00550D75">
              <w:rPr>
                <w:b/>
                <w:bCs/>
              </w:rPr>
              <w:t>Final Reflections</w:t>
            </w:r>
          </w:p>
          <w:p w14:paraId="3AD15BE8" w14:textId="77777777" w:rsidR="007B7FAF" w:rsidRPr="00550D75" w:rsidRDefault="007B7FAF" w:rsidP="0047126C">
            <w:pPr>
              <w:cnfStyle w:val="000000000000" w:firstRow="0" w:lastRow="0" w:firstColumn="0" w:lastColumn="0" w:oddVBand="0" w:evenVBand="0" w:oddHBand="0" w:evenHBand="0" w:firstRowFirstColumn="0" w:firstRowLastColumn="0" w:lastRowFirstColumn="0" w:lastRowLastColumn="0"/>
              <w:rPr>
                <w:b/>
                <w:bCs/>
              </w:rPr>
            </w:pPr>
            <w:r w:rsidRPr="00550D75">
              <w:t>(</w:t>
            </w:r>
            <w:r>
              <w:t>ECP Participants</w:t>
            </w:r>
            <w:r w:rsidRPr="00550D75">
              <w:t>)</w:t>
            </w:r>
          </w:p>
        </w:tc>
        <w:tc>
          <w:tcPr>
            <w:tcW w:w="5130" w:type="dxa"/>
            <w:shd w:val="clear" w:color="auto" w:fill="FFF2CC" w:themeFill="accent4" w:themeFillTint="33"/>
            <w:vAlign w:val="center"/>
          </w:tcPr>
          <w:p w14:paraId="0CBF9DC3" w14:textId="77777777" w:rsidR="007B7FAF" w:rsidRPr="00692A95" w:rsidRDefault="007B7FAF" w:rsidP="007B7FAF">
            <w:pPr>
              <w:pStyle w:val="ListParagraph"/>
              <w:numPr>
                <w:ilvl w:val="0"/>
                <w:numId w:val="14"/>
              </w:numPr>
              <w:ind w:left="183" w:hanging="180"/>
              <w:cnfStyle w:val="000000000000" w:firstRow="0" w:lastRow="0" w:firstColumn="0" w:lastColumn="0" w:oddVBand="0" w:evenVBand="0" w:oddHBand="0" w:evenHBand="0" w:firstRowFirstColumn="0" w:firstRowLastColumn="0" w:lastRowFirstColumn="0" w:lastRowLastColumn="0"/>
            </w:pPr>
            <w:r>
              <w:t>Reflect on your personal journey through ECP &amp; steps for moving forward</w:t>
            </w:r>
          </w:p>
        </w:tc>
        <w:tc>
          <w:tcPr>
            <w:tcW w:w="6570" w:type="dxa"/>
            <w:shd w:val="clear" w:color="auto" w:fill="FFF2CC" w:themeFill="accent4" w:themeFillTint="33"/>
            <w:vAlign w:val="center"/>
          </w:tcPr>
          <w:p w14:paraId="627B3BD2" w14:textId="77777777" w:rsidR="007B7FAF" w:rsidRDefault="007B7FAF" w:rsidP="007B7FAF">
            <w:pPr>
              <w:pStyle w:val="NoSpacing"/>
              <w:numPr>
                <w:ilvl w:val="0"/>
                <w:numId w:val="36"/>
              </w:numPr>
              <w:ind w:left="194" w:hanging="194"/>
              <w:cnfStyle w:val="000000000000" w:firstRow="0" w:lastRow="0" w:firstColumn="0" w:lastColumn="0" w:oddVBand="0" w:evenVBand="0" w:oddHBand="0" w:evenHBand="0" w:firstRowFirstColumn="0" w:firstRowLastColumn="0" w:lastRowFirstColumn="0" w:lastRowLastColumn="0"/>
            </w:pPr>
            <w:r w:rsidRPr="00FA1FA9">
              <w:rPr>
                <w:rFonts w:eastAsia="Times New Roman"/>
                <w:b/>
                <w:bCs/>
              </w:rPr>
              <w:t>Prepare</w:t>
            </w:r>
            <w:r w:rsidRPr="00692A95">
              <w:t xml:space="preserve"> presentation</w:t>
            </w:r>
            <w:r>
              <w:t xml:space="preserve"> on your experience in ECP</w:t>
            </w:r>
            <w:r w:rsidRPr="00692A95">
              <w:t>: 5 slides/5 minutes</w:t>
            </w:r>
          </w:p>
          <w:p w14:paraId="612EFA95" w14:textId="77777777" w:rsidR="009A55CB" w:rsidRDefault="009A55CB" w:rsidP="009A55CB">
            <w:pPr>
              <w:cnfStyle w:val="000000000000" w:firstRow="0" w:lastRow="0" w:firstColumn="0" w:lastColumn="0" w:oddVBand="0" w:evenVBand="0" w:oddHBand="0" w:evenHBand="0" w:firstRowFirstColumn="0" w:firstRowLastColumn="0" w:lastRowFirstColumn="0" w:lastRowLastColumn="0"/>
            </w:pPr>
          </w:p>
          <w:p w14:paraId="2E140A72" w14:textId="2CB2C4A7" w:rsidR="009A55CB" w:rsidRPr="009A55CB" w:rsidRDefault="009A55CB" w:rsidP="009A55CB">
            <w:pPr>
              <w:cnfStyle w:val="000000000000" w:firstRow="0" w:lastRow="0" w:firstColumn="0" w:lastColumn="0" w:oddVBand="0" w:evenVBand="0" w:oddHBand="0" w:evenHBand="0" w:firstRowFirstColumn="0" w:firstRowLastColumn="0" w:lastRowFirstColumn="0" w:lastRowLastColumn="0"/>
            </w:pPr>
          </w:p>
        </w:tc>
      </w:tr>
    </w:tbl>
    <w:p w14:paraId="04B776F1" w14:textId="77777777" w:rsidR="007B7FAF" w:rsidRDefault="007B7FAF" w:rsidP="009A55CB">
      <w:pPr>
        <w:pStyle w:val="NoSpacing"/>
      </w:pPr>
    </w:p>
    <w:sectPr w:rsidR="007B7FAF" w:rsidSect="00590FB9">
      <w:headerReference w:type="default" r:id="rId8"/>
      <w:footerReference w:type="default" r:id="rId9"/>
      <w:pgSz w:w="15840" w:h="12240" w:orient="landscape" w:code="1"/>
      <w:pgMar w:top="360" w:right="720" w:bottom="36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4CC5" w14:textId="77777777" w:rsidR="002C3650" w:rsidRDefault="002C3650" w:rsidP="00701728">
      <w:pPr>
        <w:spacing w:after="0" w:line="240" w:lineRule="auto"/>
      </w:pPr>
      <w:r>
        <w:separator/>
      </w:r>
    </w:p>
  </w:endnote>
  <w:endnote w:type="continuationSeparator" w:id="0">
    <w:p w14:paraId="0A960036" w14:textId="77777777" w:rsidR="002C3650" w:rsidRDefault="002C3650" w:rsidP="0070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64BC" w14:textId="307D2BE8" w:rsidR="009A55CB" w:rsidRPr="000B2EAD" w:rsidRDefault="00D9188F" w:rsidP="00B631A6">
    <w:pPr>
      <w:pStyle w:val="Footer"/>
      <w:tabs>
        <w:tab w:val="clear" w:pos="4680"/>
        <w:tab w:val="clear" w:pos="9360"/>
        <w:tab w:val="right" w:pos="10800"/>
        <w:tab w:val="right" w:pos="14400"/>
      </w:tabs>
      <w:rPr>
        <w:b/>
        <w:bCs/>
      </w:rPr>
    </w:pPr>
    <w:r>
      <w:t xml:space="preserve">Page </w:t>
    </w:r>
    <w:r>
      <w:rPr>
        <w:b/>
        <w:bCs/>
      </w:rPr>
      <w:fldChar w:fldCharType="begin"/>
    </w:r>
    <w:r>
      <w:rPr>
        <w:b/>
        <w:bCs/>
      </w:rPr>
      <w:instrText xml:space="preserve"> PAGE  \* Arabic  \* MERGEFORMAT </w:instrText>
    </w:r>
    <w:r>
      <w:rPr>
        <w:b/>
        <w:bCs/>
      </w:rPr>
      <w:fldChar w:fldCharType="separate"/>
    </w:r>
    <w:r w:rsidR="00F44647">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44647">
      <w:rPr>
        <w:b/>
        <w:bCs/>
        <w:noProof/>
      </w:rPr>
      <w:t>6</w:t>
    </w:r>
    <w:r>
      <w:rPr>
        <w:b/>
        <w:bCs/>
      </w:rPr>
      <w:fldChar w:fldCharType="end"/>
    </w:r>
    <w:r>
      <w:rPr>
        <w:b/>
        <w:bCs/>
      </w:rPr>
      <w:tab/>
    </w:r>
    <w:r>
      <w:rPr>
        <w:b/>
        <w:bCs/>
      </w:rPr>
      <w:tab/>
    </w:r>
    <w:r w:rsidR="009A55CB">
      <w:rPr>
        <w:b/>
        <w:bCs/>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238E" w14:textId="77777777" w:rsidR="002C3650" w:rsidRDefault="002C3650" w:rsidP="00701728">
      <w:pPr>
        <w:spacing w:after="0" w:line="240" w:lineRule="auto"/>
      </w:pPr>
      <w:r>
        <w:separator/>
      </w:r>
    </w:p>
  </w:footnote>
  <w:footnote w:type="continuationSeparator" w:id="0">
    <w:p w14:paraId="2AA58144" w14:textId="77777777" w:rsidR="002C3650" w:rsidRDefault="002C3650" w:rsidP="00701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2C04" w14:textId="259F6705" w:rsidR="00D9188F" w:rsidRPr="00B631A6" w:rsidRDefault="00D9188F" w:rsidP="00B631A6">
    <w:pPr>
      <w:spacing w:after="60" w:line="240" w:lineRule="auto"/>
      <w:jc w:val="center"/>
      <w:rPr>
        <w:b/>
      </w:rPr>
    </w:pPr>
    <w:r>
      <w:rPr>
        <w:b/>
      </w:rPr>
      <w:t xml:space="preserve">BUMC </w:t>
    </w:r>
    <w:r w:rsidR="00815B6D">
      <w:rPr>
        <w:b/>
      </w:rPr>
      <w:t>Early Career</w:t>
    </w:r>
    <w:r w:rsidRPr="00701728">
      <w:rPr>
        <w:b/>
      </w:rPr>
      <w:t xml:space="preserve"> Program Curriculum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C2D"/>
    <w:multiLevelType w:val="hybridMultilevel"/>
    <w:tmpl w:val="344A4AC2"/>
    <w:lvl w:ilvl="0" w:tplc="04090001">
      <w:start w:val="1"/>
      <w:numFmt w:val="bullet"/>
      <w:lvlText w:val=""/>
      <w:lvlJc w:val="left"/>
      <w:pPr>
        <w:ind w:left="360" w:hanging="360"/>
      </w:pPr>
      <w:rPr>
        <w:rFonts w:ascii="Symbol" w:hAnsi="Symbol" w:hint="default"/>
      </w:rPr>
    </w:lvl>
    <w:lvl w:ilvl="1" w:tplc="705E2EC8">
      <w:start w:val="1"/>
      <w:numFmt w:val="bullet"/>
      <w:lvlText w:val="o"/>
      <w:lvlJc w:val="left"/>
      <w:pPr>
        <w:ind w:left="720" w:hanging="216"/>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0AE0D0F"/>
    <w:multiLevelType w:val="hybridMultilevel"/>
    <w:tmpl w:val="A1944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5E15F2"/>
    <w:multiLevelType w:val="multilevel"/>
    <w:tmpl w:val="33CCA1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360"/>
        </w:tabs>
        <w:ind w:left="360" w:hanging="360"/>
      </w:pPr>
      <w:rPr>
        <w:rFonts w:ascii="Symbol" w:hAnsi="Symbol" w:hint="default"/>
        <w:sz w:val="20"/>
      </w:rPr>
    </w:lvl>
    <w:lvl w:ilvl="3">
      <w:start w:val="1"/>
      <w:numFmt w:val="bullet"/>
      <w:lvlText w:val="o"/>
      <w:lvlJc w:val="left"/>
      <w:pPr>
        <w:tabs>
          <w:tab w:val="num" w:pos="1080"/>
        </w:tabs>
        <w:ind w:left="1080" w:hanging="360"/>
      </w:pPr>
      <w:rPr>
        <w:rFonts w:ascii="Courier New" w:hAnsi="Courier New" w:cs="Courier New" w:hint="default"/>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520"/>
        </w:tabs>
        <w:ind w:left="2520" w:hanging="360"/>
      </w:pPr>
      <w:rPr>
        <w:rFonts w:ascii="Symbol" w:hAnsi="Symbol" w:hint="default"/>
        <w:sz w:val="20"/>
      </w:rPr>
    </w:lvl>
    <w:lvl w:ilvl="6">
      <w:start w:val="1"/>
      <w:numFmt w:val="bullet"/>
      <w:lvlText w:val=""/>
      <w:lvlJc w:val="left"/>
      <w:pPr>
        <w:tabs>
          <w:tab w:val="num" w:pos="3240"/>
        </w:tabs>
        <w:ind w:left="3240" w:hanging="360"/>
      </w:pPr>
      <w:rPr>
        <w:rFonts w:ascii="Symbol" w:hAnsi="Symbol" w:hint="default"/>
        <w:sz w:val="20"/>
      </w:rPr>
    </w:lvl>
    <w:lvl w:ilvl="7">
      <w:start w:val="1"/>
      <w:numFmt w:val="bullet"/>
      <w:lvlText w:val=""/>
      <w:lvlJc w:val="left"/>
      <w:pPr>
        <w:tabs>
          <w:tab w:val="num" w:pos="3960"/>
        </w:tabs>
        <w:ind w:left="3960" w:hanging="360"/>
      </w:pPr>
      <w:rPr>
        <w:rFonts w:ascii="Symbol" w:hAnsi="Symbol" w:hint="default"/>
        <w:sz w:val="20"/>
      </w:rPr>
    </w:lvl>
    <w:lvl w:ilvl="8">
      <w:start w:val="1"/>
      <w:numFmt w:val="bullet"/>
      <w:lvlText w:val=""/>
      <w:lvlJc w:val="left"/>
      <w:pPr>
        <w:tabs>
          <w:tab w:val="num" w:pos="4680"/>
        </w:tabs>
        <w:ind w:left="4680" w:hanging="360"/>
      </w:pPr>
      <w:rPr>
        <w:rFonts w:ascii="Symbol" w:hAnsi="Symbol" w:hint="default"/>
        <w:sz w:val="20"/>
      </w:rPr>
    </w:lvl>
  </w:abstractNum>
  <w:abstractNum w:abstractNumId="3" w15:restartNumberingAfterBreak="0">
    <w:nsid w:val="186A4639"/>
    <w:multiLevelType w:val="hybridMultilevel"/>
    <w:tmpl w:val="7A7442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9F6AB3"/>
    <w:multiLevelType w:val="hybridMultilevel"/>
    <w:tmpl w:val="B1D02D7E"/>
    <w:lvl w:ilvl="0" w:tplc="99DE49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64901"/>
    <w:multiLevelType w:val="hybridMultilevel"/>
    <w:tmpl w:val="F4B8D6FC"/>
    <w:lvl w:ilvl="0" w:tplc="8ED614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05CCE"/>
    <w:multiLevelType w:val="hybridMultilevel"/>
    <w:tmpl w:val="4A50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B5900"/>
    <w:multiLevelType w:val="hybridMultilevel"/>
    <w:tmpl w:val="0C880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731778"/>
    <w:multiLevelType w:val="hybridMultilevel"/>
    <w:tmpl w:val="08948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E43073C"/>
    <w:multiLevelType w:val="hybridMultilevel"/>
    <w:tmpl w:val="77FA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3063D"/>
    <w:multiLevelType w:val="hybridMultilevel"/>
    <w:tmpl w:val="AB2430B6"/>
    <w:lvl w:ilvl="0" w:tplc="D062F7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94881"/>
    <w:multiLevelType w:val="hybridMultilevel"/>
    <w:tmpl w:val="A1C8E6C4"/>
    <w:lvl w:ilvl="0" w:tplc="E19CCEE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9365F"/>
    <w:multiLevelType w:val="hybridMultilevel"/>
    <w:tmpl w:val="C51C6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D3DA7"/>
    <w:multiLevelType w:val="hybridMultilevel"/>
    <w:tmpl w:val="F85EE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85DD6"/>
    <w:multiLevelType w:val="hybridMultilevel"/>
    <w:tmpl w:val="3D6497AE"/>
    <w:lvl w:ilvl="0" w:tplc="04090001">
      <w:start w:val="1"/>
      <w:numFmt w:val="bullet"/>
      <w:lvlText w:val=""/>
      <w:lvlJc w:val="left"/>
      <w:pPr>
        <w:ind w:left="360" w:hanging="360"/>
      </w:pPr>
      <w:rPr>
        <w:rFonts w:ascii="Symbol" w:hAnsi="Symbol" w:hint="default"/>
      </w:rPr>
    </w:lvl>
    <w:lvl w:ilvl="1" w:tplc="705E2EC8">
      <w:start w:val="1"/>
      <w:numFmt w:val="bullet"/>
      <w:lvlText w:val="o"/>
      <w:lvlJc w:val="left"/>
      <w:pPr>
        <w:ind w:left="720" w:hanging="216"/>
      </w:pPr>
      <w:rPr>
        <w:rFonts w:ascii="Courier New" w:hAnsi="Courier New" w:cs="Times New Roman" w:hint="default"/>
      </w:rPr>
    </w:lvl>
    <w:lvl w:ilvl="2" w:tplc="8C704292">
      <w:start w:val="1"/>
      <w:numFmt w:val="bullet"/>
      <w:lvlText w:val=""/>
      <w:lvlJc w:val="left"/>
      <w:pPr>
        <w:ind w:left="1224" w:hanging="288"/>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3667F14"/>
    <w:multiLevelType w:val="hybridMultilevel"/>
    <w:tmpl w:val="EC6E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55AB7"/>
    <w:multiLevelType w:val="hybridMultilevel"/>
    <w:tmpl w:val="831C34DA"/>
    <w:lvl w:ilvl="0" w:tplc="14822B6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D53B34"/>
    <w:multiLevelType w:val="hybridMultilevel"/>
    <w:tmpl w:val="EF367D60"/>
    <w:lvl w:ilvl="0" w:tplc="04090013">
      <w:start w:val="1"/>
      <w:numFmt w:val="upperRoman"/>
      <w:lvlText w:val="%1."/>
      <w:lvlJc w:val="right"/>
      <w:pPr>
        <w:ind w:left="887" w:hanging="360"/>
      </w:pPr>
    </w:lvl>
    <w:lvl w:ilvl="1" w:tplc="551EDDFC">
      <w:start w:val="1"/>
      <w:numFmt w:val="decimal"/>
      <w:lvlText w:val="%2."/>
      <w:lvlJc w:val="left"/>
      <w:pPr>
        <w:ind w:left="1607" w:hanging="360"/>
      </w:pPr>
      <w:rPr>
        <w:b w:val="0"/>
        <w:bCs w:val="0"/>
      </w:rPr>
    </w:lvl>
    <w:lvl w:ilvl="2" w:tplc="0409001B">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8" w15:restartNumberingAfterBreak="0">
    <w:nsid w:val="3EFF0E65"/>
    <w:multiLevelType w:val="hybridMultilevel"/>
    <w:tmpl w:val="C5E6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91F88"/>
    <w:multiLevelType w:val="hybridMultilevel"/>
    <w:tmpl w:val="F3466D76"/>
    <w:lvl w:ilvl="0" w:tplc="C70248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418D3"/>
    <w:multiLevelType w:val="hybridMultilevel"/>
    <w:tmpl w:val="BB8E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83E1D"/>
    <w:multiLevelType w:val="hybridMultilevel"/>
    <w:tmpl w:val="D2E675CC"/>
    <w:lvl w:ilvl="0" w:tplc="E19CCEE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53FDD"/>
    <w:multiLevelType w:val="hybridMultilevel"/>
    <w:tmpl w:val="8FB49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D1669B"/>
    <w:multiLevelType w:val="hybridMultilevel"/>
    <w:tmpl w:val="2788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46783"/>
    <w:multiLevelType w:val="hybridMultilevel"/>
    <w:tmpl w:val="9EFC9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66CAA"/>
    <w:multiLevelType w:val="multilevel"/>
    <w:tmpl w:val="27D2F95E"/>
    <w:lvl w:ilvl="0">
      <w:start w:val="1"/>
      <w:numFmt w:val="bullet"/>
      <w:lvlText w:val=""/>
      <w:lvlJc w:val="left"/>
      <w:pPr>
        <w:tabs>
          <w:tab w:val="num" w:pos="-1080"/>
        </w:tabs>
        <w:ind w:left="-1080" w:hanging="360"/>
      </w:pPr>
      <w:rPr>
        <w:rFonts w:ascii="Symbol" w:hAnsi="Symbol" w:hint="default"/>
        <w:color w:val="auto"/>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360"/>
        </w:tabs>
        <w:ind w:left="360" w:hanging="360"/>
      </w:pPr>
      <w:rPr>
        <w:rFonts w:ascii="Symbol" w:hAnsi="Symbol" w:hint="default"/>
        <w:sz w:val="20"/>
      </w:rPr>
    </w:lvl>
    <w:lvl w:ilvl="3">
      <w:start w:val="1"/>
      <w:numFmt w:val="bullet"/>
      <w:lvlText w:val="o"/>
      <w:lvlJc w:val="left"/>
      <w:pPr>
        <w:tabs>
          <w:tab w:val="num" w:pos="1080"/>
        </w:tabs>
        <w:ind w:left="1080" w:hanging="360"/>
      </w:pPr>
      <w:rPr>
        <w:rFonts w:ascii="Courier New" w:hAnsi="Courier New" w:cs="Courier New" w:hint="default"/>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520"/>
        </w:tabs>
        <w:ind w:left="2520" w:hanging="360"/>
      </w:pPr>
      <w:rPr>
        <w:rFonts w:ascii="Symbol" w:hAnsi="Symbol" w:hint="default"/>
        <w:sz w:val="20"/>
      </w:rPr>
    </w:lvl>
    <w:lvl w:ilvl="6">
      <w:start w:val="1"/>
      <w:numFmt w:val="bullet"/>
      <w:lvlText w:val=""/>
      <w:lvlJc w:val="left"/>
      <w:pPr>
        <w:tabs>
          <w:tab w:val="num" w:pos="3240"/>
        </w:tabs>
        <w:ind w:left="3240" w:hanging="360"/>
      </w:pPr>
      <w:rPr>
        <w:rFonts w:ascii="Symbol" w:hAnsi="Symbol" w:hint="default"/>
        <w:sz w:val="20"/>
      </w:rPr>
    </w:lvl>
    <w:lvl w:ilvl="7">
      <w:start w:val="1"/>
      <w:numFmt w:val="bullet"/>
      <w:lvlText w:val=""/>
      <w:lvlJc w:val="left"/>
      <w:pPr>
        <w:tabs>
          <w:tab w:val="num" w:pos="3960"/>
        </w:tabs>
        <w:ind w:left="3960" w:hanging="360"/>
      </w:pPr>
      <w:rPr>
        <w:rFonts w:ascii="Symbol" w:hAnsi="Symbol" w:hint="default"/>
        <w:sz w:val="20"/>
      </w:rPr>
    </w:lvl>
    <w:lvl w:ilvl="8">
      <w:start w:val="1"/>
      <w:numFmt w:val="bullet"/>
      <w:lvlText w:val=""/>
      <w:lvlJc w:val="left"/>
      <w:pPr>
        <w:tabs>
          <w:tab w:val="num" w:pos="4680"/>
        </w:tabs>
        <w:ind w:left="4680" w:hanging="360"/>
      </w:pPr>
      <w:rPr>
        <w:rFonts w:ascii="Symbol" w:hAnsi="Symbol" w:hint="default"/>
        <w:sz w:val="20"/>
      </w:rPr>
    </w:lvl>
  </w:abstractNum>
  <w:abstractNum w:abstractNumId="26" w15:restartNumberingAfterBreak="0">
    <w:nsid w:val="57105A82"/>
    <w:multiLevelType w:val="hybridMultilevel"/>
    <w:tmpl w:val="F4B2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7693F"/>
    <w:multiLevelType w:val="hybridMultilevel"/>
    <w:tmpl w:val="30C4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44B60"/>
    <w:multiLevelType w:val="hybridMultilevel"/>
    <w:tmpl w:val="C7326572"/>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D3EDF"/>
    <w:multiLevelType w:val="hybridMultilevel"/>
    <w:tmpl w:val="3CAC2446"/>
    <w:lvl w:ilvl="0" w:tplc="EFDA2B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680DF0"/>
    <w:multiLevelType w:val="hybridMultilevel"/>
    <w:tmpl w:val="E3C6E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E20258"/>
    <w:multiLevelType w:val="hybridMultilevel"/>
    <w:tmpl w:val="89B8D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980BAD"/>
    <w:multiLevelType w:val="hybridMultilevel"/>
    <w:tmpl w:val="564AD9EE"/>
    <w:lvl w:ilvl="0" w:tplc="41ACB886">
      <w:start w:val="1"/>
      <w:numFmt w:val="bullet"/>
      <w:lvlText w:val="•"/>
      <w:lvlJc w:val="left"/>
      <w:pPr>
        <w:tabs>
          <w:tab w:val="num" w:pos="720"/>
        </w:tabs>
        <w:ind w:left="720" w:hanging="360"/>
      </w:pPr>
      <w:rPr>
        <w:rFonts w:ascii="Arial" w:hAnsi="Arial" w:hint="default"/>
      </w:rPr>
    </w:lvl>
    <w:lvl w:ilvl="1" w:tplc="7C50AB1E" w:tentative="1">
      <w:start w:val="1"/>
      <w:numFmt w:val="bullet"/>
      <w:lvlText w:val="•"/>
      <w:lvlJc w:val="left"/>
      <w:pPr>
        <w:tabs>
          <w:tab w:val="num" w:pos="1440"/>
        </w:tabs>
        <w:ind w:left="1440" w:hanging="360"/>
      </w:pPr>
      <w:rPr>
        <w:rFonts w:ascii="Arial" w:hAnsi="Arial" w:hint="default"/>
      </w:rPr>
    </w:lvl>
    <w:lvl w:ilvl="2" w:tplc="52D04EB6" w:tentative="1">
      <w:start w:val="1"/>
      <w:numFmt w:val="bullet"/>
      <w:lvlText w:val="•"/>
      <w:lvlJc w:val="left"/>
      <w:pPr>
        <w:tabs>
          <w:tab w:val="num" w:pos="2160"/>
        </w:tabs>
        <w:ind w:left="2160" w:hanging="360"/>
      </w:pPr>
      <w:rPr>
        <w:rFonts w:ascii="Arial" w:hAnsi="Arial" w:hint="default"/>
      </w:rPr>
    </w:lvl>
    <w:lvl w:ilvl="3" w:tplc="FFBEA0A8" w:tentative="1">
      <w:start w:val="1"/>
      <w:numFmt w:val="bullet"/>
      <w:lvlText w:val="•"/>
      <w:lvlJc w:val="left"/>
      <w:pPr>
        <w:tabs>
          <w:tab w:val="num" w:pos="2880"/>
        </w:tabs>
        <w:ind w:left="2880" w:hanging="360"/>
      </w:pPr>
      <w:rPr>
        <w:rFonts w:ascii="Arial" w:hAnsi="Arial" w:hint="default"/>
      </w:rPr>
    </w:lvl>
    <w:lvl w:ilvl="4" w:tplc="EA6CE0E6" w:tentative="1">
      <w:start w:val="1"/>
      <w:numFmt w:val="bullet"/>
      <w:lvlText w:val="•"/>
      <w:lvlJc w:val="left"/>
      <w:pPr>
        <w:tabs>
          <w:tab w:val="num" w:pos="3600"/>
        </w:tabs>
        <w:ind w:left="3600" w:hanging="360"/>
      </w:pPr>
      <w:rPr>
        <w:rFonts w:ascii="Arial" w:hAnsi="Arial" w:hint="default"/>
      </w:rPr>
    </w:lvl>
    <w:lvl w:ilvl="5" w:tplc="59EC11EE" w:tentative="1">
      <w:start w:val="1"/>
      <w:numFmt w:val="bullet"/>
      <w:lvlText w:val="•"/>
      <w:lvlJc w:val="left"/>
      <w:pPr>
        <w:tabs>
          <w:tab w:val="num" w:pos="4320"/>
        </w:tabs>
        <w:ind w:left="4320" w:hanging="360"/>
      </w:pPr>
      <w:rPr>
        <w:rFonts w:ascii="Arial" w:hAnsi="Arial" w:hint="default"/>
      </w:rPr>
    </w:lvl>
    <w:lvl w:ilvl="6" w:tplc="35A42F30" w:tentative="1">
      <w:start w:val="1"/>
      <w:numFmt w:val="bullet"/>
      <w:lvlText w:val="•"/>
      <w:lvlJc w:val="left"/>
      <w:pPr>
        <w:tabs>
          <w:tab w:val="num" w:pos="5040"/>
        </w:tabs>
        <w:ind w:left="5040" w:hanging="360"/>
      </w:pPr>
      <w:rPr>
        <w:rFonts w:ascii="Arial" w:hAnsi="Arial" w:hint="default"/>
      </w:rPr>
    </w:lvl>
    <w:lvl w:ilvl="7" w:tplc="A58A3A74" w:tentative="1">
      <w:start w:val="1"/>
      <w:numFmt w:val="bullet"/>
      <w:lvlText w:val="•"/>
      <w:lvlJc w:val="left"/>
      <w:pPr>
        <w:tabs>
          <w:tab w:val="num" w:pos="5760"/>
        </w:tabs>
        <w:ind w:left="5760" w:hanging="360"/>
      </w:pPr>
      <w:rPr>
        <w:rFonts w:ascii="Arial" w:hAnsi="Arial" w:hint="default"/>
      </w:rPr>
    </w:lvl>
    <w:lvl w:ilvl="8" w:tplc="C3C26FA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E6016A"/>
    <w:multiLevelType w:val="hybridMultilevel"/>
    <w:tmpl w:val="D72C3F54"/>
    <w:lvl w:ilvl="0" w:tplc="8ED614B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5506421">
    <w:abstractNumId w:val="19"/>
  </w:num>
  <w:num w:numId="2" w16cid:durableId="751120936">
    <w:abstractNumId w:val="33"/>
  </w:num>
  <w:num w:numId="3" w16cid:durableId="1076322695">
    <w:abstractNumId w:val="16"/>
  </w:num>
  <w:num w:numId="4" w16cid:durableId="1742412473">
    <w:abstractNumId w:val="12"/>
  </w:num>
  <w:num w:numId="5" w16cid:durableId="114446638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5387152">
    <w:abstractNumId w:val="2"/>
  </w:num>
  <w:num w:numId="7" w16cid:durableId="1334840158">
    <w:abstractNumId w:val="18"/>
  </w:num>
  <w:num w:numId="8" w16cid:durableId="861699609">
    <w:abstractNumId w:val="25"/>
  </w:num>
  <w:num w:numId="9" w16cid:durableId="1052654411">
    <w:abstractNumId w:val="7"/>
  </w:num>
  <w:num w:numId="10" w16cid:durableId="1865055278">
    <w:abstractNumId w:val="31"/>
  </w:num>
  <w:num w:numId="11" w16cid:durableId="1475834920">
    <w:abstractNumId w:val="13"/>
  </w:num>
  <w:num w:numId="12" w16cid:durableId="1924219402">
    <w:abstractNumId w:val="26"/>
  </w:num>
  <w:num w:numId="13" w16cid:durableId="1585457740">
    <w:abstractNumId w:val="20"/>
  </w:num>
  <w:num w:numId="14" w16cid:durableId="221672638">
    <w:abstractNumId w:val="15"/>
  </w:num>
  <w:num w:numId="15" w16cid:durableId="115753925">
    <w:abstractNumId w:val="4"/>
  </w:num>
  <w:num w:numId="16" w16cid:durableId="242296472">
    <w:abstractNumId w:val="3"/>
  </w:num>
  <w:num w:numId="17" w16cid:durableId="665014323">
    <w:abstractNumId w:val="23"/>
  </w:num>
  <w:num w:numId="18" w16cid:durableId="953639169">
    <w:abstractNumId w:val="5"/>
  </w:num>
  <w:num w:numId="19" w16cid:durableId="1533035549">
    <w:abstractNumId w:val="1"/>
  </w:num>
  <w:num w:numId="20" w16cid:durableId="1774546708">
    <w:abstractNumId w:val="17"/>
  </w:num>
  <w:num w:numId="21" w16cid:durableId="1737313306">
    <w:abstractNumId w:val="21"/>
  </w:num>
  <w:num w:numId="22" w16cid:durableId="571086654">
    <w:abstractNumId w:val="11"/>
  </w:num>
  <w:num w:numId="23" w16cid:durableId="712922800">
    <w:abstractNumId w:val="24"/>
  </w:num>
  <w:num w:numId="24" w16cid:durableId="1532109239">
    <w:abstractNumId w:val="27"/>
  </w:num>
  <w:num w:numId="25" w16cid:durableId="1774980494">
    <w:abstractNumId w:val="6"/>
  </w:num>
  <w:num w:numId="26" w16cid:durableId="1775517016">
    <w:abstractNumId w:val="10"/>
  </w:num>
  <w:num w:numId="27" w16cid:durableId="487399368">
    <w:abstractNumId w:val="30"/>
  </w:num>
  <w:num w:numId="28" w16cid:durableId="1196039924">
    <w:abstractNumId w:val="8"/>
  </w:num>
  <w:num w:numId="29" w16cid:durableId="902104431">
    <w:abstractNumId w:val="0"/>
  </w:num>
  <w:num w:numId="30" w16cid:durableId="406998177">
    <w:abstractNumId w:val="14"/>
  </w:num>
  <w:num w:numId="31" w16cid:durableId="853761623">
    <w:abstractNumId w:val="0"/>
  </w:num>
  <w:num w:numId="32" w16cid:durableId="1485584092">
    <w:abstractNumId w:val="9"/>
  </w:num>
  <w:num w:numId="33" w16cid:durableId="1795560063">
    <w:abstractNumId w:val="32"/>
  </w:num>
  <w:num w:numId="34" w16cid:durableId="35929378">
    <w:abstractNumId w:val="28"/>
  </w:num>
  <w:num w:numId="35" w16cid:durableId="1414544866">
    <w:abstractNumId w:val="22"/>
  </w:num>
  <w:num w:numId="36" w16cid:durableId="1379861658">
    <w:abstractNumId w:val="29"/>
  </w:num>
  <w:num w:numId="37" w16cid:durableId="747506996">
    <w:abstractNumId w:val="8"/>
  </w:num>
  <w:num w:numId="38" w16cid:durableId="158234654">
    <w:abstractNumId w:val="31"/>
  </w:num>
  <w:num w:numId="39" w16cid:durableId="112172966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28"/>
    <w:rsid w:val="00007A1F"/>
    <w:rsid w:val="00013630"/>
    <w:rsid w:val="00013D65"/>
    <w:rsid w:val="00023733"/>
    <w:rsid w:val="000615E2"/>
    <w:rsid w:val="000617F9"/>
    <w:rsid w:val="00062360"/>
    <w:rsid w:val="000716E0"/>
    <w:rsid w:val="00075211"/>
    <w:rsid w:val="000A0C55"/>
    <w:rsid w:val="000A74CD"/>
    <w:rsid w:val="000B2EAD"/>
    <w:rsid w:val="000D2A3B"/>
    <w:rsid w:val="000E7DBD"/>
    <w:rsid w:val="000F2240"/>
    <w:rsid w:val="000F2D14"/>
    <w:rsid w:val="001021FA"/>
    <w:rsid w:val="00111F2F"/>
    <w:rsid w:val="00115D75"/>
    <w:rsid w:val="00131851"/>
    <w:rsid w:val="00151CEA"/>
    <w:rsid w:val="00166542"/>
    <w:rsid w:val="001770C3"/>
    <w:rsid w:val="001826FA"/>
    <w:rsid w:val="001873B1"/>
    <w:rsid w:val="00191033"/>
    <w:rsid w:val="00195919"/>
    <w:rsid w:val="00195C8C"/>
    <w:rsid w:val="001A1D50"/>
    <w:rsid w:val="001A5087"/>
    <w:rsid w:val="001A555A"/>
    <w:rsid w:val="001B1A80"/>
    <w:rsid w:val="001B3173"/>
    <w:rsid w:val="001C0457"/>
    <w:rsid w:val="001C164F"/>
    <w:rsid w:val="001C2496"/>
    <w:rsid w:val="001C3456"/>
    <w:rsid w:val="001C3D4C"/>
    <w:rsid w:val="001D2F97"/>
    <w:rsid w:val="001D4D33"/>
    <w:rsid w:val="001E0646"/>
    <w:rsid w:val="001F6573"/>
    <w:rsid w:val="002010C4"/>
    <w:rsid w:val="002031CD"/>
    <w:rsid w:val="00210F7D"/>
    <w:rsid w:val="00225EF4"/>
    <w:rsid w:val="00243D07"/>
    <w:rsid w:val="002476F5"/>
    <w:rsid w:val="0026311D"/>
    <w:rsid w:val="00263CCA"/>
    <w:rsid w:val="00277F05"/>
    <w:rsid w:val="002918AB"/>
    <w:rsid w:val="00291EEA"/>
    <w:rsid w:val="002A45DF"/>
    <w:rsid w:val="002B10B7"/>
    <w:rsid w:val="002B31C9"/>
    <w:rsid w:val="002B6D2A"/>
    <w:rsid w:val="002C3650"/>
    <w:rsid w:val="002D709D"/>
    <w:rsid w:val="002E09E2"/>
    <w:rsid w:val="002E0F87"/>
    <w:rsid w:val="002E1BB0"/>
    <w:rsid w:val="002E4D68"/>
    <w:rsid w:val="002F133D"/>
    <w:rsid w:val="002F221A"/>
    <w:rsid w:val="002F31F8"/>
    <w:rsid w:val="002F539F"/>
    <w:rsid w:val="002F6D0F"/>
    <w:rsid w:val="0030112D"/>
    <w:rsid w:val="00306959"/>
    <w:rsid w:val="00313D3C"/>
    <w:rsid w:val="00314C46"/>
    <w:rsid w:val="003157F8"/>
    <w:rsid w:val="0031660B"/>
    <w:rsid w:val="00321A9E"/>
    <w:rsid w:val="00323E4E"/>
    <w:rsid w:val="00331E16"/>
    <w:rsid w:val="00335089"/>
    <w:rsid w:val="00336E8B"/>
    <w:rsid w:val="00337420"/>
    <w:rsid w:val="00342F29"/>
    <w:rsid w:val="00354461"/>
    <w:rsid w:val="003558CB"/>
    <w:rsid w:val="0036012A"/>
    <w:rsid w:val="00361F82"/>
    <w:rsid w:val="00367EAD"/>
    <w:rsid w:val="00372FB5"/>
    <w:rsid w:val="00380C50"/>
    <w:rsid w:val="00393B4B"/>
    <w:rsid w:val="00394AF5"/>
    <w:rsid w:val="00395D21"/>
    <w:rsid w:val="003A499D"/>
    <w:rsid w:val="003A4E56"/>
    <w:rsid w:val="003A6CA5"/>
    <w:rsid w:val="003C72AF"/>
    <w:rsid w:val="003D3E5F"/>
    <w:rsid w:val="003D6DFF"/>
    <w:rsid w:val="003F04EF"/>
    <w:rsid w:val="003F2755"/>
    <w:rsid w:val="004014EF"/>
    <w:rsid w:val="004032EF"/>
    <w:rsid w:val="004035D4"/>
    <w:rsid w:val="00405819"/>
    <w:rsid w:val="004145C5"/>
    <w:rsid w:val="00417070"/>
    <w:rsid w:val="00437710"/>
    <w:rsid w:val="004665DA"/>
    <w:rsid w:val="004738E8"/>
    <w:rsid w:val="0048022A"/>
    <w:rsid w:val="0048722C"/>
    <w:rsid w:val="004B4964"/>
    <w:rsid w:val="004B5F91"/>
    <w:rsid w:val="004C13D1"/>
    <w:rsid w:val="004C228E"/>
    <w:rsid w:val="004C27EE"/>
    <w:rsid w:val="004C6727"/>
    <w:rsid w:val="004D0CD0"/>
    <w:rsid w:val="004F46B4"/>
    <w:rsid w:val="00502798"/>
    <w:rsid w:val="00507F4C"/>
    <w:rsid w:val="005129F0"/>
    <w:rsid w:val="00542C27"/>
    <w:rsid w:val="00543D7D"/>
    <w:rsid w:val="00545091"/>
    <w:rsid w:val="00545AA6"/>
    <w:rsid w:val="00551D1D"/>
    <w:rsid w:val="00552AF3"/>
    <w:rsid w:val="00554F13"/>
    <w:rsid w:val="005665FD"/>
    <w:rsid w:val="00570273"/>
    <w:rsid w:val="005821C9"/>
    <w:rsid w:val="00586A8A"/>
    <w:rsid w:val="00590FB9"/>
    <w:rsid w:val="005A1AB6"/>
    <w:rsid w:val="005A5050"/>
    <w:rsid w:val="005A7FFC"/>
    <w:rsid w:val="005B3151"/>
    <w:rsid w:val="005B6D99"/>
    <w:rsid w:val="005C4DAB"/>
    <w:rsid w:val="005D3BC4"/>
    <w:rsid w:val="005E09CA"/>
    <w:rsid w:val="005F682F"/>
    <w:rsid w:val="00602B3B"/>
    <w:rsid w:val="00610AAA"/>
    <w:rsid w:val="00610C0F"/>
    <w:rsid w:val="0063157A"/>
    <w:rsid w:val="0063752E"/>
    <w:rsid w:val="00650195"/>
    <w:rsid w:val="006543C5"/>
    <w:rsid w:val="006577D2"/>
    <w:rsid w:val="00673B21"/>
    <w:rsid w:val="0068319A"/>
    <w:rsid w:val="006877CC"/>
    <w:rsid w:val="00692A95"/>
    <w:rsid w:val="00693664"/>
    <w:rsid w:val="006A220B"/>
    <w:rsid w:val="006D067E"/>
    <w:rsid w:val="006E27ED"/>
    <w:rsid w:val="006F206F"/>
    <w:rsid w:val="006F63B9"/>
    <w:rsid w:val="006F7F18"/>
    <w:rsid w:val="00701728"/>
    <w:rsid w:val="00703EE6"/>
    <w:rsid w:val="007060B4"/>
    <w:rsid w:val="00711AFD"/>
    <w:rsid w:val="007215E6"/>
    <w:rsid w:val="00737A6E"/>
    <w:rsid w:val="00760EC1"/>
    <w:rsid w:val="00761541"/>
    <w:rsid w:val="00762957"/>
    <w:rsid w:val="00765BDE"/>
    <w:rsid w:val="0077047D"/>
    <w:rsid w:val="007720F7"/>
    <w:rsid w:val="00776996"/>
    <w:rsid w:val="00780CFF"/>
    <w:rsid w:val="00783870"/>
    <w:rsid w:val="00786828"/>
    <w:rsid w:val="00792B45"/>
    <w:rsid w:val="00796CFD"/>
    <w:rsid w:val="007A522F"/>
    <w:rsid w:val="007A6836"/>
    <w:rsid w:val="007B62F4"/>
    <w:rsid w:val="007B7505"/>
    <w:rsid w:val="007B7FAF"/>
    <w:rsid w:val="007C29EC"/>
    <w:rsid w:val="007C317C"/>
    <w:rsid w:val="007C49A5"/>
    <w:rsid w:val="007D0C88"/>
    <w:rsid w:val="007D2592"/>
    <w:rsid w:val="007D4899"/>
    <w:rsid w:val="007D6B5A"/>
    <w:rsid w:val="007E05AD"/>
    <w:rsid w:val="007E6C2D"/>
    <w:rsid w:val="007F4575"/>
    <w:rsid w:val="007F667F"/>
    <w:rsid w:val="00803BEC"/>
    <w:rsid w:val="00804D57"/>
    <w:rsid w:val="00814651"/>
    <w:rsid w:val="008156FC"/>
    <w:rsid w:val="00815B6D"/>
    <w:rsid w:val="00817232"/>
    <w:rsid w:val="00822693"/>
    <w:rsid w:val="008239EB"/>
    <w:rsid w:val="008241F3"/>
    <w:rsid w:val="00824826"/>
    <w:rsid w:val="008410D3"/>
    <w:rsid w:val="00843788"/>
    <w:rsid w:val="00844191"/>
    <w:rsid w:val="00846D19"/>
    <w:rsid w:val="00854DC1"/>
    <w:rsid w:val="00856B63"/>
    <w:rsid w:val="008601E8"/>
    <w:rsid w:val="008661C7"/>
    <w:rsid w:val="008710F3"/>
    <w:rsid w:val="0087203F"/>
    <w:rsid w:val="00881C5C"/>
    <w:rsid w:val="008840C9"/>
    <w:rsid w:val="00886E64"/>
    <w:rsid w:val="00891091"/>
    <w:rsid w:val="00891BA3"/>
    <w:rsid w:val="0089572E"/>
    <w:rsid w:val="008A1C91"/>
    <w:rsid w:val="008A4D7E"/>
    <w:rsid w:val="008B18E2"/>
    <w:rsid w:val="008B3DEA"/>
    <w:rsid w:val="008B6437"/>
    <w:rsid w:val="008B7131"/>
    <w:rsid w:val="008C023C"/>
    <w:rsid w:val="008C1CFE"/>
    <w:rsid w:val="008C256C"/>
    <w:rsid w:val="008C56A5"/>
    <w:rsid w:val="008D2251"/>
    <w:rsid w:val="008D5BD6"/>
    <w:rsid w:val="008E1726"/>
    <w:rsid w:val="008E6C13"/>
    <w:rsid w:val="008F17DC"/>
    <w:rsid w:val="008F67CA"/>
    <w:rsid w:val="008F7357"/>
    <w:rsid w:val="0090344F"/>
    <w:rsid w:val="0090425E"/>
    <w:rsid w:val="0090699D"/>
    <w:rsid w:val="0092099F"/>
    <w:rsid w:val="00920C30"/>
    <w:rsid w:val="0092134E"/>
    <w:rsid w:val="00922D48"/>
    <w:rsid w:val="009334F6"/>
    <w:rsid w:val="0093373D"/>
    <w:rsid w:val="00933FE7"/>
    <w:rsid w:val="00935496"/>
    <w:rsid w:val="00947BDD"/>
    <w:rsid w:val="009640EB"/>
    <w:rsid w:val="00964856"/>
    <w:rsid w:val="00990EAA"/>
    <w:rsid w:val="009910A4"/>
    <w:rsid w:val="009A3E29"/>
    <w:rsid w:val="009A55CB"/>
    <w:rsid w:val="009C0427"/>
    <w:rsid w:val="009C2443"/>
    <w:rsid w:val="009C2770"/>
    <w:rsid w:val="009D3A46"/>
    <w:rsid w:val="009D6055"/>
    <w:rsid w:val="009E0237"/>
    <w:rsid w:val="009E5671"/>
    <w:rsid w:val="00A021B6"/>
    <w:rsid w:val="00A0324B"/>
    <w:rsid w:val="00A06ADC"/>
    <w:rsid w:val="00A13F0E"/>
    <w:rsid w:val="00A336F1"/>
    <w:rsid w:val="00A34BB5"/>
    <w:rsid w:val="00A506A4"/>
    <w:rsid w:val="00A5339C"/>
    <w:rsid w:val="00A606DD"/>
    <w:rsid w:val="00A612FC"/>
    <w:rsid w:val="00A65BE0"/>
    <w:rsid w:val="00A7104C"/>
    <w:rsid w:val="00A832D3"/>
    <w:rsid w:val="00A969C4"/>
    <w:rsid w:val="00AA4D46"/>
    <w:rsid w:val="00AD1788"/>
    <w:rsid w:val="00AD44A3"/>
    <w:rsid w:val="00AD44B9"/>
    <w:rsid w:val="00AE27BA"/>
    <w:rsid w:val="00AF1387"/>
    <w:rsid w:val="00AF5AC8"/>
    <w:rsid w:val="00AF7BB4"/>
    <w:rsid w:val="00B04E1E"/>
    <w:rsid w:val="00B0669D"/>
    <w:rsid w:val="00B15E2F"/>
    <w:rsid w:val="00B31055"/>
    <w:rsid w:val="00B435E2"/>
    <w:rsid w:val="00B4469A"/>
    <w:rsid w:val="00B47BE8"/>
    <w:rsid w:val="00B47E05"/>
    <w:rsid w:val="00B52DF8"/>
    <w:rsid w:val="00B54AA6"/>
    <w:rsid w:val="00B55490"/>
    <w:rsid w:val="00B558C3"/>
    <w:rsid w:val="00B5790A"/>
    <w:rsid w:val="00B631A6"/>
    <w:rsid w:val="00B64996"/>
    <w:rsid w:val="00B7608A"/>
    <w:rsid w:val="00B7798C"/>
    <w:rsid w:val="00B81C94"/>
    <w:rsid w:val="00B87E4C"/>
    <w:rsid w:val="00B93BA3"/>
    <w:rsid w:val="00BA0C12"/>
    <w:rsid w:val="00BB0DE5"/>
    <w:rsid w:val="00BB2374"/>
    <w:rsid w:val="00BB338E"/>
    <w:rsid w:val="00BC387D"/>
    <w:rsid w:val="00BD78E1"/>
    <w:rsid w:val="00BF0789"/>
    <w:rsid w:val="00BF33B3"/>
    <w:rsid w:val="00BF534E"/>
    <w:rsid w:val="00C02717"/>
    <w:rsid w:val="00C05465"/>
    <w:rsid w:val="00C14464"/>
    <w:rsid w:val="00C16BB4"/>
    <w:rsid w:val="00C41A95"/>
    <w:rsid w:val="00C451AE"/>
    <w:rsid w:val="00C63A5F"/>
    <w:rsid w:val="00C64998"/>
    <w:rsid w:val="00C70F7F"/>
    <w:rsid w:val="00C7697E"/>
    <w:rsid w:val="00C77370"/>
    <w:rsid w:val="00C774BF"/>
    <w:rsid w:val="00C82916"/>
    <w:rsid w:val="00C93AB1"/>
    <w:rsid w:val="00CA147F"/>
    <w:rsid w:val="00CA259F"/>
    <w:rsid w:val="00CA2CB8"/>
    <w:rsid w:val="00CA5E3D"/>
    <w:rsid w:val="00CA61DE"/>
    <w:rsid w:val="00CA634C"/>
    <w:rsid w:val="00CB2425"/>
    <w:rsid w:val="00CB589C"/>
    <w:rsid w:val="00CB7BC8"/>
    <w:rsid w:val="00CC58A9"/>
    <w:rsid w:val="00CC5CC2"/>
    <w:rsid w:val="00CC66FB"/>
    <w:rsid w:val="00CC6D71"/>
    <w:rsid w:val="00CD1EE3"/>
    <w:rsid w:val="00CD4583"/>
    <w:rsid w:val="00CE114C"/>
    <w:rsid w:val="00CE66F4"/>
    <w:rsid w:val="00CF5BAF"/>
    <w:rsid w:val="00D006A7"/>
    <w:rsid w:val="00D023FA"/>
    <w:rsid w:val="00D17BDF"/>
    <w:rsid w:val="00D30804"/>
    <w:rsid w:val="00D37E09"/>
    <w:rsid w:val="00D434D7"/>
    <w:rsid w:val="00D44C7F"/>
    <w:rsid w:val="00D44FEA"/>
    <w:rsid w:val="00D570AE"/>
    <w:rsid w:val="00D57762"/>
    <w:rsid w:val="00D76228"/>
    <w:rsid w:val="00D82967"/>
    <w:rsid w:val="00D9188F"/>
    <w:rsid w:val="00D92FF0"/>
    <w:rsid w:val="00DB4139"/>
    <w:rsid w:val="00DC5BE6"/>
    <w:rsid w:val="00DD1C41"/>
    <w:rsid w:val="00DD7ADF"/>
    <w:rsid w:val="00DE332D"/>
    <w:rsid w:val="00DF285F"/>
    <w:rsid w:val="00DF6644"/>
    <w:rsid w:val="00E0360D"/>
    <w:rsid w:val="00E04145"/>
    <w:rsid w:val="00E125E2"/>
    <w:rsid w:val="00E12C28"/>
    <w:rsid w:val="00E13D81"/>
    <w:rsid w:val="00E15BC5"/>
    <w:rsid w:val="00E2381B"/>
    <w:rsid w:val="00E335A5"/>
    <w:rsid w:val="00E4328B"/>
    <w:rsid w:val="00E43DA3"/>
    <w:rsid w:val="00E47924"/>
    <w:rsid w:val="00E50062"/>
    <w:rsid w:val="00E51831"/>
    <w:rsid w:val="00E64980"/>
    <w:rsid w:val="00E70B1C"/>
    <w:rsid w:val="00E7287E"/>
    <w:rsid w:val="00E7329F"/>
    <w:rsid w:val="00E73882"/>
    <w:rsid w:val="00E8094E"/>
    <w:rsid w:val="00E84678"/>
    <w:rsid w:val="00EB02E7"/>
    <w:rsid w:val="00EB3B38"/>
    <w:rsid w:val="00ED0716"/>
    <w:rsid w:val="00EE1701"/>
    <w:rsid w:val="00EE3209"/>
    <w:rsid w:val="00EF2D26"/>
    <w:rsid w:val="00F04759"/>
    <w:rsid w:val="00F13F01"/>
    <w:rsid w:val="00F334AF"/>
    <w:rsid w:val="00F35175"/>
    <w:rsid w:val="00F44647"/>
    <w:rsid w:val="00F45B4C"/>
    <w:rsid w:val="00F50464"/>
    <w:rsid w:val="00F63B12"/>
    <w:rsid w:val="00F645A5"/>
    <w:rsid w:val="00F7587C"/>
    <w:rsid w:val="00F76822"/>
    <w:rsid w:val="00F8224E"/>
    <w:rsid w:val="00F83F7F"/>
    <w:rsid w:val="00F86F85"/>
    <w:rsid w:val="00F87C15"/>
    <w:rsid w:val="00F96B53"/>
    <w:rsid w:val="00F96F42"/>
    <w:rsid w:val="00F97A2D"/>
    <w:rsid w:val="00FA11E5"/>
    <w:rsid w:val="00FC1831"/>
    <w:rsid w:val="00FC4497"/>
    <w:rsid w:val="00FD111B"/>
    <w:rsid w:val="00FD1985"/>
    <w:rsid w:val="00FD4AF4"/>
    <w:rsid w:val="00FD4DAE"/>
    <w:rsid w:val="00FD4F58"/>
    <w:rsid w:val="00FE2BE8"/>
    <w:rsid w:val="00FE5880"/>
    <w:rsid w:val="00FF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927C1"/>
  <w15:docId w15:val="{33A43EAD-268B-4E78-982E-95E7F0C7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1728"/>
    <w:pPr>
      <w:ind w:left="720"/>
      <w:contextualSpacing/>
    </w:pPr>
  </w:style>
  <w:style w:type="paragraph" w:styleId="Header">
    <w:name w:val="header"/>
    <w:basedOn w:val="Normal"/>
    <w:link w:val="HeaderChar"/>
    <w:uiPriority w:val="99"/>
    <w:unhideWhenUsed/>
    <w:rsid w:val="00701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728"/>
  </w:style>
  <w:style w:type="paragraph" w:styleId="Footer">
    <w:name w:val="footer"/>
    <w:basedOn w:val="Normal"/>
    <w:link w:val="FooterChar"/>
    <w:uiPriority w:val="99"/>
    <w:unhideWhenUsed/>
    <w:rsid w:val="00701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728"/>
  </w:style>
  <w:style w:type="table" w:styleId="TableGrid">
    <w:name w:val="Table Grid"/>
    <w:basedOn w:val="TableNormal"/>
    <w:uiPriority w:val="39"/>
    <w:rsid w:val="0070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30804"/>
    <w:rPr>
      <w:b/>
      <w:bCs/>
    </w:rPr>
  </w:style>
  <w:style w:type="paragraph" w:styleId="BalloonText">
    <w:name w:val="Balloon Text"/>
    <w:basedOn w:val="Normal"/>
    <w:link w:val="BalloonTextChar"/>
    <w:uiPriority w:val="99"/>
    <w:semiHidden/>
    <w:unhideWhenUsed/>
    <w:rsid w:val="00243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D07"/>
    <w:rPr>
      <w:rFonts w:ascii="Segoe UI" w:hAnsi="Segoe UI" w:cs="Segoe UI"/>
      <w:sz w:val="18"/>
      <w:szCs w:val="18"/>
    </w:rPr>
  </w:style>
  <w:style w:type="character" w:styleId="Hyperlink">
    <w:name w:val="Hyperlink"/>
    <w:basedOn w:val="DefaultParagraphFont"/>
    <w:uiPriority w:val="99"/>
    <w:unhideWhenUsed/>
    <w:rsid w:val="007C49A5"/>
    <w:rPr>
      <w:color w:val="0563C1" w:themeColor="hyperlink"/>
      <w:u w:val="single"/>
    </w:rPr>
  </w:style>
  <w:style w:type="character" w:styleId="FollowedHyperlink">
    <w:name w:val="FollowedHyperlink"/>
    <w:basedOn w:val="DefaultParagraphFont"/>
    <w:uiPriority w:val="99"/>
    <w:semiHidden/>
    <w:unhideWhenUsed/>
    <w:rsid w:val="0090344F"/>
    <w:rPr>
      <w:color w:val="954F72" w:themeColor="followedHyperlink"/>
      <w:u w:val="single"/>
    </w:rPr>
  </w:style>
  <w:style w:type="paragraph" w:styleId="PlainText">
    <w:name w:val="Plain Text"/>
    <w:basedOn w:val="Normal"/>
    <w:link w:val="PlainTextChar"/>
    <w:uiPriority w:val="99"/>
    <w:unhideWhenUsed/>
    <w:rsid w:val="00DF285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F285F"/>
    <w:rPr>
      <w:rFonts w:ascii="Calibri" w:hAnsi="Calibri" w:cs="Times New Roman"/>
    </w:rPr>
  </w:style>
  <w:style w:type="character" w:customStyle="1" w:styleId="st">
    <w:name w:val="st"/>
    <w:basedOn w:val="DefaultParagraphFont"/>
    <w:rsid w:val="00A506A4"/>
  </w:style>
  <w:style w:type="character" w:styleId="Emphasis">
    <w:name w:val="Emphasis"/>
    <w:basedOn w:val="DefaultParagraphFont"/>
    <w:uiPriority w:val="20"/>
    <w:qFormat/>
    <w:rsid w:val="00A506A4"/>
    <w:rPr>
      <w:i/>
      <w:iCs/>
    </w:rPr>
  </w:style>
  <w:style w:type="character" w:styleId="CommentReference">
    <w:name w:val="annotation reference"/>
    <w:basedOn w:val="DefaultParagraphFont"/>
    <w:uiPriority w:val="99"/>
    <w:semiHidden/>
    <w:unhideWhenUsed/>
    <w:rsid w:val="00711AFD"/>
    <w:rPr>
      <w:sz w:val="16"/>
      <w:szCs w:val="16"/>
    </w:rPr>
  </w:style>
  <w:style w:type="paragraph" w:styleId="CommentText">
    <w:name w:val="annotation text"/>
    <w:basedOn w:val="Normal"/>
    <w:link w:val="CommentTextChar"/>
    <w:uiPriority w:val="99"/>
    <w:unhideWhenUsed/>
    <w:rsid w:val="00711AFD"/>
    <w:pPr>
      <w:spacing w:line="240" w:lineRule="auto"/>
    </w:pPr>
    <w:rPr>
      <w:sz w:val="20"/>
      <w:szCs w:val="20"/>
    </w:rPr>
  </w:style>
  <w:style w:type="character" w:customStyle="1" w:styleId="CommentTextChar">
    <w:name w:val="Comment Text Char"/>
    <w:basedOn w:val="DefaultParagraphFont"/>
    <w:link w:val="CommentText"/>
    <w:uiPriority w:val="99"/>
    <w:rsid w:val="00711AFD"/>
    <w:rPr>
      <w:sz w:val="20"/>
      <w:szCs w:val="20"/>
    </w:rPr>
  </w:style>
  <w:style w:type="paragraph" w:styleId="CommentSubject">
    <w:name w:val="annotation subject"/>
    <w:basedOn w:val="CommentText"/>
    <w:next w:val="CommentText"/>
    <w:link w:val="CommentSubjectChar"/>
    <w:uiPriority w:val="99"/>
    <w:semiHidden/>
    <w:unhideWhenUsed/>
    <w:rsid w:val="00711AFD"/>
    <w:rPr>
      <w:b/>
      <w:bCs/>
    </w:rPr>
  </w:style>
  <w:style w:type="character" w:customStyle="1" w:styleId="CommentSubjectChar">
    <w:name w:val="Comment Subject Char"/>
    <w:basedOn w:val="CommentTextChar"/>
    <w:link w:val="CommentSubject"/>
    <w:uiPriority w:val="99"/>
    <w:semiHidden/>
    <w:rsid w:val="00711AFD"/>
    <w:rPr>
      <w:b/>
      <w:bCs/>
      <w:sz w:val="20"/>
      <w:szCs w:val="20"/>
    </w:rPr>
  </w:style>
  <w:style w:type="character" w:customStyle="1" w:styleId="xmsohyperlink">
    <w:name w:val="x_msohyperlink"/>
    <w:basedOn w:val="DefaultParagraphFont"/>
    <w:rsid w:val="00B7608A"/>
  </w:style>
  <w:style w:type="character" w:customStyle="1" w:styleId="ListParagraphChar">
    <w:name w:val="List Paragraph Char"/>
    <w:basedOn w:val="DefaultParagraphFont"/>
    <w:link w:val="ListParagraph"/>
    <w:uiPriority w:val="34"/>
    <w:locked/>
    <w:rsid w:val="004C13D1"/>
  </w:style>
  <w:style w:type="paragraph" w:styleId="NoSpacing">
    <w:name w:val="No Spacing"/>
    <w:uiPriority w:val="1"/>
    <w:qFormat/>
    <w:rsid w:val="004C13D1"/>
    <w:pPr>
      <w:spacing w:after="0" w:line="240" w:lineRule="auto"/>
    </w:pPr>
  </w:style>
  <w:style w:type="table" w:styleId="TableGridLight">
    <w:name w:val="Grid Table Light"/>
    <w:basedOn w:val="TableNormal"/>
    <w:uiPriority w:val="40"/>
    <w:rsid w:val="004C13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C13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13D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4C13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msolistparagraph">
    <w:name w:val="x_msolistparagraph"/>
    <w:basedOn w:val="Normal"/>
    <w:rsid w:val="00CF5BAF"/>
    <w:pPr>
      <w:spacing w:after="0" w:line="240" w:lineRule="auto"/>
      <w:ind w:left="720"/>
    </w:pPr>
    <w:rPr>
      <w:rFonts w:ascii="Calibri" w:hAnsi="Calibri" w:cs="Calibri"/>
    </w:rPr>
  </w:style>
  <w:style w:type="paragraph" w:customStyle="1" w:styleId="Default">
    <w:name w:val="Default"/>
    <w:rsid w:val="004035D4"/>
    <w:pPr>
      <w:widowControl w:val="0"/>
      <w:autoSpaceDE w:val="0"/>
      <w:autoSpaceDN w:val="0"/>
      <w:adjustRightInd w:val="0"/>
      <w:spacing w:after="0" w:line="240" w:lineRule="auto"/>
    </w:pPr>
    <w:rPr>
      <w:rFonts w:ascii="Garamond" w:eastAsia="Cambria" w:hAnsi="Garamond" w:cs="Garamond"/>
      <w:color w:val="000000"/>
      <w:sz w:val="24"/>
      <w:szCs w:val="24"/>
    </w:rPr>
  </w:style>
  <w:style w:type="character" w:styleId="UnresolvedMention">
    <w:name w:val="Unresolved Mention"/>
    <w:basedOn w:val="DefaultParagraphFont"/>
    <w:uiPriority w:val="99"/>
    <w:semiHidden/>
    <w:unhideWhenUsed/>
    <w:rsid w:val="00061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93513">
      <w:bodyDiv w:val="1"/>
      <w:marLeft w:val="0"/>
      <w:marRight w:val="0"/>
      <w:marTop w:val="0"/>
      <w:marBottom w:val="0"/>
      <w:divBdr>
        <w:top w:val="none" w:sz="0" w:space="0" w:color="auto"/>
        <w:left w:val="none" w:sz="0" w:space="0" w:color="auto"/>
        <w:bottom w:val="none" w:sz="0" w:space="0" w:color="auto"/>
        <w:right w:val="none" w:sz="0" w:space="0" w:color="auto"/>
      </w:divBdr>
    </w:div>
    <w:div w:id="552887978">
      <w:bodyDiv w:val="1"/>
      <w:marLeft w:val="0"/>
      <w:marRight w:val="0"/>
      <w:marTop w:val="0"/>
      <w:marBottom w:val="0"/>
      <w:divBdr>
        <w:top w:val="none" w:sz="0" w:space="0" w:color="auto"/>
        <w:left w:val="none" w:sz="0" w:space="0" w:color="auto"/>
        <w:bottom w:val="none" w:sz="0" w:space="0" w:color="auto"/>
        <w:right w:val="none" w:sz="0" w:space="0" w:color="auto"/>
      </w:divBdr>
    </w:div>
    <w:div w:id="570695733">
      <w:bodyDiv w:val="1"/>
      <w:marLeft w:val="0"/>
      <w:marRight w:val="0"/>
      <w:marTop w:val="0"/>
      <w:marBottom w:val="0"/>
      <w:divBdr>
        <w:top w:val="none" w:sz="0" w:space="0" w:color="auto"/>
        <w:left w:val="none" w:sz="0" w:space="0" w:color="auto"/>
        <w:bottom w:val="none" w:sz="0" w:space="0" w:color="auto"/>
        <w:right w:val="none" w:sz="0" w:space="0" w:color="auto"/>
      </w:divBdr>
    </w:div>
    <w:div w:id="972709197">
      <w:bodyDiv w:val="1"/>
      <w:marLeft w:val="0"/>
      <w:marRight w:val="0"/>
      <w:marTop w:val="0"/>
      <w:marBottom w:val="0"/>
      <w:divBdr>
        <w:top w:val="none" w:sz="0" w:space="0" w:color="auto"/>
        <w:left w:val="none" w:sz="0" w:space="0" w:color="auto"/>
        <w:bottom w:val="none" w:sz="0" w:space="0" w:color="auto"/>
        <w:right w:val="none" w:sz="0" w:space="0" w:color="auto"/>
      </w:divBdr>
    </w:div>
    <w:div w:id="1244879120">
      <w:bodyDiv w:val="1"/>
      <w:marLeft w:val="0"/>
      <w:marRight w:val="0"/>
      <w:marTop w:val="0"/>
      <w:marBottom w:val="0"/>
      <w:divBdr>
        <w:top w:val="none" w:sz="0" w:space="0" w:color="auto"/>
        <w:left w:val="none" w:sz="0" w:space="0" w:color="auto"/>
        <w:bottom w:val="none" w:sz="0" w:space="0" w:color="auto"/>
        <w:right w:val="none" w:sz="0" w:space="0" w:color="auto"/>
      </w:divBdr>
    </w:div>
    <w:div w:id="1352031567">
      <w:bodyDiv w:val="1"/>
      <w:marLeft w:val="0"/>
      <w:marRight w:val="0"/>
      <w:marTop w:val="0"/>
      <w:marBottom w:val="0"/>
      <w:divBdr>
        <w:top w:val="none" w:sz="0" w:space="0" w:color="auto"/>
        <w:left w:val="none" w:sz="0" w:space="0" w:color="auto"/>
        <w:bottom w:val="none" w:sz="0" w:space="0" w:color="auto"/>
        <w:right w:val="none" w:sz="0" w:space="0" w:color="auto"/>
      </w:divBdr>
    </w:div>
    <w:div w:id="1463959288">
      <w:bodyDiv w:val="1"/>
      <w:marLeft w:val="0"/>
      <w:marRight w:val="0"/>
      <w:marTop w:val="0"/>
      <w:marBottom w:val="0"/>
      <w:divBdr>
        <w:top w:val="none" w:sz="0" w:space="0" w:color="auto"/>
        <w:left w:val="none" w:sz="0" w:space="0" w:color="auto"/>
        <w:bottom w:val="none" w:sz="0" w:space="0" w:color="auto"/>
        <w:right w:val="none" w:sz="0" w:space="0" w:color="auto"/>
      </w:divBdr>
      <w:divsChild>
        <w:div w:id="1759058828">
          <w:marLeft w:val="360"/>
          <w:marRight w:val="0"/>
          <w:marTop w:val="240"/>
          <w:marBottom w:val="0"/>
          <w:divBdr>
            <w:top w:val="none" w:sz="0" w:space="0" w:color="auto"/>
            <w:left w:val="none" w:sz="0" w:space="0" w:color="auto"/>
            <w:bottom w:val="none" w:sz="0" w:space="0" w:color="auto"/>
            <w:right w:val="none" w:sz="0" w:space="0" w:color="auto"/>
          </w:divBdr>
        </w:div>
      </w:divsChild>
    </w:div>
    <w:div w:id="1486388462">
      <w:bodyDiv w:val="1"/>
      <w:marLeft w:val="0"/>
      <w:marRight w:val="0"/>
      <w:marTop w:val="0"/>
      <w:marBottom w:val="0"/>
      <w:divBdr>
        <w:top w:val="none" w:sz="0" w:space="0" w:color="auto"/>
        <w:left w:val="none" w:sz="0" w:space="0" w:color="auto"/>
        <w:bottom w:val="none" w:sz="0" w:space="0" w:color="auto"/>
        <w:right w:val="none" w:sz="0" w:space="0" w:color="auto"/>
      </w:divBdr>
    </w:div>
    <w:div w:id="1774665110">
      <w:bodyDiv w:val="1"/>
      <w:marLeft w:val="0"/>
      <w:marRight w:val="0"/>
      <w:marTop w:val="0"/>
      <w:marBottom w:val="0"/>
      <w:divBdr>
        <w:top w:val="none" w:sz="0" w:space="0" w:color="auto"/>
        <w:left w:val="none" w:sz="0" w:space="0" w:color="auto"/>
        <w:bottom w:val="none" w:sz="0" w:space="0" w:color="auto"/>
        <w:right w:val="none" w:sz="0" w:space="0" w:color="auto"/>
      </w:divBdr>
    </w:div>
    <w:div w:id="1804345113">
      <w:bodyDiv w:val="1"/>
      <w:marLeft w:val="0"/>
      <w:marRight w:val="0"/>
      <w:marTop w:val="0"/>
      <w:marBottom w:val="0"/>
      <w:divBdr>
        <w:top w:val="none" w:sz="0" w:space="0" w:color="auto"/>
        <w:left w:val="none" w:sz="0" w:space="0" w:color="auto"/>
        <w:bottom w:val="none" w:sz="0" w:space="0" w:color="auto"/>
        <w:right w:val="none" w:sz="0" w:space="0" w:color="auto"/>
      </w:divBdr>
    </w:div>
    <w:div w:id="1970040750">
      <w:bodyDiv w:val="1"/>
      <w:marLeft w:val="0"/>
      <w:marRight w:val="0"/>
      <w:marTop w:val="0"/>
      <w:marBottom w:val="0"/>
      <w:divBdr>
        <w:top w:val="none" w:sz="0" w:space="0" w:color="auto"/>
        <w:left w:val="none" w:sz="0" w:space="0" w:color="auto"/>
        <w:bottom w:val="none" w:sz="0" w:space="0" w:color="auto"/>
        <w:right w:val="none" w:sz="0" w:space="0" w:color="auto"/>
      </w:divBdr>
    </w:div>
    <w:div w:id="2091390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0EE8C-4038-4F78-85E0-803CDFF4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Bhasin, Robina Moghtader</dc:creator>
  <cp:keywords/>
  <dc:description/>
  <cp:lastModifiedBy>DiNicola, Alyssa</cp:lastModifiedBy>
  <cp:revision>11</cp:revision>
  <cp:lastPrinted>2021-03-15T21:30:00Z</cp:lastPrinted>
  <dcterms:created xsi:type="dcterms:W3CDTF">2022-11-07T17:07:00Z</dcterms:created>
  <dcterms:modified xsi:type="dcterms:W3CDTF">2023-03-13T18:03:00Z</dcterms:modified>
</cp:coreProperties>
</file>