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5A34C1" w:rsidRPr="003943C3" w14:paraId="5E055B25" w14:textId="5F4790AC" w:rsidTr="0019091B">
        <w:trPr>
          <w:trHeight w:val="5037"/>
        </w:trPr>
        <w:tc>
          <w:tcPr>
            <w:tcW w:w="5000" w:type="pct"/>
            <w:shd w:val="clear" w:color="auto" w:fill="auto"/>
          </w:tcPr>
          <w:p w14:paraId="353A980A" w14:textId="6E3144DD" w:rsidR="006A451F" w:rsidRPr="003943C3" w:rsidRDefault="006A451F" w:rsidP="00E1107A">
            <w:pPr>
              <w:tabs>
                <w:tab w:val="center" w:pos="4557"/>
              </w:tabs>
              <w:rPr>
                <w:rFonts w:asciiTheme="minorHAnsi" w:eastAsia="Calibri" w:hAnsiTheme="minorHAnsi" w:cstheme="minorHAnsi"/>
                <w:bCs/>
                <w:color w:val="FF0000"/>
                <w:sz w:val="22"/>
                <w:szCs w:val="22"/>
              </w:rPr>
            </w:pPr>
            <w:commentRangeStart w:id="0"/>
            <w:r w:rsidRPr="003943C3">
              <w:rPr>
                <w:rFonts w:asciiTheme="minorHAnsi" w:eastAsia="Calibri" w:hAnsiTheme="minorHAnsi" w:cstheme="minorHAnsi"/>
                <w:b/>
                <w:bCs/>
                <w:color w:val="FF0000"/>
                <w:sz w:val="22"/>
                <w:szCs w:val="22"/>
              </w:rPr>
              <w:t xml:space="preserve">GENERAL INSTRUCTIONS </w:t>
            </w:r>
            <w:commentRangeEnd w:id="0"/>
            <w:r w:rsidR="00671F48" w:rsidRPr="003943C3">
              <w:rPr>
                <w:rStyle w:val="CommentReference"/>
                <w:rFonts w:asciiTheme="minorHAnsi" w:hAnsiTheme="minorHAnsi" w:cstheme="minorHAnsi"/>
                <w:color w:val="FF0000"/>
                <w:sz w:val="22"/>
                <w:szCs w:val="22"/>
              </w:rPr>
              <w:commentReference w:id="0"/>
            </w:r>
            <w:r w:rsidRPr="003943C3">
              <w:rPr>
                <w:rFonts w:asciiTheme="minorHAnsi" w:eastAsia="Calibri" w:hAnsiTheme="minorHAnsi" w:cstheme="minorHAnsi"/>
                <w:bCs/>
                <w:color w:val="FF0000"/>
                <w:sz w:val="22"/>
                <w:szCs w:val="22"/>
              </w:rPr>
              <w:t>– delete t</w:t>
            </w:r>
            <w:r w:rsidR="00607315" w:rsidRPr="003943C3">
              <w:rPr>
                <w:rFonts w:asciiTheme="minorHAnsi" w:eastAsia="Calibri" w:hAnsiTheme="minorHAnsi" w:cstheme="minorHAnsi"/>
                <w:bCs/>
                <w:color w:val="FF0000"/>
                <w:sz w:val="22"/>
                <w:szCs w:val="22"/>
              </w:rPr>
              <w:t xml:space="preserve">his box from the completed form.  </w:t>
            </w:r>
            <w:r w:rsidR="00607315" w:rsidRPr="003943C3">
              <w:rPr>
                <w:rFonts w:asciiTheme="minorHAnsi" w:hAnsiTheme="minorHAnsi" w:cstheme="minorHAnsi"/>
                <w:color w:val="FF0000"/>
                <w:sz w:val="22"/>
                <w:szCs w:val="22"/>
              </w:rPr>
              <w:t>Red text represents instructions to you – to be deleted from the final version.</w:t>
            </w:r>
          </w:p>
          <w:p w14:paraId="23E79093" w14:textId="6AEB6AF4" w:rsidR="006A451F" w:rsidRPr="003943C3" w:rsidRDefault="006A451F" w:rsidP="00E1107A">
            <w:pPr>
              <w:rPr>
                <w:rFonts w:asciiTheme="minorHAnsi" w:eastAsia="Calibri" w:hAnsiTheme="minorHAnsi" w:cstheme="minorHAnsi"/>
                <w:bCs/>
                <w:color w:val="FF0000"/>
                <w:sz w:val="22"/>
                <w:szCs w:val="22"/>
              </w:rPr>
            </w:pPr>
          </w:p>
          <w:p w14:paraId="7FB9DA80" w14:textId="07776E59" w:rsidR="000B6401" w:rsidRPr="003943C3" w:rsidRDefault="000B6401" w:rsidP="00E1107A">
            <w:pPr>
              <w:rPr>
                <w:rFonts w:asciiTheme="minorHAnsi" w:hAnsiTheme="minorHAnsi" w:cstheme="minorHAnsi"/>
                <w:b/>
                <w:color w:val="FF0000"/>
                <w:sz w:val="22"/>
                <w:szCs w:val="22"/>
              </w:rPr>
            </w:pPr>
            <w:r w:rsidRPr="003943C3">
              <w:rPr>
                <w:rFonts w:asciiTheme="minorHAnsi" w:hAnsiTheme="minorHAnsi" w:cstheme="minorHAnsi"/>
                <w:b/>
                <w:color w:val="FF0000"/>
                <w:sz w:val="22"/>
                <w:szCs w:val="22"/>
              </w:rPr>
              <w:t>NOTE: This form is designed to be a</w:t>
            </w:r>
            <w:r w:rsidR="00721683">
              <w:rPr>
                <w:rFonts w:asciiTheme="minorHAnsi" w:hAnsiTheme="minorHAnsi" w:cstheme="minorHAnsi"/>
                <w:b/>
                <w:color w:val="FF0000"/>
                <w:sz w:val="22"/>
                <w:szCs w:val="22"/>
              </w:rPr>
              <w:t xml:space="preserve">n example </w:t>
            </w:r>
            <w:r w:rsidR="00607315" w:rsidRPr="003943C3">
              <w:rPr>
                <w:rFonts w:asciiTheme="minorHAnsi" w:hAnsiTheme="minorHAnsi" w:cstheme="minorHAnsi"/>
                <w:b/>
                <w:color w:val="FF0000"/>
                <w:sz w:val="22"/>
                <w:szCs w:val="22"/>
              </w:rPr>
              <w:t>o</w:t>
            </w:r>
            <w:r w:rsidR="00721683">
              <w:rPr>
                <w:rFonts w:asciiTheme="minorHAnsi" w:hAnsiTheme="minorHAnsi" w:cstheme="minorHAnsi"/>
                <w:b/>
                <w:color w:val="FF0000"/>
                <w:sz w:val="22"/>
                <w:szCs w:val="22"/>
              </w:rPr>
              <w:t>f</w:t>
            </w:r>
            <w:r w:rsidR="00306EDE" w:rsidRPr="003943C3">
              <w:rPr>
                <w:rFonts w:asciiTheme="minorHAnsi" w:hAnsiTheme="minorHAnsi" w:cstheme="minorHAnsi"/>
                <w:b/>
                <w:color w:val="FF0000"/>
                <w:sz w:val="22"/>
                <w:szCs w:val="22"/>
              </w:rPr>
              <w:t xml:space="preserve"> a Schedule of Events</w:t>
            </w:r>
            <w:r w:rsidRPr="003943C3">
              <w:rPr>
                <w:rFonts w:asciiTheme="minorHAnsi" w:hAnsiTheme="minorHAnsi" w:cstheme="minorHAnsi"/>
                <w:b/>
                <w:color w:val="FF0000"/>
                <w:sz w:val="22"/>
                <w:szCs w:val="22"/>
              </w:rPr>
              <w:t xml:space="preserve">. Update it as necessary for your specific study. </w:t>
            </w:r>
          </w:p>
          <w:p w14:paraId="1BD15A5E" w14:textId="60063825" w:rsidR="00607315" w:rsidRPr="003943C3" w:rsidRDefault="00607315" w:rsidP="00E1107A">
            <w:pPr>
              <w:rPr>
                <w:rFonts w:asciiTheme="minorHAnsi" w:hAnsiTheme="minorHAnsi" w:cstheme="minorHAnsi"/>
                <w:color w:val="FF0000"/>
                <w:sz w:val="22"/>
                <w:szCs w:val="22"/>
              </w:rPr>
            </w:pPr>
          </w:p>
          <w:p w14:paraId="4D77DC40" w14:textId="77777777" w:rsidR="0019091B" w:rsidRPr="003F31CD" w:rsidRDefault="0019091B" w:rsidP="003F31CD">
            <w:pPr>
              <w:numPr>
                <w:ilvl w:val="0"/>
                <w:numId w:val="4"/>
              </w:numPr>
              <w:rPr>
                <w:rFonts w:asciiTheme="minorHAnsi" w:hAnsiTheme="minorHAnsi" w:cstheme="minorHAnsi"/>
                <w:color w:val="FF0000"/>
                <w:sz w:val="22"/>
                <w:szCs w:val="22"/>
              </w:rPr>
            </w:pPr>
            <w:r w:rsidRPr="003F31CD">
              <w:rPr>
                <w:rFonts w:asciiTheme="minorHAnsi" w:hAnsiTheme="minorHAnsi" w:cstheme="minorHAnsi"/>
                <w:color w:val="FF0000"/>
                <w:sz w:val="22"/>
                <w:szCs w:val="22"/>
              </w:rPr>
              <w:t xml:space="preserve">This template tool includes procedure and visit information as an </w:t>
            </w:r>
            <w:r w:rsidRPr="00AE6B42">
              <w:rPr>
                <w:rFonts w:asciiTheme="minorHAnsi" w:hAnsiTheme="minorHAnsi" w:cstheme="minorHAnsi"/>
                <w:color w:val="FF0000"/>
                <w:sz w:val="22"/>
                <w:szCs w:val="22"/>
                <w:u w:val="single"/>
              </w:rPr>
              <w:t>example only</w:t>
            </w:r>
            <w:r w:rsidRPr="003F31CD">
              <w:rPr>
                <w:rFonts w:asciiTheme="minorHAnsi" w:hAnsiTheme="minorHAnsi" w:cstheme="minorHAnsi"/>
                <w:color w:val="FF0000"/>
                <w:sz w:val="22"/>
                <w:szCs w:val="22"/>
              </w:rPr>
              <w:t xml:space="preserve">. Study teams should delete all non-relevant information. </w:t>
            </w:r>
          </w:p>
          <w:p w14:paraId="0A494EB5" w14:textId="5B00E5A3" w:rsidR="0019091B" w:rsidRPr="003F31CD" w:rsidRDefault="0019091B" w:rsidP="003F31CD">
            <w:pPr>
              <w:numPr>
                <w:ilvl w:val="0"/>
                <w:numId w:val="4"/>
              </w:numPr>
              <w:rPr>
                <w:rFonts w:asciiTheme="minorHAnsi" w:hAnsiTheme="minorHAnsi" w:cstheme="minorHAnsi"/>
                <w:color w:val="FF0000"/>
                <w:sz w:val="22"/>
                <w:szCs w:val="22"/>
              </w:rPr>
            </w:pPr>
            <w:r w:rsidRPr="003F31CD">
              <w:rPr>
                <w:rFonts w:asciiTheme="minorHAnsi" w:hAnsiTheme="minorHAnsi" w:cstheme="minorHAnsi"/>
                <w:color w:val="FF0000"/>
                <w:sz w:val="22"/>
                <w:szCs w:val="22"/>
              </w:rPr>
              <w:t xml:space="preserve">Study teams should review this carefully and make all adjustments as necessary for their study requirements. The format and inclusion of rows or columns is only meant to provide study teams with examples of how to build this table. </w:t>
            </w:r>
          </w:p>
          <w:p w14:paraId="17CC19AC" w14:textId="3659C996" w:rsidR="006A451F" w:rsidRPr="003F31CD" w:rsidRDefault="005A34C1" w:rsidP="003F31CD">
            <w:pPr>
              <w:numPr>
                <w:ilvl w:val="0"/>
                <w:numId w:val="4"/>
              </w:numPr>
              <w:rPr>
                <w:rFonts w:asciiTheme="minorHAnsi" w:hAnsiTheme="minorHAnsi" w:cstheme="minorHAnsi"/>
                <w:color w:val="FF0000"/>
                <w:sz w:val="22"/>
                <w:szCs w:val="22"/>
              </w:rPr>
            </w:pPr>
            <w:r w:rsidRPr="003F31CD">
              <w:rPr>
                <w:rFonts w:asciiTheme="minorHAnsi" w:hAnsiTheme="minorHAnsi" w:cstheme="minorHAnsi"/>
                <w:color w:val="FF0000"/>
                <w:sz w:val="22"/>
                <w:szCs w:val="22"/>
              </w:rPr>
              <w:t>At the study team’s discretion, a Schedule of Events can only include participant-facing activities or can also include study-management tasks. For example, data entry or specimen shipping can be included on this Events table.</w:t>
            </w:r>
          </w:p>
          <w:p w14:paraId="4FA03692" w14:textId="000F4125" w:rsidR="005A34C1" w:rsidRPr="003F31CD" w:rsidRDefault="005A34C1" w:rsidP="003F31CD">
            <w:pPr>
              <w:numPr>
                <w:ilvl w:val="0"/>
                <w:numId w:val="4"/>
              </w:numPr>
              <w:rPr>
                <w:rFonts w:asciiTheme="minorHAnsi" w:hAnsiTheme="minorHAnsi" w:cstheme="minorHAnsi"/>
                <w:color w:val="FF0000"/>
                <w:sz w:val="22"/>
                <w:szCs w:val="22"/>
              </w:rPr>
            </w:pPr>
            <w:r w:rsidRPr="003F31CD">
              <w:rPr>
                <w:rFonts w:asciiTheme="minorHAnsi" w:hAnsiTheme="minorHAnsi" w:cstheme="minorHAnsi"/>
                <w:color w:val="FF0000"/>
                <w:sz w:val="22"/>
                <w:szCs w:val="22"/>
              </w:rPr>
              <w:t>Events or procedures can be as detailed as makes sense for the study. For example, specifically naming Case Report Forms to be completed at each visit might be useful to ensure data entry occurs correctly.</w:t>
            </w:r>
            <w:r w:rsidR="00E1107A" w:rsidRPr="003F31CD">
              <w:rPr>
                <w:rFonts w:asciiTheme="minorHAnsi" w:hAnsiTheme="minorHAnsi" w:cstheme="minorHAnsi"/>
                <w:color w:val="FF0000"/>
                <w:sz w:val="22"/>
                <w:szCs w:val="22"/>
              </w:rPr>
              <w:t xml:space="preserve"> Another example might be a study that only collects specific vital signs depending on the visit could also add that information to this Events Table</w:t>
            </w:r>
            <w:r w:rsidR="003F31CD" w:rsidRPr="003F31CD">
              <w:rPr>
                <w:rFonts w:asciiTheme="minorHAnsi" w:hAnsiTheme="minorHAnsi" w:cstheme="minorHAnsi"/>
                <w:color w:val="FF0000"/>
                <w:sz w:val="22"/>
                <w:szCs w:val="22"/>
              </w:rPr>
              <w:t xml:space="preserve"> with a row for each specific vital sign. </w:t>
            </w:r>
          </w:p>
          <w:p w14:paraId="1A7D082A" w14:textId="77777777" w:rsidR="00C77329" w:rsidRPr="003F31CD" w:rsidRDefault="00C77329" w:rsidP="003F31CD">
            <w:pPr>
              <w:numPr>
                <w:ilvl w:val="0"/>
                <w:numId w:val="4"/>
              </w:numPr>
              <w:rPr>
                <w:rFonts w:asciiTheme="minorHAnsi" w:hAnsiTheme="minorHAnsi" w:cstheme="minorHAnsi"/>
                <w:color w:val="FF0000"/>
                <w:sz w:val="22"/>
                <w:szCs w:val="22"/>
              </w:rPr>
            </w:pPr>
            <w:r w:rsidRPr="003F31CD">
              <w:rPr>
                <w:rFonts w:asciiTheme="minorHAnsi" w:hAnsiTheme="minorHAnsi" w:cstheme="minorHAnsi"/>
                <w:color w:val="FF0000"/>
                <w:sz w:val="22"/>
                <w:szCs w:val="22"/>
              </w:rPr>
              <w:t>A good Schedule of Events is one that provides enough detail that somebody could tell what needs to be done at each point in the study but does not overwhelm or crowd the page.</w:t>
            </w:r>
          </w:p>
          <w:p w14:paraId="01E71F57" w14:textId="2C3E7A6E" w:rsidR="00C77329" w:rsidRPr="003F31CD" w:rsidRDefault="00C77329" w:rsidP="003F31CD">
            <w:pPr>
              <w:numPr>
                <w:ilvl w:val="0"/>
                <w:numId w:val="4"/>
              </w:numPr>
              <w:rPr>
                <w:rFonts w:asciiTheme="minorHAnsi" w:hAnsiTheme="minorHAnsi" w:cstheme="minorHAnsi"/>
                <w:color w:val="FF0000"/>
                <w:sz w:val="22"/>
                <w:szCs w:val="22"/>
              </w:rPr>
            </w:pPr>
            <w:r w:rsidRPr="003F31CD">
              <w:rPr>
                <w:rFonts w:asciiTheme="minorHAnsi" w:hAnsiTheme="minorHAnsi" w:cstheme="minorHAnsi"/>
                <w:color w:val="FF0000"/>
                <w:sz w:val="22"/>
                <w:szCs w:val="22"/>
              </w:rPr>
              <w:t>A Schedule of Events that is written for a protocol can also be used for consents with editing to remove non-participa</w:t>
            </w:r>
            <w:r w:rsidR="00F728DE" w:rsidRPr="003F31CD">
              <w:rPr>
                <w:rFonts w:asciiTheme="minorHAnsi" w:hAnsiTheme="minorHAnsi" w:cstheme="minorHAnsi"/>
                <w:color w:val="FF0000"/>
                <w:sz w:val="22"/>
                <w:szCs w:val="22"/>
              </w:rPr>
              <w:t>nt-</w:t>
            </w:r>
            <w:r w:rsidRPr="003F31CD">
              <w:rPr>
                <w:rFonts w:asciiTheme="minorHAnsi" w:hAnsiTheme="minorHAnsi" w:cstheme="minorHAnsi"/>
                <w:color w:val="FF0000"/>
                <w:sz w:val="22"/>
                <w:szCs w:val="22"/>
              </w:rPr>
              <w:t xml:space="preserve">facing steps and language editing so that it is able to be understood </w:t>
            </w:r>
            <w:r w:rsidR="00AE6B42">
              <w:rPr>
                <w:rFonts w:asciiTheme="minorHAnsi" w:hAnsiTheme="minorHAnsi" w:cstheme="minorHAnsi"/>
                <w:color w:val="FF0000"/>
                <w:sz w:val="22"/>
                <w:szCs w:val="22"/>
              </w:rPr>
              <w:t>in lay language</w:t>
            </w:r>
            <w:r w:rsidRPr="003F31CD">
              <w:rPr>
                <w:rFonts w:asciiTheme="minorHAnsi" w:hAnsiTheme="minorHAnsi" w:cstheme="minorHAnsi"/>
                <w:color w:val="FF0000"/>
                <w:sz w:val="22"/>
                <w:szCs w:val="22"/>
              </w:rPr>
              <w:t xml:space="preserve">. </w:t>
            </w:r>
          </w:p>
          <w:p w14:paraId="432E06D5" w14:textId="77777777" w:rsidR="003F31CD" w:rsidRPr="003F31CD" w:rsidRDefault="0019091B" w:rsidP="003F31CD">
            <w:pPr>
              <w:numPr>
                <w:ilvl w:val="0"/>
                <w:numId w:val="4"/>
              </w:numPr>
            </w:pPr>
            <w:r w:rsidRPr="003F31CD">
              <w:rPr>
                <w:rFonts w:asciiTheme="minorHAnsi" w:hAnsiTheme="minorHAnsi" w:cstheme="minorHAnsi"/>
                <w:color w:val="FF0000"/>
                <w:sz w:val="22"/>
                <w:szCs w:val="22"/>
              </w:rPr>
              <w:t xml:space="preserve">This schedule of events table can be used in a protocol (if using </w:t>
            </w:r>
            <w:hyperlink r:id="rId12" w:history="1">
              <w:r w:rsidRPr="003F31CD">
                <w:rPr>
                  <w:rStyle w:val="Hyperlink"/>
                  <w:rFonts w:asciiTheme="minorHAnsi" w:hAnsiTheme="minorHAnsi" w:cstheme="minorHAnsi"/>
                  <w:color w:val="FF0000"/>
                  <w:szCs w:val="22"/>
                </w:rPr>
                <w:t>IRB template</w:t>
              </w:r>
            </w:hyperlink>
            <w:r w:rsidRPr="003F31CD">
              <w:rPr>
                <w:rFonts w:asciiTheme="minorHAnsi" w:hAnsiTheme="minorHAnsi" w:cstheme="minorHAnsi"/>
                <w:color w:val="FF0000"/>
                <w:sz w:val="22"/>
                <w:szCs w:val="22"/>
              </w:rPr>
              <w:t>, Section 18 Appendix) or Manual of Procedures or other study document.</w:t>
            </w:r>
          </w:p>
          <w:p w14:paraId="0FFFA90F" w14:textId="4BA0E137" w:rsidR="003F31CD" w:rsidRPr="003943C3" w:rsidRDefault="003F31CD" w:rsidP="003F31CD">
            <w:pPr>
              <w:numPr>
                <w:ilvl w:val="0"/>
                <w:numId w:val="4"/>
              </w:numPr>
            </w:pPr>
            <w:r>
              <w:rPr>
                <w:rFonts w:asciiTheme="minorHAnsi" w:hAnsiTheme="minorHAnsi" w:cstheme="minorHAnsi"/>
                <w:color w:val="FF0000"/>
                <w:sz w:val="22"/>
                <w:szCs w:val="22"/>
              </w:rPr>
              <w:t xml:space="preserve">This Schedule of Events must be updated if a protocol amendment changes the timing of an event or anything else on this schedule. </w:t>
            </w:r>
          </w:p>
        </w:tc>
      </w:tr>
    </w:tbl>
    <w:p w14:paraId="0E868B36" w14:textId="441C609B" w:rsidR="00BF4B99" w:rsidRPr="00306EDE" w:rsidRDefault="00BF4B99">
      <w:pPr>
        <w:rPr>
          <w:rFonts w:asciiTheme="minorHAnsi" w:hAnsiTheme="minorHAnsi" w:cstheme="minorHAnsi"/>
        </w:rPr>
      </w:pPr>
    </w:p>
    <w:tbl>
      <w:tblPr>
        <w:tblStyle w:val="TableGrid"/>
        <w:tblW w:w="5000" w:type="pct"/>
        <w:tblLook w:val="04A0" w:firstRow="1" w:lastRow="0" w:firstColumn="1" w:lastColumn="0" w:noHBand="0" w:noVBand="1"/>
      </w:tblPr>
      <w:tblGrid>
        <w:gridCol w:w="1681"/>
        <w:gridCol w:w="1479"/>
        <w:gridCol w:w="1102"/>
        <w:gridCol w:w="887"/>
        <w:gridCol w:w="1212"/>
        <w:gridCol w:w="887"/>
        <w:gridCol w:w="887"/>
        <w:gridCol w:w="887"/>
        <w:gridCol w:w="887"/>
        <w:gridCol w:w="887"/>
        <w:gridCol w:w="888"/>
        <w:gridCol w:w="888"/>
        <w:gridCol w:w="888"/>
        <w:gridCol w:w="930"/>
      </w:tblGrid>
      <w:tr w:rsidR="003C733C" w:rsidRPr="00306EDE" w14:paraId="37F85427" w14:textId="77777777" w:rsidTr="00A528B7">
        <w:trPr>
          <w:trHeight w:val="576"/>
          <w:tblHeader/>
        </w:trPr>
        <w:tc>
          <w:tcPr>
            <w:tcW w:w="591" w:type="pct"/>
            <w:shd w:val="clear" w:color="auto" w:fill="BFBFBF" w:themeFill="background1" w:themeFillShade="BF"/>
            <w:vAlign w:val="center"/>
          </w:tcPr>
          <w:p w14:paraId="620AD03B" w14:textId="3C2CA920" w:rsidR="00F63404" w:rsidRPr="003C733C" w:rsidRDefault="003C733C" w:rsidP="005A34C1">
            <w:pPr>
              <w:rPr>
                <w:rFonts w:asciiTheme="minorHAnsi" w:hAnsiTheme="minorHAnsi" w:cstheme="minorHAnsi"/>
                <w:b/>
                <w:bCs/>
                <w:sz w:val="22"/>
                <w:szCs w:val="22"/>
              </w:rPr>
            </w:pPr>
            <w:bookmarkStart w:id="1" w:name="_Hlk138757858"/>
            <w:r w:rsidRPr="003C733C">
              <w:rPr>
                <w:rFonts w:asciiTheme="minorHAnsi" w:hAnsiTheme="minorHAnsi" w:cstheme="minorHAnsi"/>
                <w:b/>
                <w:bCs/>
                <w:sz w:val="22"/>
                <w:szCs w:val="22"/>
              </w:rPr>
              <w:t>Procedures</w:t>
            </w:r>
          </w:p>
        </w:tc>
        <w:tc>
          <w:tcPr>
            <w:tcW w:w="521" w:type="pct"/>
            <w:shd w:val="clear" w:color="auto" w:fill="BFBFBF" w:themeFill="background1" w:themeFillShade="BF"/>
            <w:vAlign w:val="center"/>
          </w:tcPr>
          <w:p w14:paraId="53E353EE" w14:textId="7C9B5107" w:rsidR="00F63404" w:rsidRPr="005A34C1" w:rsidRDefault="00F63404" w:rsidP="005A34C1">
            <w:pPr>
              <w:jc w:val="center"/>
              <w:rPr>
                <w:rFonts w:asciiTheme="minorHAnsi" w:hAnsiTheme="minorHAnsi" w:cstheme="minorHAnsi"/>
                <w:b/>
                <w:bCs/>
                <w:sz w:val="22"/>
                <w:szCs w:val="22"/>
              </w:rPr>
            </w:pPr>
            <w:r w:rsidRPr="005A34C1">
              <w:rPr>
                <w:rFonts w:asciiTheme="minorHAnsi" w:hAnsiTheme="minorHAnsi" w:cstheme="minorHAnsi"/>
                <w:b/>
                <w:bCs/>
                <w:sz w:val="22"/>
                <w:szCs w:val="22"/>
              </w:rPr>
              <w:t>Screening</w:t>
            </w:r>
          </w:p>
        </w:tc>
        <w:tc>
          <w:tcPr>
            <w:tcW w:w="390" w:type="pct"/>
            <w:shd w:val="clear" w:color="auto" w:fill="BFBFBF" w:themeFill="background1" w:themeFillShade="BF"/>
            <w:vAlign w:val="center"/>
          </w:tcPr>
          <w:p w14:paraId="5317ABE6" w14:textId="25419A78" w:rsidR="00F63404" w:rsidRPr="005A34C1" w:rsidRDefault="00F63404" w:rsidP="005A34C1">
            <w:pPr>
              <w:jc w:val="center"/>
              <w:rPr>
                <w:rFonts w:asciiTheme="minorHAnsi" w:hAnsiTheme="minorHAnsi" w:cstheme="minorHAnsi"/>
                <w:b/>
                <w:bCs/>
                <w:sz w:val="22"/>
                <w:szCs w:val="22"/>
              </w:rPr>
            </w:pPr>
            <w:r w:rsidRPr="005A34C1">
              <w:rPr>
                <w:rFonts w:asciiTheme="minorHAnsi" w:hAnsiTheme="minorHAnsi" w:cstheme="minorHAnsi"/>
                <w:b/>
                <w:bCs/>
                <w:sz w:val="22"/>
                <w:szCs w:val="22"/>
              </w:rPr>
              <w:t>Baseline</w:t>
            </w:r>
          </w:p>
        </w:tc>
        <w:tc>
          <w:tcPr>
            <w:tcW w:w="315" w:type="pct"/>
            <w:shd w:val="clear" w:color="auto" w:fill="BFBFBF" w:themeFill="background1" w:themeFillShade="BF"/>
            <w:vAlign w:val="center"/>
          </w:tcPr>
          <w:p w14:paraId="4E2A799C" w14:textId="4E5F0C17" w:rsidR="00F63404" w:rsidRPr="005A34C1" w:rsidRDefault="00F63404" w:rsidP="003C733C">
            <w:pPr>
              <w:jc w:val="center"/>
              <w:rPr>
                <w:rFonts w:asciiTheme="minorHAnsi" w:hAnsiTheme="minorHAnsi" w:cstheme="minorHAnsi"/>
                <w:b/>
                <w:bCs/>
                <w:sz w:val="22"/>
                <w:szCs w:val="22"/>
              </w:rPr>
            </w:pPr>
            <w:r w:rsidRPr="005A34C1">
              <w:rPr>
                <w:rFonts w:asciiTheme="minorHAnsi" w:hAnsiTheme="minorHAnsi" w:cstheme="minorHAnsi"/>
                <w:b/>
                <w:bCs/>
                <w:sz w:val="22"/>
                <w:szCs w:val="22"/>
              </w:rPr>
              <w:t>Visit 1</w:t>
            </w:r>
          </w:p>
        </w:tc>
        <w:tc>
          <w:tcPr>
            <w:tcW w:w="341" w:type="pct"/>
            <w:shd w:val="clear" w:color="auto" w:fill="BFBFBF" w:themeFill="background1" w:themeFillShade="BF"/>
            <w:vAlign w:val="center"/>
          </w:tcPr>
          <w:p w14:paraId="4E883475" w14:textId="01A3F4F6" w:rsidR="00F63404" w:rsidRPr="005A34C1" w:rsidRDefault="00F63404" w:rsidP="003C733C">
            <w:pPr>
              <w:jc w:val="center"/>
              <w:rPr>
                <w:rFonts w:asciiTheme="minorHAnsi" w:hAnsiTheme="minorHAnsi" w:cstheme="minorHAnsi"/>
                <w:b/>
                <w:bCs/>
                <w:sz w:val="22"/>
                <w:szCs w:val="22"/>
              </w:rPr>
            </w:pPr>
            <w:r w:rsidRPr="005A34C1">
              <w:rPr>
                <w:rFonts w:asciiTheme="minorHAnsi" w:hAnsiTheme="minorHAnsi" w:cstheme="minorHAnsi"/>
                <w:b/>
                <w:bCs/>
                <w:sz w:val="22"/>
                <w:szCs w:val="22"/>
              </w:rPr>
              <w:t>Visit 2</w:t>
            </w:r>
          </w:p>
        </w:tc>
        <w:tc>
          <w:tcPr>
            <w:tcW w:w="315" w:type="pct"/>
            <w:shd w:val="clear" w:color="auto" w:fill="BFBFBF" w:themeFill="background1" w:themeFillShade="BF"/>
            <w:vAlign w:val="center"/>
          </w:tcPr>
          <w:p w14:paraId="5A513DBA" w14:textId="50421AD7" w:rsidR="00F63404" w:rsidRPr="005A34C1" w:rsidRDefault="00F63404" w:rsidP="003C733C">
            <w:pPr>
              <w:jc w:val="center"/>
              <w:rPr>
                <w:rFonts w:asciiTheme="minorHAnsi" w:hAnsiTheme="minorHAnsi" w:cstheme="minorHAnsi"/>
                <w:b/>
                <w:bCs/>
                <w:sz w:val="22"/>
                <w:szCs w:val="22"/>
              </w:rPr>
            </w:pPr>
            <w:r w:rsidRPr="005A34C1">
              <w:rPr>
                <w:rFonts w:asciiTheme="minorHAnsi" w:hAnsiTheme="minorHAnsi" w:cstheme="minorHAnsi"/>
                <w:b/>
                <w:bCs/>
                <w:sz w:val="22"/>
                <w:szCs w:val="22"/>
              </w:rPr>
              <w:t>Visit 3</w:t>
            </w:r>
          </w:p>
        </w:tc>
        <w:tc>
          <w:tcPr>
            <w:tcW w:w="315" w:type="pct"/>
            <w:shd w:val="clear" w:color="auto" w:fill="BFBFBF" w:themeFill="background1" w:themeFillShade="BF"/>
            <w:vAlign w:val="center"/>
          </w:tcPr>
          <w:p w14:paraId="79B9DE83" w14:textId="712698B7" w:rsidR="00F63404" w:rsidRPr="005A34C1" w:rsidRDefault="00F63404" w:rsidP="003C733C">
            <w:pPr>
              <w:jc w:val="center"/>
              <w:rPr>
                <w:rFonts w:asciiTheme="minorHAnsi" w:hAnsiTheme="minorHAnsi" w:cstheme="minorHAnsi"/>
                <w:b/>
                <w:bCs/>
                <w:sz w:val="22"/>
                <w:szCs w:val="22"/>
              </w:rPr>
            </w:pPr>
            <w:r w:rsidRPr="005A34C1">
              <w:rPr>
                <w:rFonts w:asciiTheme="minorHAnsi" w:hAnsiTheme="minorHAnsi" w:cstheme="minorHAnsi"/>
                <w:b/>
                <w:bCs/>
                <w:sz w:val="22"/>
                <w:szCs w:val="22"/>
              </w:rPr>
              <w:t>Visit 4</w:t>
            </w:r>
          </w:p>
        </w:tc>
        <w:tc>
          <w:tcPr>
            <w:tcW w:w="315" w:type="pct"/>
            <w:shd w:val="clear" w:color="auto" w:fill="BFBFBF" w:themeFill="background1" w:themeFillShade="BF"/>
            <w:vAlign w:val="center"/>
          </w:tcPr>
          <w:p w14:paraId="448A0AD0" w14:textId="62AE28BC" w:rsidR="00F63404" w:rsidRPr="005A34C1" w:rsidRDefault="00F63404" w:rsidP="003C733C">
            <w:pPr>
              <w:jc w:val="center"/>
              <w:rPr>
                <w:rFonts w:asciiTheme="minorHAnsi" w:hAnsiTheme="minorHAnsi" w:cstheme="minorHAnsi"/>
                <w:b/>
                <w:bCs/>
                <w:sz w:val="22"/>
                <w:szCs w:val="22"/>
              </w:rPr>
            </w:pPr>
            <w:r>
              <w:rPr>
                <w:rFonts w:asciiTheme="minorHAnsi" w:hAnsiTheme="minorHAnsi" w:cstheme="minorHAnsi"/>
                <w:b/>
                <w:bCs/>
                <w:sz w:val="22"/>
                <w:szCs w:val="22"/>
              </w:rPr>
              <w:t>Visit 5</w:t>
            </w:r>
          </w:p>
        </w:tc>
        <w:tc>
          <w:tcPr>
            <w:tcW w:w="315" w:type="pct"/>
            <w:shd w:val="clear" w:color="auto" w:fill="BFBFBF" w:themeFill="background1" w:themeFillShade="BF"/>
            <w:vAlign w:val="center"/>
          </w:tcPr>
          <w:p w14:paraId="4A298C14" w14:textId="5786F19B" w:rsidR="00F63404" w:rsidRPr="005A34C1" w:rsidRDefault="00F63404" w:rsidP="003C733C">
            <w:pPr>
              <w:jc w:val="center"/>
              <w:rPr>
                <w:rFonts w:asciiTheme="minorHAnsi" w:hAnsiTheme="minorHAnsi" w:cstheme="minorHAnsi"/>
                <w:b/>
                <w:bCs/>
                <w:sz w:val="22"/>
                <w:szCs w:val="22"/>
              </w:rPr>
            </w:pPr>
            <w:r>
              <w:rPr>
                <w:rFonts w:asciiTheme="minorHAnsi" w:hAnsiTheme="minorHAnsi" w:cstheme="minorHAnsi"/>
                <w:b/>
                <w:bCs/>
                <w:sz w:val="22"/>
                <w:szCs w:val="22"/>
              </w:rPr>
              <w:t>Visit 6</w:t>
            </w:r>
          </w:p>
        </w:tc>
        <w:tc>
          <w:tcPr>
            <w:tcW w:w="315" w:type="pct"/>
            <w:shd w:val="clear" w:color="auto" w:fill="BFBFBF" w:themeFill="background1" w:themeFillShade="BF"/>
            <w:vAlign w:val="center"/>
          </w:tcPr>
          <w:p w14:paraId="70AE5034" w14:textId="5B989FA1" w:rsidR="00F63404" w:rsidRDefault="00F63404" w:rsidP="003C733C">
            <w:pPr>
              <w:jc w:val="center"/>
              <w:rPr>
                <w:rFonts w:asciiTheme="minorHAnsi" w:hAnsiTheme="minorHAnsi" w:cstheme="minorHAnsi"/>
                <w:b/>
                <w:bCs/>
                <w:sz w:val="22"/>
                <w:szCs w:val="22"/>
              </w:rPr>
            </w:pPr>
            <w:r>
              <w:rPr>
                <w:rFonts w:asciiTheme="minorHAnsi" w:hAnsiTheme="minorHAnsi" w:cstheme="minorHAnsi"/>
                <w:b/>
                <w:bCs/>
                <w:sz w:val="22"/>
                <w:szCs w:val="22"/>
              </w:rPr>
              <w:t>Visit 7</w:t>
            </w:r>
          </w:p>
        </w:tc>
        <w:tc>
          <w:tcPr>
            <w:tcW w:w="315" w:type="pct"/>
            <w:shd w:val="clear" w:color="auto" w:fill="BFBFBF" w:themeFill="background1" w:themeFillShade="BF"/>
            <w:vAlign w:val="center"/>
          </w:tcPr>
          <w:p w14:paraId="09953AA9" w14:textId="616F4039" w:rsidR="00F63404" w:rsidRDefault="003C733C" w:rsidP="003C733C">
            <w:pPr>
              <w:jc w:val="center"/>
              <w:rPr>
                <w:rFonts w:asciiTheme="minorHAnsi" w:hAnsiTheme="minorHAnsi" w:cstheme="minorHAnsi"/>
                <w:b/>
                <w:bCs/>
                <w:sz w:val="22"/>
                <w:szCs w:val="22"/>
              </w:rPr>
            </w:pPr>
            <w:r>
              <w:rPr>
                <w:rFonts w:asciiTheme="minorHAnsi" w:hAnsiTheme="minorHAnsi" w:cstheme="minorHAnsi"/>
                <w:b/>
                <w:bCs/>
                <w:sz w:val="22"/>
                <w:szCs w:val="22"/>
              </w:rPr>
              <w:t>Visit 8</w:t>
            </w:r>
          </w:p>
        </w:tc>
        <w:tc>
          <w:tcPr>
            <w:tcW w:w="315" w:type="pct"/>
            <w:shd w:val="clear" w:color="auto" w:fill="BFBFBF" w:themeFill="background1" w:themeFillShade="BF"/>
            <w:vAlign w:val="center"/>
          </w:tcPr>
          <w:p w14:paraId="752992F7" w14:textId="14196046" w:rsidR="00F63404" w:rsidRDefault="003C733C" w:rsidP="003C733C">
            <w:pPr>
              <w:jc w:val="center"/>
              <w:rPr>
                <w:rFonts w:asciiTheme="minorHAnsi" w:hAnsiTheme="minorHAnsi" w:cstheme="minorHAnsi"/>
                <w:b/>
                <w:bCs/>
                <w:sz w:val="22"/>
                <w:szCs w:val="22"/>
              </w:rPr>
            </w:pPr>
            <w:r>
              <w:rPr>
                <w:rFonts w:asciiTheme="minorHAnsi" w:hAnsiTheme="minorHAnsi" w:cstheme="minorHAnsi"/>
                <w:b/>
                <w:bCs/>
                <w:sz w:val="22"/>
                <w:szCs w:val="22"/>
              </w:rPr>
              <w:t>Visit 9</w:t>
            </w:r>
          </w:p>
        </w:tc>
        <w:tc>
          <w:tcPr>
            <w:tcW w:w="315" w:type="pct"/>
            <w:shd w:val="clear" w:color="auto" w:fill="BFBFBF" w:themeFill="background1" w:themeFillShade="BF"/>
            <w:vAlign w:val="center"/>
          </w:tcPr>
          <w:p w14:paraId="03889255" w14:textId="0D52155E" w:rsidR="00F63404" w:rsidRPr="005A34C1" w:rsidRDefault="003C733C" w:rsidP="003C733C">
            <w:pPr>
              <w:jc w:val="center"/>
              <w:rPr>
                <w:rFonts w:asciiTheme="minorHAnsi" w:hAnsiTheme="minorHAnsi" w:cstheme="minorHAnsi"/>
                <w:b/>
                <w:bCs/>
                <w:sz w:val="22"/>
                <w:szCs w:val="22"/>
              </w:rPr>
            </w:pPr>
            <w:r>
              <w:rPr>
                <w:rFonts w:asciiTheme="minorHAnsi" w:hAnsiTheme="minorHAnsi" w:cstheme="minorHAnsi"/>
                <w:b/>
                <w:bCs/>
                <w:sz w:val="22"/>
                <w:szCs w:val="22"/>
              </w:rPr>
              <w:t>Visit 10</w:t>
            </w:r>
          </w:p>
        </w:tc>
        <w:tc>
          <w:tcPr>
            <w:tcW w:w="323" w:type="pct"/>
            <w:shd w:val="clear" w:color="auto" w:fill="BFBFBF" w:themeFill="background1" w:themeFillShade="BF"/>
            <w:vAlign w:val="center"/>
          </w:tcPr>
          <w:p w14:paraId="6A9A2E8A" w14:textId="1E8C32E1" w:rsidR="00F63404" w:rsidRPr="005A34C1" w:rsidRDefault="00F63404" w:rsidP="005A34C1">
            <w:pPr>
              <w:jc w:val="center"/>
              <w:rPr>
                <w:rFonts w:asciiTheme="minorHAnsi" w:hAnsiTheme="minorHAnsi" w:cstheme="minorHAnsi"/>
                <w:b/>
                <w:bCs/>
                <w:sz w:val="22"/>
                <w:szCs w:val="22"/>
              </w:rPr>
            </w:pPr>
            <w:r w:rsidRPr="005A34C1">
              <w:rPr>
                <w:rFonts w:asciiTheme="minorHAnsi" w:hAnsiTheme="minorHAnsi" w:cstheme="minorHAnsi"/>
                <w:b/>
                <w:bCs/>
                <w:sz w:val="22"/>
                <w:szCs w:val="22"/>
              </w:rPr>
              <w:t>As Needed Only</w:t>
            </w:r>
          </w:p>
        </w:tc>
      </w:tr>
      <w:tr w:rsidR="003C733C" w:rsidRPr="00306EDE" w14:paraId="7CA5038C" w14:textId="77777777" w:rsidTr="003C733C">
        <w:tc>
          <w:tcPr>
            <w:tcW w:w="591" w:type="pct"/>
            <w:vAlign w:val="center"/>
          </w:tcPr>
          <w:p w14:paraId="4CC124D9" w14:textId="63999467" w:rsidR="00F63404" w:rsidRPr="003943C3" w:rsidRDefault="00F63404" w:rsidP="003C733C">
            <w:pPr>
              <w:jc w:val="right"/>
              <w:rPr>
                <w:rFonts w:asciiTheme="minorHAnsi" w:hAnsiTheme="minorHAnsi" w:cstheme="minorHAnsi"/>
                <w:b/>
                <w:bCs/>
                <w:i/>
                <w:iCs/>
                <w:sz w:val="20"/>
                <w:szCs w:val="20"/>
              </w:rPr>
            </w:pPr>
            <w:r w:rsidRPr="003943C3">
              <w:rPr>
                <w:rFonts w:asciiTheme="minorHAnsi" w:hAnsiTheme="minorHAnsi" w:cstheme="minorHAnsi"/>
                <w:b/>
                <w:bCs/>
                <w:i/>
                <w:iCs/>
                <w:sz w:val="20"/>
                <w:szCs w:val="20"/>
              </w:rPr>
              <w:t>Visit Window</w:t>
            </w:r>
          </w:p>
        </w:tc>
        <w:tc>
          <w:tcPr>
            <w:tcW w:w="521" w:type="pct"/>
            <w:vAlign w:val="center"/>
          </w:tcPr>
          <w:p w14:paraId="497C9F7A" w14:textId="77777777" w:rsidR="00F63404" w:rsidRDefault="00F63404" w:rsidP="00B40823">
            <w:pPr>
              <w:jc w:val="center"/>
              <w:rPr>
                <w:rFonts w:asciiTheme="minorHAnsi" w:hAnsiTheme="minorHAnsi" w:cstheme="minorHAnsi"/>
                <w:i/>
                <w:iCs/>
                <w:sz w:val="20"/>
                <w:szCs w:val="20"/>
              </w:rPr>
            </w:pPr>
            <w:r w:rsidRPr="00306EDE">
              <w:rPr>
                <w:rFonts w:asciiTheme="minorHAnsi" w:hAnsiTheme="minorHAnsi" w:cstheme="minorHAnsi"/>
                <w:i/>
                <w:iCs/>
                <w:sz w:val="20"/>
                <w:szCs w:val="20"/>
              </w:rPr>
              <w:t xml:space="preserve">Not </w:t>
            </w:r>
          </w:p>
          <w:p w14:paraId="28AF7A04" w14:textId="24B4DC85" w:rsidR="00F63404" w:rsidRPr="00306EDE" w:rsidRDefault="00F63404" w:rsidP="00B40823">
            <w:pPr>
              <w:jc w:val="center"/>
              <w:rPr>
                <w:rFonts w:asciiTheme="minorHAnsi" w:hAnsiTheme="minorHAnsi" w:cstheme="minorHAnsi"/>
                <w:i/>
                <w:iCs/>
                <w:sz w:val="20"/>
                <w:szCs w:val="20"/>
              </w:rPr>
            </w:pPr>
            <w:r w:rsidRPr="00306EDE">
              <w:rPr>
                <w:rFonts w:asciiTheme="minorHAnsi" w:hAnsiTheme="minorHAnsi" w:cstheme="minorHAnsi"/>
                <w:i/>
                <w:iCs/>
                <w:sz w:val="20"/>
                <w:szCs w:val="20"/>
              </w:rPr>
              <w:t>Applicable</w:t>
            </w:r>
          </w:p>
        </w:tc>
        <w:tc>
          <w:tcPr>
            <w:tcW w:w="390" w:type="pct"/>
            <w:vAlign w:val="center"/>
          </w:tcPr>
          <w:p w14:paraId="67AD5E74" w14:textId="77777777" w:rsidR="00F63404" w:rsidRDefault="00F63404" w:rsidP="00B40823">
            <w:pPr>
              <w:jc w:val="center"/>
              <w:rPr>
                <w:rFonts w:asciiTheme="minorHAnsi" w:hAnsiTheme="minorHAnsi" w:cstheme="minorHAnsi"/>
                <w:i/>
                <w:iCs/>
                <w:sz w:val="20"/>
                <w:szCs w:val="20"/>
              </w:rPr>
            </w:pPr>
            <w:r w:rsidRPr="00306EDE">
              <w:rPr>
                <w:rFonts w:asciiTheme="minorHAnsi" w:hAnsiTheme="minorHAnsi" w:cstheme="minorHAnsi"/>
                <w:i/>
                <w:iCs/>
                <w:sz w:val="20"/>
                <w:szCs w:val="20"/>
              </w:rPr>
              <w:t xml:space="preserve">Not </w:t>
            </w:r>
          </w:p>
          <w:p w14:paraId="6EE8B57B" w14:textId="4CFED7E6" w:rsidR="00F63404" w:rsidRPr="00306EDE" w:rsidRDefault="00F63404" w:rsidP="00B40823">
            <w:pPr>
              <w:jc w:val="center"/>
              <w:rPr>
                <w:rFonts w:asciiTheme="minorHAnsi" w:hAnsiTheme="minorHAnsi" w:cstheme="minorHAnsi"/>
                <w:i/>
                <w:iCs/>
                <w:sz w:val="20"/>
                <w:szCs w:val="20"/>
              </w:rPr>
            </w:pPr>
            <w:r w:rsidRPr="00306EDE">
              <w:rPr>
                <w:rFonts w:asciiTheme="minorHAnsi" w:hAnsiTheme="minorHAnsi" w:cstheme="minorHAnsi"/>
                <w:i/>
                <w:iCs/>
                <w:sz w:val="20"/>
                <w:szCs w:val="20"/>
              </w:rPr>
              <w:t>Applicable</w:t>
            </w:r>
          </w:p>
        </w:tc>
        <w:tc>
          <w:tcPr>
            <w:tcW w:w="315" w:type="pct"/>
            <w:vAlign w:val="center"/>
          </w:tcPr>
          <w:p w14:paraId="70871B34" w14:textId="256598A6" w:rsidR="00F63404" w:rsidRPr="00306EDE" w:rsidRDefault="00F63404" w:rsidP="003C733C">
            <w:pPr>
              <w:jc w:val="center"/>
              <w:rPr>
                <w:rFonts w:asciiTheme="minorHAnsi" w:hAnsiTheme="minorHAnsi" w:cstheme="minorHAnsi"/>
                <w:i/>
                <w:iCs/>
                <w:sz w:val="20"/>
                <w:szCs w:val="20"/>
              </w:rPr>
            </w:pPr>
            <w:r w:rsidRPr="00306EDE">
              <w:rPr>
                <w:rFonts w:asciiTheme="minorHAnsi" w:hAnsiTheme="minorHAnsi" w:cstheme="minorHAnsi"/>
                <w:i/>
                <w:iCs/>
                <w:sz w:val="20"/>
                <w:szCs w:val="20"/>
              </w:rPr>
              <w:t xml:space="preserve">+/- </w:t>
            </w:r>
            <w:r>
              <w:rPr>
                <w:rFonts w:asciiTheme="minorHAnsi" w:hAnsiTheme="minorHAnsi" w:cstheme="minorHAnsi"/>
                <w:i/>
                <w:iCs/>
                <w:sz w:val="20"/>
                <w:szCs w:val="20"/>
              </w:rPr>
              <w:t>2</w:t>
            </w:r>
            <w:r w:rsidRPr="00306EDE">
              <w:rPr>
                <w:rFonts w:asciiTheme="minorHAnsi" w:hAnsiTheme="minorHAnsi" w:cstheme="minorHAnsi"/>
                <w:i/>
                <w:iCs/>
                <w:sz w:val="20"/>
                <w:szCs w:val="20"/>
              </w:rPr>
              <w:t xml:space="preserve"> days</w:t>
            </w:r>
          </w:p>
        </w:tc>
        <w:tc>
          <w:tcPr>
            <w:tcW w:w="341" w:type="pct"/>
            <w:vAlign w:val="center"/>
          </w:tcPr>
          <w:p w14:paraId="0A2B8CE9" w14:textId="05743845" w:rsidR="00F63404" w:rsidRPr="00306EDE" w:rsidRDefault="00F63404" w:rsidP="003C733C">
            <w:pPr>
              <w:jc w:val="center"/>
              <w:rPr>
                <w:rFonts w:asciiTheme="minorHAnsi" w:hAnsiTheme="minorHAnsi" w:cstheme="minorHAnsi"/>
                <w:i/>
                <w:iCs/>
                <w:sz w:val="20"/>
                <w:szCs w:val="20"/>
              </w:rPr>
            </w:pPr>
            <w:commentRangeStart w:id="2"/>
            <w:r w:rsidRPr="000B150B">
              <w:rPr>
                <w:rFonts w:asciiTheme="minorHAnsi" w:hAnsiTheme="minorHAnsi" w:cstheme="minorHAnsi"/>
                <w:i/>
                <w:iCs/>
                <w:sz w:val="20"/>
                <w:szCs w:val="20"/>
              </w:rPr>
              <w:t>+/- 2 days</w:t>
            </w:r>
            <w:commentRangeEnd w:id="2"/>
            <w:r w:rsidRPr="000B150B">
              <w:rPr>
                <w:rStyle w:val="CommentReference"/>
                <w:i/>
                <w:iCs/>
              </w:rPr>
              <w:commentReference w:id="2"/>
            </w:r>
          </w:p>
        </w:tc>
        <w:tc>
          <w:tcPr>
            <w:tcW w:w="315" w:type="pct"/>
            <w:vAlign w:val="center"/>
          </w:tcPr>
          <w:p w14:paraId="43C9733A" w14:textId="362DD113" w:rsidR="00F63404" w:rsidRPr="00306EDE" w:rsidRDefault="00F63404" w:rsidP="003C733C">
            <w:pPr>
              <w:jc w:val="center"/>
              <w:rPr>
                <w:rFonts w:asciiTheme="minorHAnsi" w:hAnsiTheme="minorHAnsi" w:cstheme="minorHAnsi"/>
                <w:i/>
                <w:iCs/>
                <w:sz w:val="20"/>
                <w:szCs w:val="20"/>
              </w:rPr>
            </w:pPr>
            <w:r w:rsidRPr="000B150B">
              <w:rPr>
                <w:rFonts w:asciiTheme="minorHAnsi" w:hAnsiTheme="minorHAnsi" w:cstheme="minorHAnsi"/>
                <w:i/>
                <w:iCs/>
                <w:sz w:val="20"/>
                <w:szCs w:val="20"/>
              </w:rPr>
              <w:t>+/- 2 days</w:t>
            </w:r>
          </w:p>
        </w:tc>
        <w:tc>
          <w:tcPr>
            <w:tcW w:w="315" w:type="pct"/>
            <w:vAlign w:val="center"/>
          </w:tcPr>
          <w:p w14:paraId="225654D5" w14:textId="084119CF" w:rsidR="00F63404" w:rsidRPr="00306EDE" w:rsidRDefault="00F63404" w:rsidP="003C733C">
            <w:pPr>
              <w:jc w:val="center"/>
              <w:rPr>
                <w:rFonts w:asciiTheme="minorHAnsi" w:hAnsiTheme="minorHAnsi" w:cstheme="minorHAnsi"/>
                <w:i/>
                <w:iCs/>
                <w:sz w:val="20"/>
                <w:szCs w:val="20"/>
              </w:rPr>
            </w:pPr>
            <w:r w:rsidRPr="000B150B">
              <w:rPr>
                <w:rFonts w:asciiTheme="minorHAnsi" w:hAnsiTheme="minorHAnsi" w:cstheme="minorHAnsi"/>
                <w:i/>
                <w:iCs/>
                <w:sz w:val="20"/>
                <w:szCs w:val="20"/>
              </w:rPr>
              <w:t>+/- 2 days</w:t>
            </w:r>
          </w:p>
        </w:tc>
        <w:tc>
          <w:tcPr>
            <w:tcW w:w="315" w:type="pct"/>
            <w:vAlign w:val="center"/>
          </w:tcPr>
          <w:p w14:paraId="341FFAA2" w14:textId="42A49303" w:rsidR="00F63404" w:rsidRPr="00306EDE" w:rsidRDefault="00F63404" w:rsidP="003C733C">
            <w:pPr>
              <w:jc w:val="center"/>
              <w:rPr>
                <w:rFonts w:asciiTheme="minorHAnsi" w:hAnsiTheme="minorHAnsi" w:cstheme="minorHAnsi"/>
                <w:i/>
                <w:iCs/>
                <w:sz w:val="20"/>
                <w:szCs w:val="20"/>
              </w:rPr>
            </w:pPr>
            <w:r w:rsidRPr="00306EDE">
              <w:rPr>
                <w:rFonts w:asciiTheme="minorHAnsi" w:hAnsiTheme="minorHAnsi" w:cstheme="minorHAnsi"/>
                <w:i/>
                <w:iCs/>
                <w:sz w:val="20"/>
                <w:szCs w:val="20"/>
              </w:rPr>
              <w:t xml:space="preserve">+/- </w:t>
            </w:r>
            <w:r>
              <w:rPr>
                <w:rFonts w:asciiTheme="minorHAnsi" w:hAnsiTheme="minorHAnsi" w:cstheme="minorHAnsi"/>
                <w:i/>
                <w:iCs/>
                <w:sz w:val="20"/>
                <w:szCs w:val="20"/>
              </w:rPr>
              <w:t>2</w:t>
            </w:r>
            <w:r w:rsidRPr="00306EDE">
              <w:rPr>
                <w:rFonts w:asciiTheme="minorHAnsi" w:hAnsiTheme="minorHAnsi" w:cstheme="minorHAnsi"/>
                <w:i/>
                <w:iCs/>
                <w:sz w:val="20"/>
                <w:szCs w:val="20"/>
              </w:rPr>
              <w:t xml:space="preserve"> days</w:t>
            </w:r>
          </w:p>
        </w:tc>
        <w:tc>
          <w:tcPr>
            <w:tcW w:w="315" w:type="pct"/>
            <w:vAlign w:val="center"/>
          </w:tcPr>
          <w:p w14:paraId="2337B32D" w14:textId="13019665" w:rsidR="00F63404" w:rsidRPr="00306EDE" w:rsidRDefault="00F63404" w:rsidP="003C733C">
            <w:pPr>
              <w:jc w:val="center"/>
              <w:rPr>
                <w:rFonts w:asciiTheme="minorHAnsi" w:hAnsiTheme="minorHAnsi" w:cstheme="minorHAnsi"/>
                <w:i/>
                <w:iCs/>
                <w:sz w:val="20"/>
                <w:szCs w:val="20"/>
              </w:rPr>
            </w:pPr>
            <w:r>
              <w:rPr>
                <w:rFonts w:asciiTheme="minorHAnsi" w:hAnsiTheme="minorHAnsi" w:cstheme="minorHAnsi"/>
                <w:i/>
                <w:iCs/>
                <w:sz w:val="20"/>
                <w:szCs w:val="20"/>
              </w:rPr>
              <w:t>-/+ 2 days</w:t>
            </w:r>
          </w:p>
        </w:tc>
        <w:tc>
          <w:tcPr>
            <w:tcW w:w="315" w:type="pct"/>
            <w:vAlign w:val="center"/>
          </w:tcPr>
          <w:p w14:paraId="60C14412" w14:textId="77777777" w:rsidR="00F63404" w:rsidRPr="00306EDE" w:rsidRDefault="00F63404" w:rsidP="003C733C">
            <w:pPr>
              <w:jc w:val="center"/>
              <w:rPr>
                <w:rFonts w:asciiTheme="minorHAnsi" w:hAnsiTheme="minorHAnsi" w:cstheme="minorHAnsi"/>
                <w:i/>
                <w:iCs/>
                <w:sz w:val="20"/>
                <w:szCs w:val="20"/>
              </w:rPr>
            </w:pPr>
          </w:p>
        </w:tc>
        <w:tc>
          <w:tcPr>
            <w:tcW w:w="315" w:type="pct"/>
            <w:vAlign w:val="center"/>
          </w:tcPr>
          <w:p w14:paraId="17A214DF" w14:textId="6A47D4F2" w:rsidR="00F63404" w:rsidRPr="00306EDE" w:rsidRDefault="00F63404" w:rsidP="003C733C">
            <w:pPr>
              <w:jc w:val="center"/>
              <w:rPr>
                <w:rFonts w:asciiTheme="minorHAnsi" w:hAnsiTheme="minorHAnsi" w:cstheme="minorHAnsi"/>
                <w:i/>
                <w:iCs/>
                <w:sz w:val="20"/>
                <w:szCs w:val="20"/>
              </w:rPr>
            </w:pPr>
          </w:p>
        </w:tc>
        <w:tc>
          <w:tcPr>
            <w:tcW w:w="315" w:type="pct"/>
            <w:vAlign w:val="center"/>
          </w:tcPr>
          <w:p w14:paraId="02CE7782" w14:textId="3CF82B4E" w:rsidR="00F63404" w:rsidRPr="00306EDE" w:rsidRDefault="00F63404" w:rsidP="003C733C">
            <w:pPr>
              <w:jc w:val="center"/>
              <w:rPr>
                <w:rFonts w:asciiTheme="minorHAnsi" w:hAnsiTheme="minorHAnsi" w:cstheme="minorHAnsi"/>
                <w:i/>
                <w:iCs/>
                <w:sz w:val="20"/>
                <w:szCs w:val="20"/>
              </w:rPr>
            </w:pPr>
          </w:p>
        </w:tc>
        <w:tc>
          <w:tcPr>
            <w:tcW w:w="315" w:type="pct"/>
            <w:vAlign w:val="center"/>
          </w:tcPr>
          <w:p w14:paraId="43AD6344" w14:textId="56F7FDBF" w:rsidR="00F63404" w:rsidRPr="00306EDE" w:rsidRDefault="00F63404" w:rsidP="003C733C">
            <w:pPr>
              <w:jc w:val="center"/>
              <w:rPr>
                <w:rFonts w:asciiTheme="minorHAnsi" w:hAnsiTheme="minorHAnsi" w:cstheme="minorHAnsi"/>
                <w:i/>
                <w:iCs/>
                <w:sz w:val="20"/>
                <w:szCs w:val="20"/>
              </w:rPr>
            </w:pPr>
          </w:p>
        </w:tc>
        <w:tc>
          <w:tcPr>
            <w:tcW w:w="323" w:type="pct"/>
            <w:vAlign w:val="center"/>
          </w:tcPr>
          <w:p w14:paraId="65014445" w14:textId="296285A2" w:rsidR="00F63404" w:rsidRPr="00306EDE" w:rsidRDefault="00F63404" w:rsidP="00B40823">
            <w:pPr>
              <w:jc w:val="center"/>
              <w:rPr>
                <w:rFonts w:asciiTheme="minorHAnsi" w:hAnsiTheme="minorHAnsi" w:cstheme="minorHAnsi"/>
                <w:i/>
                <w:iCs/>
                <w:sz w:val="20"/>
                <w:szCs w:val="20"/>
              </w:rPr>
            </w:pPr>
          </w:p>
        </w:tc>
      </w:tr>
      <w:bookmarkEnd w:id="1"/>
      <w:tr w:rsidR="003C733C" w:rsidRPr="00306EDE" w14:paraId="4489BB23" w14:textId="77777777" w:rsidTr="003C733C">
        <w:tc>
          <w:tcPr>
            <w:tcW w:w="591" w:type="pct"/>
            <w:vAlign w:val="center"/>
          </w:tcPr>
          <w:p w14:paraId="6186150F" w14:textId="78FAC994" w:rsidR="00F63404" w:rsidRPr="00B40823" w:rsidRDefault="00F63404" w:rsidP="005A34C1">
            <w:pPr>
              <w:rPr>
                <w:rFonts w:asciiTheme="minorHAnsi" w:hAnsiTheme="minorHAnsi" w:cstheme="minorHAnsi"/>
                <w:sz w:val="20"/>
                <w:szCs w:val="20"/>
              </w:rPr>
            </w:pPr>
            <w:r w:rsidRPr="00B40823">
              <w:rPr>
                <w:rFonts w:asciiTheme="minorHAnsi" w:hAnsiTheme="minorHAnsi" w:cstheme="minorHAnsi"/>
                <w:sz w:val="20"/>
                <w:szCs w:val="20"/>
              </w:rPr>
              <w:t>Brief Screening Agreement</w:t>
            </w:r>
          </w:p>
        </w:tc>
        <w:tc>
          <w:tcPr>
            <w:tcW w:w="521" w:type="pct"/>
            <w:vAlign w:val="center"/>
          </w:tcPr>
          <w:p w14:paraId="6FE2BC62" w14:textId="662C40E1"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90" w:type="pct"/>
            <w:vAlign w:val="center"/>
          </w:tcPr>
          <w:p w14:paraId="6861F6EE" w14:textId="77777777" w:rsidR="00F63404" w:rsidRPr="00306EDE" w:rsidRDefault="00F63404" w:rsidP="005A34C1">
            <w:pPr>
              <w:jc w:val="center"/>
              <w:rPr>
                <w:rFonts w:asciiTheme="minorHAnsi" w:hAnsiTheme="minorHAnsi" w:cstheme="minorHAnsi"/>
                <w:sz w:val="22"/>
                <w:szCs w:val="22"/>
              </w:rPr>
            </w:pPr>
          </w:p>
        </w:tc>
        <w:tc>
          <w:tcPr>
            <w:tcW w:w="315" w:type="pct"/>
            <w:vAlign w:val="center"/>
          </w:tcPr>
          <w:p w14:paraId="114B0811" w14:textId="77777777" w:rsidR="00F63404" w:rsidRPr="00306EDE" w:rsidRDefault="00F63404" w:rsidP="003C733C">
            <w:pPr>
              <w:jc w:val="center"/>
              <w:rPr>
                <w:rFonts w:asciiTheme="minorHAnsi" w:hAnsiTheme="minorHAnsi" w:cstheme="minorHAnsi"/>
                <w:sz w:val="22"/>
                <w:szCs w:val="22"/>
              </w:rPr>
            </w:pPr>
          </w:p>
        </w:tc>
        <w:tc>
          <w:tcPr>
            <w:tcW w:w="341" w:type="pct"/>
            <w:vAlign w:val="center"/>
          </w:tcPr>
          <w:p w14:paraId="06813478"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5C68D3A"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4D24B54C"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062023DC"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7E7BCB0"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15BFC56"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799601D5" w14:textId="715D3F8D" w:rsidR="00F63404" w:rsidRPr="00306EDE" w:rsidRDefault="00F63404" w:rsidP="003C733C">
            <w:pPr>
              <w:jc w:val="center"/>
              <w:rPr>
                <w:rFonts w:asciiTheme="minorHAnsi" w:hAnsiTheme="minorHAnsi" w:cstheme="minorHAnsi"/>
                <w:sz w:val="22"/>
                <w:szCs w:val="22"/>
              </w:rPr>
            </w:pPr>
          </w:p>
        </w:tc>
        <w:tc>
          <w:tcPr>
            <w:tcW w:w="315" w:type="pct"/>
            <w:vAlign w:val="center"/>
          </w:tcPr>
          <w:p w14:paraId="29C7F75E" w14:textId="40077811" w:rsidR="00F63404" w:rsidRPr="00306EDE" w:rsidRDefault="00F63404" w:rsidP="003C733C">
            <w:pPr>
              <w:jc w:val="center"/>
              <w:rPr>
                <w:rFonts w:asciiTheme="minorHAnsi" w:hAnsiTheme="minorHAnsi" w:cstheme="minorHAnsi"/>
                <w:sz w:val="22"/>
                <w:szCs w:val="22"/>
              </w:rPr>
            </w:pPr>
          </w:p>
        </w:tc>
        <w:tc>
          <w:tcPr>
            <w:tcW w:w="315" w:type="pct"/>
            <w:vAlign w:val="center"/>
          </w:tcPr>
          <w:p w14:paraId="620EDDDB" w14:textId="45CB7803" w:rsidR="00F63404" w:rsidRPr="00306EDE" w:rsidRDefault="00F63404" w:rsidP="003C733C">
            <w:pPr>
              <w:jc w:val="center"/>
              <w:rPr>
                <w:rFonts w:asciiTheme="minorHAnsi" w:hAnsiTheme="minorHAnsi" w:cstheme="minorHAnsi"/>
                <w:sz w:val="22"/>
                <w:szCs w:val="22"/>
              </w:rPr>
            </w:pPr>
          </w:p>
        </w:tc>
        <w:tc>
          <w:tcPr>
            <w:tcW w:w="323" w:type="pct"/>
            <w:vAlign w:val="center"/>
          </w:tcPr>
          <w:p w14:paraId="144C0C8A" w14:textId="6DC60DDE" w:rsidR="00F63404" w:rsidRPr="00306EDE" w:rsidRDefault="00F63404" w:rsidP="005A34C1">
            <w:pPr>
              <w:jc w:val="center"/>
              <w:rPr>
                <w:rFonts w:asciiTheme="minorHAnsi" w:hAnsiTheme="minorHAnsi" w:cstheme="minorHAnsi"/>
                <w:sz w:val="22"/>
                <w:szCs w:val="22"/>
              </w:rPr>
            </w:pPr>
          </w:p>
        </w:tc>
      </w:tr>
      <w:tr w:rsidR="003C733C" w:rsidRPr="00306EDE" w14:paraId="7294DCE5" w14:textId="77777777" w:rsidTr="003C733C">
        <w:tc>
          <w:tcPr>
            <w:tcW w:w="591" w:type="pct"/>
            <w:vAlign w:val="center"/>
          </w:tcPr>
          <w:p w14:paraId="72DCFF9C" w14:textId="71EA3F66" w:rsidR="00F63404" w:rsidRPr="00B40823" w:rsidRDefault="00F63404" w:rsidP="005A34C1">
            <w:pPr>
              <w:rPr>
                <w:rFonts w:asciiTheme="minorHAnsi" w:hAnsiTheme="minorHAnsi" w:cstheme="minorHAnsi"/>
                <w:sz w:val="20"/>
                <w:szCs w:val="20"/>
              </w:rPr>
            </w:pPr>
            <w:r w:rsidRPr="00B40823">
              <w:rPr>
                <w:rFonts w:asciiTheme="minorHAnsi" w:hAnsiTheme="minorHAnsi" w:cstheme="minorHAnsi"/>
                <w:sz w:val="20"/>
                <w:szCs w:val="20"/>
              </w:rPr>
              <w:t>Screening Questionnaire</w:t>
            </w:r>
          </w:p>
        </w:tc>
        <w:tc>
          <w:tcPr>
            <w:tcW w:w="521" w:type="pct"/>
            <w:vAlign w:val="center"/>
          </w:tcPr>
          <w:p w14:paraId="2346F1F8" w14:textId="4AC1E548"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90" w:type="pct"/>
            <w:vAlign w:val="center"/>
          </w:tcPr>
          <w:p w14:paraId="73BD78F4" w14:textId="77777777" w:rsidR="00F63404" w:rsidRPr="00306EDE" w:rsidRDefault="00F63404" w:rsidP="005A34C1">
            <w:pPr>
              <w:jc w:val="center"/>
              <w:rPr>
                <w:rFonts w:asciiTheme="minorHAnsi" w:hAnsiTheme="minorHAnsi" w:cstheme="minorHAnsi"/>
                <w:sz w:val="22"/>
                <w:szCs w:val="22"/>
              </w:rPr>
            </w:pPr>
          </w:p>
        </w:tc>
        <w:tc>
          <w:tcPr>
            <w:tcW w:w="315" w:type="pct"/>
            <w:vAlign w:val="center"/>
          </w:tcPr>
          <w:p w14:paraId="46D61BE1" w14:textId="77777777" w:rsidR="00F63404" w:rsidRPr="00306EDE" w:rsidRDefault="00F63404" w:rsidP="003C733C">
            <w:pPr>
              <w:jc w:val="center"/>
              <w:rPr>
                <w:rFonts w:asciiTheme="minorHAnsi" w:hAnsiTheme="minorHAnsi" w:cstheme="minorHAnsi"/>
                <w:sz w:val="22"/>
                <w:szCs w:val="22"/>
              </w:rPr>
            </w:pPr>
          </w:p>
        </w:tc>
        <w:tc>
          <w:tcPr>
            <w:tcW w:w="341" w:type="pct"/>
            <w:vAlign w:val="center"/>
          </w:tcPr>
          <w:p w14:paraId="1EF86EAB"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3BBA4720"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74476885"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68EB2BEE"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75B6A1F8"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5EF9B322"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A250A84" w14:textId="60EC294F" w:rsidR="00F63404" w:rsidRPr="00306EDE" w:rsidRDefault="00F63404" w:rsidP="003C733C">
            <w:pPr>
              <w:jc w:val="center"/>
              <w:rPr>
                <w:rFonts w:asciiTheme="minorHAnsi" w:hAnsiTheme="minorHAnsi" w:cstheme="minorHAnsi"/>
                <w:sz w:val="22"/>
                <w:szCs w:val="22"/>
              </w:rPr>
            </w:pPr>
          </w:p>
        </w:tc>
        <w:tc>
          <w:tcPr>
            <w:tcW w:w="315" w:type="pct"/>
            <w:vAlign w:val="center"/>
          </w:tcPr>
          <w:p w14:paraId="26793B25" w14:textId="0AD14A88" w:rsidR="00F63404" w:rsidRPr="00306EDE" w:rsidRDefault="00F63404" w:rsidP="003C733C">
            <w:pPr>
              <w:jc w:val="center"/>
              <w:rPr>
                <w:rFonts w:asciiTheme="minorHAnsi" w:hAnsiTheme="minorHAnsi" w:cstheme="minorHAnsi"/>
                <w:sz w:val="22"/>
                <w:szCs w:val="22"/>
              </w:rPr>
            </w:pPr>
          </w:p>
        </w:tc>
        <w:tc>
          <w:tcPr>
            <w:tcW w:w="315" w:type="pct"/>
            <w:vAlign w:val="center"/>
          </w:tcPr>
          <w:p w14:paraId="1D372FBA" w14:textId="77698752" w:rsidR="00F63404" w:rsidRPr="00306EDE" w:rsidRDefault="00F63404" w:rsidP="003C733C">
            <w:pPr>
              <w:jc w:val="center"/>
              <w:rPr>
                <w:rFonts w:asciiTheme="minorHAnsi" w:hAnsiTheme="minorHAnsi" w:cstheme="minorHAnsi"/>
                <w:sz w:val="22"/>
                <w:szCs w:val="22"/>
              </w:rPr>
            </w:pPr>
          </w:p>
        </w:tc>
        <w:tc>
          <w:tcPr>
            <w:tcW w:w="323" w:type="pct"/>
            <w:vAlign w:val="center"/>
          </w:tcPr>
          <w:p w14:paraId="7281A49C" w14:textId="6F61FD16" w:rsidR="00F63404" w:rsidRPr="00306EDE" w:rsidRDefault="00F63404" w:rsidP="005A34C1">
            <w:pPr>
              <w:jc w:val="center"/>
              <w:rPr>
                <w:rFonts w:asciiTheme="minorHAnsi" w:hAnsiTheme="minorHAnsi" w:cstheme="minorHAnsi"/>
                <w:sz w:val="22"/>
                <w:szCs w:val="22"/>
              </w:rPr>
            </w:pPr>
          </w:p>
        </w:tc>
      </w:tr>
      <w:tr w:rsidR="003C733C" w:rsidRPr="00306EDE" w14:paraId="6856DBAD" w14:textId="77777777" w:rsidTr="003C733C">
        <w:tc>
          <w:tcPr>
            <w:tcW w:w="591" w:type="pct"/>
            <w:vAlign w:val="center"/>
          </w:tcPr>
          <w:p w14:paraId="53EB3081" w14:textId="5EE29F97" w:rsidR="00F63404" w:rsidRPr="00B40823" w:rsidRDefault="00F63404" w:rsidP="005A34C1">
            <w:pPr>
              <w:rPr>
                <w:rFonts w:asciiTheme="minorHAnsi" w:hAnsiTheme="minorHAnsi" w:cstheme="minorHAnsi"/>
                <w:sz w:val="20"/>
                <w:szCs w:val="20"/>
              </w:rPr>
            </w:pPr>
            <w:r w:rsidRPr="00B40823">
              <w:rPr>
                <w:rFonts w:asciiTheme="minorHAnsi" w:hAnsiTheme="minorHAnsi" w:cstheme="minorHAnsi"/>
                <w:sz w:val="20"/>
                <w:szCs w:val="20"/>
              </w:rPr>
              <w:t>Informed Consent</w:t>
            </w:r>
          </w:p>
        </w:tc>
        <w:tc>
          <w:tcPr>
            <w:tcW w:w="521" w:type="pct"/>
            <w:vAlign w:val="center"/>
          </w:tcPr>
          <w:p w14:paraId="00B0B3B0"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15EA0CDB" w14:textId="0B85EA6E"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EFBDD97" w14:textId="77777777" w:rsidR="00F63404" w:rsidRPr="00306EDE" w:rsidRDefault="00F63404" w:rsidP="003C733C">
            <w:pPr>
              <w:jc w:val="center"/>
              <w:rPr>
                <w:rFonts w:asciiTheme="minorHAnsi" w:hAnsiTheme="minorHAnsi" w:cstheme="minorHAnsi"/>
                <w:sz w:val="22"/>
                <w:szCs w:val="22"/>
              </w:rPr>
            </w:pPr>
          </w:p>
        </w:tc>
        <w:tc>
          <w:tcPr>
            <w:tcW w:w="341" w:type="pct"/>
            <w:vAlign w:val="center"/>
          </w:tcPr>
          <w:p w14:paraId="2F70B965"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2851715"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6D34DBC"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47A22561"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4B315863"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5CD3B0A"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FCD9DAD" w14:textId="2C5A0DB9" w:rsidR="00F63404" w:rsidRPr="00306EDE" w:rsidRDefault="00F63404" w:rsidP="003C733C">
            <w:pPr>
              <w:jc w:val="center"/>
              <w:rPr>
                <w:rFonts w:asciiTheme="minorHAnsi" w:hAnsiTheme="minorHAnsi" w:cstheme="minorHAnsi"/>
                <w:sz w:val="22"/>
                <w:szCs w:val="22"/>
              </w:rPr>
            </w:pPr>
          </w:p>
        </w:tc>
        <w:tc>
          <w:tcPr>
            <w:tcW w:w="315" w:type="pct"/>
            <w:vAlign w:val="center"/>
          </w:tcPr>
          <w:p w14:paraId="617AD9C4" w14:textId="1A112BE5" w:rsidR="00F63404" w:rsidRPr="00306EDE" w:rsidRDefault="00F63404" w:rsidP="003C733C">
            <w:pPr>
              <w:jc w:val="center"/>
              <w:rPr>
                <w:rFonts w:asciiTheme="minorHAnsi" w:hAnsiTheme="minorHAnsi" w:cstheme="minorHAnsi"/>
                <w:sz w:val="22"/>
                <w:szCs w:val="22"/>
              </w:rPr>
            </w:pPr>
          </w:p>
        </w:tc>
        <w:tc>
          <w:tcPr>
            <w:tcW w:w="315" w:type="pct"/>
            <w:vAlign w:val="center"/>
          </w:tcPr>
          <w:p w14:paraId="40B2C8DB" w14:textId="13DEB2B7" w:rsidR="00F63404" w:rsidRPr="00306EDE" w:rsidRDefault="00F63404" w:rsidP="003C733C">
            <w:pPr>
              <w:jc w:val="center"/>
              <w:rPr>
                <w:rFonts w:asciiTheme="minorHAnsi" w:hAnsiTheme="minorHAnsi" w:cstheme="minorHAnsi"/>
                <w:sz w:val="22"/>
                <w:szCs w:val="22"/>
              </w:rPr>
            </w:pPr>
          </w:p>
        </w:tc>
        <w:tc>
          <w:tcPr>
            <w:tcW w:w="323" w:type="pct"/>
            <w:vAlign w:val="center"/>
          </w:tcPr>
          <w:p w14:paraId="4359D540" w14:textId="692EBA6D" w:rsidR="00F63404" w:rsidRPr="00306EDE" w:rsidRDefault="00F63404" w:rsidP="005A34C1">
            <w:pPr>
              <w:jc w:val="center"/>
              <w:rPr>
                <w:rFonts w:asciiTheme="minorHAnsi" w:hAnsiTheme="minorHAnsi" w:cstheme="minorHAnsi"/>
                <w:sz w:val="22"/>
                <w:szCs w:val="22"/>
              </w:rPr>
            </w:pPr>
          </w:p>
        </w:tc>
      </w:tr>
      <w:tr w:rsidR="003C733C" w:rsidRPr="00306EDE" w14:paraId="5263CED5" w14:textId="77777777" w:rsidTr="003C733C">
        <w:tc>
          <w:tcPr>
            <w:tcW w:w="591" w:type="pct"/>
            <w:vAlign w:val="center"/>
          </w:tcPr>
          <w:p w14:paraId="67367D79" w14:textId="03A27387" w:rsidR="00F63404" w:rsidRPr="00B40823" w:rsidRDefault="00F63404" w:rsidP="005A34C1">
            <w:pPr>
              <w:rPr>
                <w:rFonts w:asciiTheme="minorHAnsi" w:hAnsiTheme="minorHAnsi" w:cstheme="minorHAnsi"/>
                <w:sz w:val="20"/>
                <w:szCs w:val="20"/>
              </w:rPr>
            </w:pPr>
            <w:r w:rsidRPr="00B40823">
              <w:rPr>
                <w:rFonts w:asciiTheme="minorHAnsi" w:hAnsiTheme="minorHAnsi" w:cstheme="minorHAnsi"/>
                <w:sz w:val="20"/>
                <w:szCs w:val="20"/>
              </w:rPr>
              <w:t xml:space="preserve">Eligibility </w:t>
            </w:r>
            <w:r w:rsidR="006D21E8">
              <w:rPr>
                <w:rFonts w:asciiTheme="minorHAnsi" w:hAnsiTheme="minorHAnsi" w:cstheme="minorHAnsi"/>
                <w:sz w:val="20"/>
                <w:szCs w:val="20"/>
              </w:rPr>
              <w:t>Review and Confirmation</w:t>
            </w:r>
          </w:p>
        </w:tc>
        <w:tc>
          <w:tcPr>
            <w:tcW w:w="521" w:type="pct"/>
            <w:vAlign w:val="center"/>
          </w:tcPr>
          <w:p w14:paraId="30786DF0"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171E6802" w14:textId="2B7F2753"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488C3B6" w14:textId="77777777" w:rsidR="00F63404" w:rsidRPr="00306EDE" w:rsidRDefault="00F63404" w:rsidP="003C733C">
            <w:pPr>
              <w:jc w:val="center"/>
              <w:rPr>
                <w:rFonts w:asciiTheme="minorHAnsi" w:hAnsiTheme="minorHAnsi" w:cstheme="minorHAnsi"/>
                <w:sz w:val="22"/>
                <w:szCs w:val="22"/>
              </w:rPr>
            </w:pPr>
          </w:p>
        </w:tc>
        <w:tc>
          <w:tcPr>
            <w:tcW w:w="341" w:type="pct"/>
            <w:vAlign w:val="center"/>
          </w:tcPr>
          <w:p w14:paraId="0DC8CC53"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6B535043"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763AF872"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593BB13"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DD3B390"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35AE391E" w14:textId="77777777" w:rsidR="00F63404" w:rsidRPr="00306EDE" w:rsidRDefault="00F63404"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1DB335E3" w14:textId="7D5EB763" w:rsidR="00F63404" w:rsidRPr="00306EDE" w:rsidRDefault="00F63404"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612B462A" w14:textId="2E26B324" w:rsidR="00F63404" w:rsidRPr="00306EDE" w:rsidRDefault="00F63404"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42C910FD" w14:textId="41011263" w:rsidR="00F63404" w:rsidRPr="00306EDE" w:rsidRDefault="00F63404" w:rsidP="003C733C">
            <w:pPr>
              <w:jc w:val="center"/>
              <w:rPr>
                <w:rFonts w:asciiTheme="minorHAnsi" w:hAnsiTheme="minorHAnsi" w:cstheme="minorHAnsi"/>
                <w:sz w:val="22"/>
                <w:szCs w:val="22"/>
              </w:rPr>
            </w:pPr>
          </w:p>
        </w:tc>
        <w:tc>
          <w:tcPr>
            <w:tcW w:w="323" w:type="pct"/>
            <w:vAlign w:val="center"/>
          </w:tcPr>
          <w:p w14:paraId="4F5A3303" w14:textId="25D04A8F" w:rsidR="00F63404" w:rsidRPr="00306EDE" w:rsidRDefault="00F63404" w:rsidP="005A34C1">
            <w:pPr>
              <w:jc w:val="center"/>
              <w:rPr>
                <w:rFonts w:asciiTheme="minorHAnsi" w:hAnsiTheme="minorHAnsi" w:cstheme="minorHAnsi"/>
                <w:sz w:val="22"/>
                <w:szCs w:val="22"/>
              </w:rPr>
            </w:pPr>
          </w:p>
        </w:tc>
      </w:tr>
      <w:tr w:rsidR="003C733C" w:rsidRPr="00306EDE" w14:paraId="68A0560C" w14:textId="77777777" w:rsidTr="003C733C">
        <w:tc>
          <w:tcPr>
            <w:tcW w:w="591" w:type="pct"/>
            <w:vAlign w:val="center"/>
          </w:tcPr>
          <w:p w14:paraId="6DC2B848" w14:textId="1EA3CEC3" w:rsidR="00F63404" w:rsidRDefault="00F63404" w:rsidP="005A34C1">
            <w:pPr>
              <w:rPr>
                <w:rFonts w:asciiTheme="minorHAnsi" w:hAnsiTheme="minorHAnsi" w:cstheme="minorHAnsi"/>
                <w:sz w:val="20"/>
                <w:szCs w:val="20"/>
              </w:rPr>
            </w:pPr>
            <w:r>
              <w:rPr>
                <w:rFonts w:asciiTheme="minorHAnsi" w:hAnsiTheme="minorHAnsi" w:cstheme="minorHAnsi"/>
                <w:sz w:val="20"/>
                <w:szCs w:val="20"/>
              </w:rPr>
              <w:t>Infusion</w:t>
            </w:r>
          </w:p>
        </w:tc>
        <w:tc>
          <w:tcPr>
            <w:tcW w:w="521" w:type="pct"/>
            <w:vAlign w:val="center"/>
          </w:tcPr>
          <w:p w14:paraId="6224A08F"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32307846" w14:textId="77777777" w:rsidR="00F63404" w:rsidRDefault="00F63404" w:rsidP="003943C3">
            <w:pPr>
              <w:jc w:val="center"/>
              <w:rPr>
                <w:rFonts w:asciiTheme="minorHAnsi" w:hAnsiTheme="minorHAnsi" w:cstheme="minorHAnsi"/>
                <w:sz w:val="22"/>
                <w:szCs w:val="22"/>
              </w:rPr>
            </w:pPr>
          </w:p>
        </w:tc>
        <w:tc>
          <w:tcPr>
            <w:tcW w:w="315" w:type="pct"/>
            <w:vAlign w:val="center"/>
          </w:tcPr>
          <w:p w14:paraId="0882E59B" w14:textId="68A8B71C" w:rsidR="00F63404" w:rsidRPr="00F50C84"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20AF2C6C" w14:textId="2B859C24" w:rsidR="00F63404" w:rsidRPr="00306EDE"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B47FF27" w14:textId="3FC3EB4B" w:rsidR="00F63404" w:rsidRPr="00306EDE"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141465CB" w14:textId="5A266A65" w:rsidR="00F63404" w:rsidRPr="00306EDE"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6D91E280"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0AB4CD4"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101D3281"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3140C776" w14:textId="364BAC49" w:rsidR="00F63404" w:rsidRPr="00306EDE" w:rsidRDefault="00F63404" w:rsidP="003C733C">
            <w:pPr>
              <w:jc w:val="center"/>
              <w:rPr>
                <w:rFonts w:asciiTheme="minorHAnsi" w:hAnsiTheme="minorHAnsi" w:cstheme="minorHAnsi"/>
                <w:sz w:val="22"/>
                <w:szCs w:val="22"/>
              </w:rPr>
            </w:pPr>
          </w:p>
        </w:tc>
        <w:tc>
          <w:tcPr>
            <w:tcW w:w="315" w:type="pct"/>
            <w:vAlign w:val="center"/>
          </w:tcPr>
          <w:p w14:paraId="0F4B31C4" w14:textId="5C3325DF" w:rsidR="00F63404" w:rsidRPr="00306EDE" w:rsidRDefault="00F63404" w:rsidP="003C733C">
            <w:pPr>
              <w:jc w:val="center"/>
              <w:rPr>
                <w:rFonts w:asciiTheme="minorHAnsi" w:hAnsiTheme="minorHAnsi" w:cstheme="minorHAnsi"/>
                <w:sz w:val="22"/>
                <w:szCs w:val="22"/>
              </w:rPr>
            </w:pPr>
          </w:p>
        </w:tc>
        <w:tc>
          <w:tcPr>
            <w:tcW w:w="315" w:type="pct"/>
            <w:vAlign w:val="center"/>
          </w:tcPr>
          <w:p w14:paraId="16AF0C1A" w14:textId="6E27FE14" w:rsidR="00F63404" w:rsidRPr="00306EDE" w:rsidRDefault="00F63404" w:rsidP="003C733C">
            <w:pPr>
              <w:jc w:val="center"/>
              <w:rPr>
                <w:rFonts w:asciiTheme="minorHAnsi" w:hAnsiTheme="minorHAnsi" w:cstheme="minorHAnsi"/>
                <w:sz w:val="22"/>
                <w:szCs w:val="22"/>
              </w:rPr>
            </w:pPr>
          </w:p>
        </w:tc>
        <w:tc>
          <w:tcPr>
            <w:tcW w:w="323" w:type="pct"/>
            <w:vAlign w:val="center"/>
          </w:tcPr>
          <w:p w14:paraId="547005EE" w14:textId="77777777" w:rsidR="00F63404" w:rsidRPr="00306EDE" w:rsidRDefault="00F63404" w:rsidP="005A34C1">
            <w:pPr>
              <w:jc w:val="center"/>
              <w:rPr>
                <w:rFonts w:asciiTheme="minorHAnsi" w:hAnsiTheme="minorHAnsi" w:cstheme="minorHAnsi"/>
                <w:sz w:val="22"/>
                <w:szCs w:val="22"/>
              </w:rPr>
            </w:pPr>
          </w:p>
        </w:tc>
      </w:tr>
      <w:tr w:rsidR="003C733C" w:rsidRPr="00306EDE" w14:paraId="0E9C5E81" w14:textId="77777777" w:rsidTr="003C733C">
        <w:tc>
          <w:tcPr>
            <w:tcW w:w="591" w:type="pct"/>
            <w:vAlign w:val="center"/>
          </w:tcPr>
          <w:p w14:paraId="530B5D8A" w14:textId="7561C0DD" w:rsidR="00F63404" w:rsidRPr="005A34C1" w:rsidRDefault="00F63404" w:rsidP="005A34C1">
            <w:pPr>
              <w:rPr>
                <w:rFonts w:asciiTheme="minorHAnsi" w:hAnsiTheme="minorHAnsi" w:cstheme="minorHAnsi"/>
                <w:sz w:val="20"/>
                <w:szCs w:val="20"/>
              </w:rPr>
            </w:pPr>
            <w:r>
              <w:rPr>
                <w:rFonts w:asciiTheme="minorHAnsi" w:hAnsiTheme="minorHAnsi" w:cstheme="minorHAnsi"/>
                <w:sz w:val="20"/>
                <w:szCs w:val="20"/>
              </w:rPr>
              <w:lastRenderedPageBreak/>
              <w:t>Blood Draw</w:t>
            </w:r>
          </w:p>
        </w:tc>
        <w:tc>
          <w:tcPr>
            <w:tcW w:w="521" w:type="pct"/>
            <w:vAlign w:val="center"/>
          </w:tcPr>
          <w:p w14:paraId="7610698C"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6EAE07B5" w14:textId="75F920E7" w:rsidR="00F63404" w:rsidRPr="00306EDE" w:rsidRDefault="00F63404" w:rsidP="003943C3">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256AA1AB" w14:textId="59861CA1"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06C8DACA" w14:textId="77777777" w:rsidR="00F63404" w:rsidRPr="00B40823" w:rsidRDefault="00F63404" w:rsidP="003C733C">
            <w:pPr>
              <w:jc w:val="center"/>
              <w:rPr>
                <w:rFonts w:asciiTheme="minorHAnsi" w:hAnsiTheme="minorHAnsi" w:cstheme="minorHAnsi"/>
                <w:sz w:val="22"/>
                <w:szCs w:val="22"/>
              </w:rPr>
            </w:pPr>
          </w:p>
        </w:tc>
        <w:tc>
          <w:tcPr>
            <w:tcW w:w="315" w:type="pct"/>
            <w:vAlign w:val="center"/>
          </w:tcPr>
          <w:p w14:paraId="627E3DAA" w14:textId="77777777" w:rsidR="00F63404" w:rsidRPr="00B40823" w:rsidRDefault="00F63404" w:rsidP="003C733C">
            <w:pPr>
              <w:jc w:val="center"/>
              <w:rPr>
                <w:rFonts w:asciiTheme="minorHAnsi" w:hAnsiTheme="minorHAnsi" w:cstheme="minorHAnsi"/>
                <w:sz w:val="22"/>
                <w:szCs w:val="22"/>
              </w:rPr>
            </w:pPr>
          </w:p>
        </w:tc>
        <w:tc>
          <w:tcPr>
            <w:tcW w:w="315" w:type="pct"/>
            <w:vAlign w:val="center"/>
          </w:tcPr>
          <w:p w14:paraId="20108B23" w14:textId="4B7549D3" w:rsidR="00F63404" w:rsidRPr="00B40823" w:rsidRDefault="00F63404" w:rsidP="003C733C">
            <w:pPr>
              <w:jc w:val="center"/>
              <w:rPr>
                <w:rFonts w:asciiTheme="minorHAnsi" w:hAnsiTheme="minorHAnsi" w:cstheme="minorHAnsi"/>
                <w:sz w:val="22"/>
                <w:szCs w:val="22"/>
              </w:rPr>
            </w:pPr>
          </w:p>
        </w:tc>
        <w:tc>
          <w:tcPr>
            <w:tcW w:w="315" w:type="pct"/>
            <w:vAlign w:val="center"/>
          </w:tcPr>
          <w:p w14:paraId="35B6722A" w14:textId="6185E36D" w:rsidR="00F63404" w:rsidRPr="00B40823"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34694CB" w14:textId="6872C8AD" w:rsidR="00F63404" w:rsidRPr="00B40823"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D831A15" w14:textId="77777777" w:rsidR="00F63404" w:rsidRPr="00B40823" w:rsidRDefault="00F63404" w:rsidP="003C733C">
            <w:pPr>
              <w:jc w:val="center"/>
              <w:rPr>
                <w:rFonts w:asciiTheme="minorHAnsi" w:hAnsiTheme="minorHAnsi" w:cstheme="minorHAnsi"/>
                <w:sz w:val="22"/>
                <w:szCs w:val="22"/>
              </w:rPr>
            </w:pPr>
          </w:p>
        </w:tc>
        <w:tc>
          <w:tcPr>
            <w:tcW w:w="315" w:type="pct"/>
            <w:vAlign w:val="center"/>
          </w:tcPr>
          <w:p w14:paraId="722E7B57" w14:textId="4B274B5D" w:rsidR="00F63404" w:rsidRPr="00B40823" w:rsidRDefault="00F63404" w:rsidP="003C733C">
            <w:pPr>
              <w:jc w:val="center"/>
              <w:rPr>
                <w:rFonts w:asciiTheme="minorHAnsi" w:hAnsiTheme="minorHAnsi" w:cstheme="minorHAnsi"/>
                <w:sz w:val="22"/>
                <w:szCs w:val="22"/>
              </w:rPr>
            </w:pPr>
          </w:p>
        </w:tc>
        <w:tc>
          <w:tcPr>
            <w:tcW w:w="315" w:type="pct"/>
            <w:vAlign w:val="center"/>
          </w:tcPr>
          <w:p w14:paraId="4C68E6D9" w14:textId="1D30BF7A" w:rsidR="00F63404" w:rsidRPr="00B40823" w:rsidRDefault="00F63404" w:rsidP="003C733C">
            <w:pPr>
              <w:jc w:val="center"/>
              <w:rPr>
                <w:rFonts w:asciiTheme="minorHAnsi" w:hAnsiTheme="minorHAnsi" w:cstheme="minorHAnsi"/>
                <w:sz w:val="22"/>
                <w:szCs w:val="22"/>
              </w:rPr>
            </w:pPr>
          </w:p>
        </w:tc>
        <w:tc>
          <w:tcPr>
            <w:tcW w:w="315" w:type="pct"/>
            <w:vAlign w:val="center"/>
          </w:tcPr>
          <w:p w14:paraId="35C6F9ED" w14:textId="52C0E047" w:rsidR="00F63404" w:rsidRPr="00B40823" w:rsidRDefault="00F63404" w:rsidP="003C733C">
            <w:pPr>
              <w:jc w:val="center"/>
              <w:rPr>
                <w:rFonts w:asciiTheme="minorHAnsi" w:hAnsiTheme="minorHAnsi" w:cstheme="minorHAnsi"/>
                <w:sz w:val="22"/>
                <w:szCs w:val="22"/>
              </w:rPr>
            </w:pPr>
          </w:p>
        </w:tc>
        <w:tc>
          <w:tcPr>
            <w:tcW w:w="323" w:type="pct"/>
            <w:vAlign w:val="center"/>
          </w:tcPr>
          <w:p w14:paraId="2D6ECC32" w14:textId="77777777" w:rsidR="00F63404" w:rsidRPr="00B40823" w:rsidRDefault="00F63404" w:rsidP="005A34C1">
            <w:pPr>
              <w:jc w:val="center"/>
              <w:rPr>
                <w:rFonts w:asciiTheme="minorHAnsi" w:hAnsiTheme="minorHAnsi" w:cstheme="minorHAnsi"/>
                <w:sz w:val="22"/>
                <w:szCs w:val="22"/>
              </w:rPr>
            </w:pPr>
          </w:p>
        </w:tc>
      </w:tr>
      <w:tr w:rsidR="003C733C" w:rsidRPr="00306EDE" w14:paraId="6D7765E3" w14:textId="77777777" w:rsidTr="003C733C">
        <w:tc>
          <w:tcPr>
            <w:tcW w:w="591" w:type="pct"/>
            <w:vAlign w:val="center"/>
          </w:tcPr>
          <w:p w14:paraId="4BE0A316" w14:textId="565BE19F" w:rsidR="00F63404" w:rsidRPr="005A34C1" w:rsidRDefault="00F63404" w:rsidP="005A34C1">
            <w:pPr>
              <w:rPr>
                <w:rFonts w:asciiTheme="minorHAnsi" w:hAnsiTheme="minorHAnsi" w:cstheme="minorHAnsi"/>
                <w:sz w:val="20"/>
                <w:szCs w:val="20"/>
              </w:rPr>
            </w:pPr>
            <w:commentRangeStart w:id="3"/>
            <w:r>
              <w:rPr>
                <w:rFonts w:asciiTheme="minorHAnsi" w:hAnsiTheme="minorHAnsi" w:cstheme="minorHAnsi"/>
                <w:sz w:val="20"/>
                <w:szCs w:val="20"/>
              </w:rPr>
              <w:t>Urine Collection</w:t>
            </w:r>
            <w:commentRangeEnd w:id="3"/>
            <w:r w:rsidR="00C77329">
              <w:rPr>
                <w:rStyle w:val="CommentReference"/>
              </w:rPr>
              <w:commentReference w:id="3"/>
            </w:r>
          </w:p>
        </w:tc>
        <w:tc>
          <w:tcPr>
            <w:tcW w:w="521" w:type="pct"/>
            <w:vAlign w:val="center"/>
          </w:tcPr>
          <w:p w14:paraId="03DD7124"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614A2600" w14:textId="37F0EDB5" w:rsidR="00F63404" w:rsidRPr="00306EDE" w:rsidRDefault="003C733C"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4A0C97B" w14:textId="30DBFFA3" w:rsidR="00F63404" w:rsidRPr="00B40823"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575E5AB5" w14:textId="6D9DEE47" w:rsidR="00F63404" w:rsidRPr="00B40823" w:rsidRDefault="00F63404" w:rsidP="003C733C">
            <w:pPr>
              <w:jc w:val="center"/>
              <w:rPr>
                <w:rFonts w:asciiTheme="minorHAnsi" w:hAnsiTheme="minorHAnsi" w:cstheme="minorHAnsi"/>
                <w:sz w:val="22"/>
                <w:szCs w:val="22"/>
              </w:rPr>
            </w:pPr>
          </w:p>
        </w:tc>
        <w:tc>
          <w:tcPr>
            <w:tcW w:w="315" w:type="pct"/>
            <w:vAlign w:val="center"/>
          </w:tcPr>
          <w:p w14:paraId="59CAC8AA" w14:textId="77777777" w:rsidR="00F63404" w:rsidRPr="00B40823" w:rsidRDefault="00F63404" w:rsidP="003C733C">
            <w:pPr>
              <w:jc w:val="center"/>
              <w:rPr>
                <w:rFonts w:asciiTheme="minorHAnsi" w:hAnsiTheme="minorHAnsi" w:cstheme="minorHAnsi"/>
                <w:sz w:val="22"/>
                <w:szCs w:val="22"/>
              </w:rPr>
            </w:pPr>
          </w:p>
        </w:tc>
        <w:tc>
          <w:tcPr>
            <w:tcW w:w="315" w:type="pct"/>
            <w:vAlign w:val="center"/>
          </w:tcPr>
          <w:p w14:paraId="538105B6" w14:textId="77777777" w:rsidR="00F63404" w:rsidRPr="00B40823" w:rsidRDefault="00F63404" w:rsidP="003C733C">
            <w:pPr>
              <w:jc w:val="center"/>
              <w:rPr>
                <w:rFonts w:asciiTheme="minorHAnsi" w:hAnsiTheme="minorHAnsi" w:cstheme="minorHAnsi"/>
                <w:sz w:val="22"/>
                <w:szCs w:val="22"/>
              </w:rPr>
            </w:pPr>
          </w:p>
        </w:tc>
        <w:tc>
          <w:tcPr>
            <w:tcW w:w="315" w:type="pct"/>
            <w:vAlign w:val="center"/>
          </w:tcPr>
          <w:p w14:paraId="17C4FCCC" w14:textId="082AB7E2" w:rsidR="00F63404" w:rsidRPr="00B40823"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B22E43D" w14:textId="69DD1545" w:rsidR="00F63404" w:rsidRPr="00B40823"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C8AD306" w14:textId="77777777" w:rsidR="00F63404" w:rsidRPr="00B40823" w:rsidRDefault="00F63404" w:rsidP="003C733C">
            <w:pPr>
              <w:jc w:val="center"/>
              <w:rPr>
                <w:rFonts w:asciiTheme="minorHAnsi" w:hAnsiTheme="minorHAnsi" w:cstheme="minorHAnsi"/>
                <w:sz w:val="22"/>
                <w:szCs w:val="22"/>
              </w:rPr>
            </w:pPr>
          </w:p>
        </w:tc>
        <w:tc>
          <w:tcPr>
            <w:tcW w:w="315" w:type="pct"/>
            <w:vAlign w:val="center"/>
          </w:tcPr>
          <w:p w14:paraId="0D392F77" w14:textId="698C75A9" w:rsidR="00F63404" w:rsidRPr="00B40823" w:rsidRDefault="00F63404" w:rsidP="003C733C">
            <w:pPr>
              <w:jc w:val="center"/>
              <w:rPr>
                <w:rFonts w:asciiTheme="minorHAnsi" w:hAnsiTheme="minorHAnsi" w:cstheme="minorHAnsi"/>
                <w:sz w:val="22"/>
                <w:szCs w:val="22"/>
              </w:rPr>
            </w:pPr>
          </w:p>
        </w:tc>
        <w:tc>
          <w:tcPr>
            <w:tcW w:w="315" w:type="pct"/>
            <w:vAlign w:val="center"/>
          </w:tcPr>
          <w:p w14:paraId="417E0B9F" w14:textId="7C3EB881" w:rsidR="00F63404" w:rsidRPr="00B40823" w:rsidRDefault="00F63404" w:rsidP="003C733C">
            <w:pPr>
              <w:jc w:val="center"/>
              <w:rPr>
                <w:rFonts w:asciiTheme="minorHAnsi" w:hAnsiTheme="minorHAnsi" w:cstheme="minorHAnsi"/>
                <w:sz w:val="22"/>
                <w:szCs w:val="22"/>
              </w:rPr>
            </w:pPr>
          </w:p>
        </w:tc>
        <w:tc>
          <w:tcPr>
            <w:tcW w:w="315" w:type="pct"/>
            <w:vAlign w:val="center"/>
          </w:tcPr>
          <w:p w14:paraId="049AF8F7" w14:textId="6F6CF19D" w:rsidR="00F63404" w:rsidRPr="00B40823" w:rsidRDefault="00F63404" w:rsidP="003C733C">
            <w:pPr>
              <w:jc w:val="center"/>
              <w:rPr>
                <w:rFonts w:asciiTheme="minorHAnsi" w:hAnsiTheme="minorHAnsi" w:cstheme="minorHAnsi"/>
                <w:sz w:val="22"/>
                <w:szCs w:val="22"/>
              </w:rPr>
            </w:pPr>
          </w:p>
        </w:tc>
        <w:tc>
          <w:tcPr>
            <w:tcW w:w="323" w:type="pct"/>
            <w:vAlign w:val="center"/>
          </w:tcPr>
          <w:p w14:paraId="484DD87F" w14:textId="77777777" w:rsidR="00F63404" w:rsidRPr="00B40823" w:rsidRDefault="00F63404" w:rsidP="005A34C1">
            <w:pPr>
              <w:jc w:val="center"/>
              <w:rPr>
                <w:rFonts w:asciiTheme="minorHAnsi" w:hAnsiTheme="minorHAnsi" w:cstheme="minorHAnsi"/>
                <w:sz w:val="22"/>
                <w:szCs w:val="22"/>
              </w:rPr>
            </w:pPr>
          </w:p>
        </w:tc>
      </w:tr>
      <w:tr w:rsidR="003C733C" w:rsidRPr="00306EDE" w14:paraId="17C15EDA" w14:textId="77777777" w:rsidTr="003C733C">
        <w:tc>
          <w:tcPr>
            <w:tcW w:w="591" w:type="pct"/>
            <w:vAlign w:val="center"/>
          </w:tcPr>
          <w:p w14:paraId="7A6BB566" w14:textId="015E552E" w:rsidR="00F63404" w:rsidRDefault="00F63404" w:rsidP="005A34C1">
            <w:pPr>
              <w:rPr>
                <w:rFonts w:asciiTheme="minorHAnsi" w:hAnsiTheme="minorHAnsi" w:cstheme="minorHAnsi"/>
                <w:sz w:val="20"/>
                <w:szCs w:val="20"/>
              </w:rPr>
            </w:pPr>
            <w:r>
              <w:rPr>
                <w:rFonts w:asciiTheme="minorHAnsi" w:hAnsiTheme="minorHAnsi" w:cstheme="minorHAnsi"/>
                <w:sz w:val="20"/>
                <w:szCs w:val="20"/>
              </w:rPr>
              <w:t>Vital Signs</w:t>
            </w:r>
          </w:p>
        </w:tc>
        <w:tc>
          <w:tcPr>
            <w:tcW w:w="521" w:type="pct"/>
            <w:vAlign w:val="center"/>
          </w:tcPr>
          <w:p w14:paraId="111B0FF4"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563FCDE5" w14:textId="1AF68434"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68CAA441" w14:textId="7E3A8519"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410C3831" w14:textId="2610FCFE"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CD47CD5" w14:textId="74C66387"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EC5A05D" w14:textId="79E52847"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EA5F757" w14:textId="67471DE8"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100E7922" w14:textId="2E533FB3"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D2ABE4C" w14:textId="77777777" w:rsidR="00F63404" w:rsidRDefault="00F63404" w:rsidP="003C733C">
            <w:pPr>
              <w:jc w:val="center"/>
              <w:rPr>
                <w:rFonts w:asciiTheme="minorHAnsi" w:hAnsiTheme="minorHAnsi" w:cstheme="minorHAnsi"/>
                <w:sz w:val="22"/>
                <w:szCs w:val="22"/>
              </w:rPr>
            </w:pPr>
          </w:p>
        </w:tc>
        <w:tc>
          <w:tcPr>
            <w:tcW w:w="315" w:type="pct"/>
            <w:vAlign w:val="center"/>
          </w:tcPr>
          <w:p w14:paraId="2B7D9898" w14:textId="2CA53659" w:rsidR="00F63404"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17A4E858" w14:textId="65DEB2C8" w:rsidR="00F63404" w:rsidRDefault="00F63404" w:rsidP="003C733C">
            <w:pPr>
              <w:jc w:val="center"/>
              <w:rPr>
                <w:rFonts w:asciiTheme="minorHAnsi" w:hAnsiTheme="minorHAnsi" w:cstheme="minorHAnsi"/>
                <w:sz w:val="22"/>
                <w:szCs w:val="22"/>
              </w:rPr>
            </w:pPr>
          </w:p>
        </w:tc>
        <w:tc>
          <w:tcPr>
            <w:tcW w:w="315" w:type="pct"/>
            <w:vAlign w:val="center"/>
          </w:tcPr>
          <w:p w14:paraId="1649CD7E" w14:textId="1B90A8B5" w:rsidR="00F63404" w:rsidRPr="00B40823" w:rsidRDefault="00F63404"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23" w:type="pct"/>
            <w:vAlign w:val="center"/>
          </w:tcPr>
          <w:p w14:paraId="285D20D5" w14:textId="77777777" w:rsidR="00F63404" w:rsidRPr="00B40823" w:rsidRDefault="00F63404" w:rsidP="005A34C1">
            <w:pPr>
              <w:jc w:val="center"/>
              <w:rPr>
                <w:rFonts w:asciiTheme="minorHAnsi" w:hAnsiTheme="minorHAnsi" w:cstheme="minorHAnsi"/>
                <w:sz w:val="22"/>
                <w:szCs w:val="22"/>
              </w:rPr>
            </w:pPr>
          </w:p>
        </w:tc>
      </w:tr>
      <w:tr w:rsidR="003C733C" w:rsidRPr="00306EDE" w14:paraId="46693B66" w14:textId="77777777" w:rsidTr="003C733C">
        <w:tc>
          <w:tcPr>
            <w:tcW w:w="591" w:type="pct"/>
            <w:vAlign w:val="center"/>
          </w:tcPr>
          <w:p w14:paraId="1BD399B5" w14:textId="0B6DF81A" w:rsidR="00F63404" w:rsidRDefault="00A528B7" w:rsidP="005A34C1">
            <w:pPr>
              <w:rPr>
                <w:rFonts w:asciiTheme="minorHAnsi" w:hAnsiTheme="minorHAnsi" w:cstheme="minorHAnsi"/>
                <w:sz w:val="20"/>
                <w:szCs w:val="20"/>
              </w:rPr>
            </w:pPr>
            <w:r>
              <w:rPr>
                <w:rFonts w:asciiTheme="minorHAnsi" w:hAnsiTheme="minorHAnsi" w:cstheme="minorHAnsi"/>
                <w:sz w:val="20"/>
                <w:szCs w:val="20"/>
              </w:rPr>
              <w:t>Symptom Checklist</w:t>
            </w:r>
          </w:p>
        </w:tc>
        <w:tc>
          <w:tcPr>
            <w:tcW w:w="521" w:type="pct"/>
            <w:vAlign w:val="center"/>
          </w:tcPr>
          <w:p w14:paraId="1FBC78DE"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1C759466" w14:textId="48F135CE" w:rsidR="00F63404" w:rsidRPr="00306EDE" w:rsidRDefault="00A528B7"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65CAC5EC" w14:textId="5A32C6A9"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2F17E9C5" w14:textId="2A06E5F9"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36FE7C8" w14:textId="560AE825"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71BCCDB" w14:textId="5B8A7803"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08EC84C" w14:textId="7B78BFC9"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0A6E42D" w14:textId="626274E2"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25A3C3F0" w14:textId="762AED79"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72B2C97" w14:textId="67E51FF5" w:rsidR="00F63404" w:rsidRPr="00B40823"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646A011" w14:textId="0C53D551" w:rsidR="00F63404" w:rsidRPr="00B40823" w:rsidRDefault="00F63404" w:rsidP="003C733C">
            <w:pPr>
              <w:jc w:val="center"/>
              <w:rPr>
                <w:rFonts w:asciiTheme="minorHAnsi" w:hAnsiTheme="minorHAnsi" w:cstheme="minorHAnsi"/>
                <w:sz w:val="22"/>
                <w:szCs w:val="22"/>
              </w:rPr>
            </w:pPr>
          </w:p>
        </w:tc>
        <w:tc>
          <w:tcPr>
            <w:tcW w:w="315" w:type="pct"/>
            <w:vAlign w:val="center"/>
          </w:tcPr>
          <w:p w14:paraId="5D8C60A5" w14:textId="2C72417A" w:rsidR="00F63404" w:rsidRPr="00B40823" w:rsidRDefault="00F63404" w:rsidP="003C733C">
            <w:pPr>
              <w:jc w:val="center"/>
              <w:rPr>
                <w:rFonts w:asciiTheme="minorHAnsi" w:hAnsiTheme="minorHAnsi" w:cstheme="minorHAnsi"/>
                <w:sz w:val="22"/>
                <w:szCs w:val="22"/>
              </w:rPr>
            </w:pPr>
          </w:p>
        </w:tc>
        <w:tc>
          <w:tcPr>
            <w:tcW w:w="323" w:type="pct"/>
            <w:vAlign w:val="center"/>
          </w:tcPr>
          <w:p w14:paraId="6D649306" w14:textId="77777777" w:rsidR="00F63404" w:rsidRPr="00B40823" w:rsidRDefault="00F63404" w:rsidP="005A34C1">
            <w:pPr>
              <w:jc w:val="center"/>
              <w:rPr>
                <w:rFonts w:asciiTheme="minorHAnsi" w:hAnsiTheme="minorHAnsi" w:cstheme="minorHAnsi"/>
                <w:sz w:val="22"/>
                <w:szCs w:val="22"/>
              </w:rPr>
            </w:pPr>
          </w:p>
        </w:tc>
      </w:tr>
      <w:tr w:rsidR="003C733C" w:rsidRPr="00306EDE" w14:paraId="55A2E501" w14:textId="77777777" w:rsidTr="003C733C">
        <w:tc>
          <w:tcPr>
            <w:tcW w:w="591" w:type="pct"/>
            <w:vAlign w:val="center"/>
          </w:tcPr>
          <w:p w14:paraId="7B66A274" w14:textId="1CA389FB" w:rsidR="00F63404" w:rsidRDefault="00A528B7" w:rsidP="005A34C1">
            <w:pPr>
              <w:rPr>
                <w:rFonts w:asciiTheme="minorHAnsi" w:hAnsiTheme="minorHAnsi" w:cstheme="minorHAnsi"/>
                <w:sz w:val="20"/>
                <w:szCs w:val="20"/>
              </w:rPr>
            </w:pPr>
            <w:r>
              <w:rPr>
                <w:rFonts w:asciiTheme="minorHAnsi" w:hAnsiTheme="minorHAnsi" w:cstheme="minorHAnsi"/>
                <w:sz w:val="20"/>
                <w:szCs w:val="20"/>
              </w:rPr>
              <w:t>Sleep Quality Questionnaire</w:t>
            </w:r>
          </w:p>
        </w:tc>
        <w:tc>
          <w:tcPr>
            <w:tcW w:w="521" w:type="pct"/>
            <w:vAlign w:val="center"/>
          </w:tcPr>
          <w:p w14:paraId="2B733A79"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7E96F105" w14:textId="68A9EE95" w:rsidR="00F63404" w:rsidRPr="00306EDE" w:rsidRDefault="00A528B7"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FA94E70" w14:textId="68FC16E3" w:rsidR="00F63404" w:rsidRPr="00A528B7" w:rsidRDefault="00A528B7" w:rsidP="003C733C">
            <w:pPr>
              <w:jc w:val="center"/>
              <w:rPr>
                <w:rFonts w:asciiTheme="minorHAnsi" w:hAnsiTheme="minorHAnsi" w:cstheme="minorHAnsi"/>
                <w:sz w:val="22"/>
                <w:szCs w:val="22"/>
              </w:rPr>
            </w:pPr>
            <w:r w:rsidRPr="00A528B7">
              <w:rPr>
                <w:rFonts w:asciiTheme="minorHAnsi" w:hAnsiTheme="minorHAnsi" w:cstheme="minorHAnsi"/>
                <w:sz w:val="22"/>
                <w:szCs w:val="22"/>
              </w:rPr>
              <w:t>X</w:t>
            </w:r>
          </w:p>
        </w:tc>
        <w:tc>
          <w:tcPr>
            <w:tcW w:w="341" w:type="pct"/>
            <w:vAlign w:val="center"/>
          </w:tcPr>
          <w:p w14:paraId="1D33282F" w14:textId="0A5E12FB" w:rsidR="00F63404" w:rsidRPr="00A528B7" w:rsidRDefault="00F63404" w:rsidP="003C733C">
            <w:pPr>
              <w:jc w:val="center"/>
              <w:rPr>
                <w:rFonts w:asciiTheme="minorHAnsi" w:hAnsiTheme="minorHAnsi" w:cstheme="minorHAnsi"/>
                <w:sz w:val="22"/>
                <w:szCs w:val="22"/>
              </w:rPr>
            </w:pPr>
          </w:p>
        </w:tc>
        <w:tc>
          <w:tcPr>
            <w:tcW w:w="315" w:type="pct"/>
            <w:vAlign w:val="center"/>
          </w:tcPr>
          <w:p w14:paraId="4E99528A" w14:textId="77777777" w:rsidR="00F63404" w:rsidRPr="00A528B7" w:rsidRDefault="00F63404" w:rsidP="003C733C">
            <w:pPr>
              <w:jc w:val="center"/>
              <w:rPr>
                <w:rFonts w:asciiTheme="minorHAnsi" w:hAnsiTheme="minorHAnsi" w:cstheme="minorHAnsi"/>
                <w:sz w:val="22"/>
                <w:szCs w:val="22"/>
              </w:rPr>
            </w:pPr>
          </w:p>
        </w:tc>
        <w:tc>
          <w:tcPr>
            <w:tcW w:w="315" w:type="pct"/>
            <w:vAlign w:val="center"/>
          </w:tcPr>
          <w:p w14:paraId="6B004C33" w14:textId="6A2AE347" w:rsidR="00F63404" w:rsidRPr="00A528B7"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5783917" w14:textId="77777777" w:rsidR="00F63404" w:rsidRPr="00A528B7" w:rsidRDefault="00F63404" w:rsidP="003C733C">
            <w:pPr>
              <w:jc w:val="center"/>
              <w:rPr>
                <w:rFonts w:asciiTheme="minorHAnsi" w:hAnsiTheme="minorHAnsi" w:cstheme="minorHAnsi"/>
                <w:sz w:val="22"/>
                <w:szCs w:val="22"/>
              </w:rPr>
            </w:pPr>
          </w:p>
        </w:tc>
        <w:tc>
          <w:tcPr>
            <w:tcW w:w="315" w:type="pct"/>
            <w:vAlign w:val="center"/>
          </w:tcPr>
          <w:p w14:paraId="7032E4DE" w14:textId="7574B1CB" w:rsidR="00F63404" w:rsidRPr="00A528B7"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2730A1B5" w14:textId="18D5B73A" w:rsidR="00F63404" w:rsidRPr="00A528B7"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BD986C2" w14:textId="59E2F6EC" w:rsidR="00F63404" w:rsidRPr="00A528B7" w:rsidRDefault="00A528B7"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56F34070" w14:textId="1E5A5E1F" w:rsidR="00F63404" w:rsidRPr="00A528B7" w:rsidRDefault="00F63404" w:rsidP="003C733C">
            <w:pPr>
              <w:jc w:val="center"/>
              <w:rPr>
                <w:rFonts w:asciiTheme="minorHAnsi" w:hAnsiTheme="minorHAnsi" w:cstheme="minorHAnsi"/>
                <w:sz w:val="22"/>
                <w:szCs w:val="22"/>
              </w:rPr>
            </w:pPr>
          </w:p>
        </w:tc>
        <w:tc>
          <w:tcPr>
            <w:tcW w:w="315" w:type="pct"/>
            <w:vAlign w:val="center"/>
          </w:tcPr>
          <w:p w14:paraId="6B831DB8" w14:textId="4E776F3C" w:rsidR="00F63404" w:rsidRPr="00A528B7" w:rsidRDefault="00F63404" w:rsidP="003C733C">
            <w:pPr>
              <w:jc w:val="center"/>
              <w:rPr>
                <w:rFonts w:asciiTheme="minorHAnsi" w:hAnsiTheme="minorHAnsi" w:cstheme="minorHAnsi"/>
                <w:sz w:val="22"/>
                <w:szCs w:val="22"/>
              </w:rPr>
            </w:pPr>
          </w:p>
        </w:tc>
        <w:tc>
          <w:tcPr>
            <w:tcW w:w="323" w:type="pct"/>
            <w:vAlign w:val="center"/>
          </w:tcPr>
          <w:p w14:paraId="20180C77" w14:textId="77777777" w:rsidR="00F63404" w:rsidRPr="00A528B7" w:rsidRDefault="00F63404" w:rsidP="005A34C1">
            <w:pPr>
              <w:jc w:val="center"/>
              <w:rPr>
                <w:rFonts w:asciiTheme="minorHAnsi" w:hAnsiTheme="minorHAnsi" w:cstheme="minorHAnsi"/>
                <w:sz w:val="22"/>
                <w:szCs w:val="22"/>
              </w:rPr>
            </w:pPr>
          </w:p>
        </w:tc>
      </w:tr>
      <w:tr w:rsidR="003C733C" w:rsidRPr="00306EDE" w14:paraId="6AB922E8" w14:textId="77777777" w:rsidTr="003C733C">
        <w:tc>
          <w:tcPr>
            <w:tcW w:w="591" w:type="pct"/>
            <w:vAlign w:val="center"/>
          </w:tcPr>
          <w:p w14:paraId="1EF8B62E" w14:textId="6977E283" w:rsidR="00F63404" w:rsidRDefault="003C733C" w:rsidP="005A34C1">
            <w:pPr>
              <w:rPr>
                <w:rFonts w:asciiTheme="minorHAnsi" w:hAnsiTheme="minorHAnsi" w:cstheme="minorHAnsi"/>
                <w:sz w:val="20"/>
                <w:szCs w:val="20"/>
              </w:rPr>
            </w:pPr>
            <w:r>
              <w:rPr>
                <w:rFonts w:asciiTheme="minorHAnsi" w:hAnsiTheme="minorHAnsi" w:cstheme="minorHAnsi"/>
                <w:sz w:val="20"/>
                <w:szCs w:val="20"/>
              </w:rPr>
              <w:t>Medical Record Review Only</w:t>
            </w:r>
          </w:p>
        </w:tc>
        <w:tc>
          <w:tcPr>
            <w:tcW w:w="521" w:type="pct"/>
            <w:vAlign w:val="center"/>
          </w:tcPr>
          <w:p w14:paraId="4671D176"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177D720A" w14:textId="77777777" w:rsidR="00F63404" w:rsidRPr="00306EDE" w:rsidRDefault="00F63404" w:rsidP="005A34C1">
            <w:pPr>
              <w:jc w:val="center"/>
              <w:rPr>
                <w:rFonts w:asciiTheme="minorHAnsi" w:hAnsiTheme="minorHAnsi" w:cstheme="minorHAnsi"/>
                <w:sz w:val="22"/>
                <w:szCs w:val="22"/>
              </w:rPr>
            </w:pPr>
          </w:p>
        </w:tc>
        <w:tc>
          <w:tcPr>
            <w:tcW w:w="315" w:type="pct"/>
            <w:vAlign w:val="center"/>
          </w:tcPr>
          <w:p w14:paraId="428C98C3" w14:textId="77777777" w:rsidR="00F63404" w:rsidRPr="00E1107A" w:rsidRDefault="00F63404" w:rsidP="003C733C">
            <w:pPr>
              <w:jc w:val="center"/>
              <w:rPr>
                <w:rFonts w:asciiTheme="minorHAnsi" w:hAnsiTheme="minorHAnsi" w:cstheme="minorHAnsi"/>
                <w:i/>
                <w:iCs/>
                <w:sz w:val="22"/>
                <w:szCs w:val="22"/>
              </w:rPr>
            </w:pPr>
          </w:p>
        </w:tc>
        <w:tc>
          <w:tcPr>
            <w:tcW w:w="341" w:type="pct"/>
            <w:vAlign w:val="center"/>
          </w:tcPr>
          <w:p w14:paraId="26CD5459"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E299633"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0C740164"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59660B27"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3AC6CF5B"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F3ADE77"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0D9BDA93" w14:textId="0FB85FAB" w:rsidR="00F63404" w:rsidRPr="00306EDE" w:rsidRDefault="00F63404" w:rsidP="003C733C">
            <w:pPr>
              <w:jc w:val="center"/>
              <w:rPr>
                <w:rFonts w:asciiTheme="minorHAnsi" w:hAnsiTheme="minorHAnsi" w:cstheme="minorHAnsi"/>
                <w:sz w:val="22"/>
                <w:szCs w:val="22"/>
              </w:rPr>
            </w:pPr>
          </w:p>
        </w:tc>
        <w:tc>
          <w:tcPr>
            <w:tcW w:w="315" w:type="pct"/>
            <w:vAlign w:val="center"/>
          </w:tcPr>
          <w:p w14:paraId="79E2BC09" w14:textId="33F42309" w:rsidR="00F63404" w:rsidRPr="00306EDE"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80D9705" w14:textId="04C92540" w:rsidR="00F63404" w:rsidRPr="00306EDE" w:rsidRDefault="003C733C"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23" w:type="pct"/>
            <w:vAlign w:val="center"/>
          </w:tcPr>
          <w:p w14:paraId="3C67872A" w14:textId="77777777" w:rsidR="00F63404" w:rsidRPr="00306EDE" w:rsidRDefault="00F63404" w:rsidP="005A34C1">
            <w:pPr>
              <w:jc w:val="center"/>
              <w:rPr>
                <w:rFonts w:asciiTheme="minorHAnsi" w:hAnsiTheme="minorHAnsi" w:cstheme="minorHAnsi"/>
                <w:sz w:val="22"/>
                <w:szCs w:val="22"/>
              </w:rPr>
            </w:pPr>
          </w:p>
        </w:tc>
      </w:tr>
      <w:tr w:rsidR="003C733C" w:rsidRPr="00306EDE" w14:paraId="10D1DB46" w14:textId="77777777" w:rsidTr="003C733C">
        <w:tc>
          <w:tcPr>
            <w:tcW w:w="591" w:type="pct"/>
            <w:shd w:val="clear" w:color="auto" w:fill="F2F2F2" w:themeFill="background1" w:themeFillShade="F2"/>
            <w:vAlign w:val="center"/>
          </w:tcPr>
          <w:p w14:paraId="694F3D8B" w14:textId="7D55624D" w:rsidR="00A528B7" w:rsidRPr="003943C3" w:rsidRDefault="00F63404" w:rsidP="003943C3">
            <w:pPr>
              <w:rPr>
                <w:rFonts w:asciiTheme="minorHAnsi" w:hAnsiTheme="minorHAnsi" w:cstheme="minorHAnsi"/>
                <w:b/>
                <w:bCs/>
                <w:sz w:val="20"/>
                <w:szCs w:val="20"/>
              </w:rPr>
            </w:pPr>
            <w:commentRangeStart w:id="4"/>
            <w:commentRangeStart w:id="5"/>
            <w:r w:rsidRPr="003943C3">
              <w:rPr>
                <w:rFonts w:asciiTheme="minorHAnsi" w:hAnsiTheme="minorHAnsi" w:cstheme="minorHAnsi"/>
                <w:b/>
                <w:bCs/>
                <w:sz w:val="20"/>
                <w:szCs w:val="20"/>
              </w:rPr>
              <w:t xml:space="preserve">Data </w:t>
            </w:r>
            <w:commentRangeEnd w:id="4"/>
            <w:r w:rsidR="006D21E8">
              <w:rPr>
                <w:rStyle w:val="CommentReference"/>
              </w:rPr>
              <w:commentReference w:id="4"/>
            </w:r>
            <w:r w:rsidRPr="003943C3">
              <w:rPr>
                <w:rFonts w:asciiTheme="minorHAnsi" w:hAnsiTheme="minorHAnsi" w:cstheme="minorHAnsi"/>
                <w:b/>
                <w:bCs/>
                <w:sz w:val="20"/>
                <w:szCs w:val="20"/>
              </w:rPr>
              <w:t>Entry</w:t>
            </w:r>
            <w:r w:rsidR="00A528B7">
              <w:rPr>
                <w:rFonts w:asciiTheme="minorHAnsi" w:hAnsiTheme="minorHAnsi" w:cstheme="minorHAnsi"/>
                <w:b/>
                <w:bCs/>
                <w:sz w:val="20"/>
                <w:szCs w:val="20"/>
              </w:rPr>
              <w:t xml:space="preserve"> Only</w:t>
            </w:r>
            <w:commentRangeEnd w:id="5"/>
            <w:r w:rsidR="006D21E8">
              <w:rPr>
                <w:rStyle w:val="CommentReference"/>
              </w:rPr>
              <w:commentReference w:id="5"/>
            </w:r>
          </w:p>
        </w:tc>
        <w:tc>
          <w:tcPr>
            <w:tcW w:w="521" w:type="pct"/>
            <w:shd w:val="clear" w:color="auto" w:fill="F2F2F2" w:themeFill="background1" w:themeFillShade="F2"/>
            <w:vAlign w:val="center"/>
          </w:tcPr>
          <w:p w14:paraId="1FF8E127" w14:textId="00DA4926" w:rsidR="00F63404" w:rsidRPr="00F63404" w:rsidRDefault="00F63404" w:rsidP="00F63404">
            <w:pPr>
              <w:jc w:val="center"/>
              <w:rPr>
                <w:rFonts w:asciiTheme="minorHAnsi" w:hAnsiTheme="minorHAnsi" w:cstheme="minorHAnsi"/>
                <w:b/>
                <w:bCs/>
                <w:sz w:val="22"/>
                <w:szCs w:val="22"/>
              </w:rPr>
            </w:pPr>
            <w:r w:rsidRPr="00F63404">
              <w:rPr>
                <w:rFonts w:asciiTheme="minorHAnsi" w:hAnsiTheme="minorHAnsi" w:cstheme="minorHAnsi"/>
                <w:b/>
                <w:bCs/>
                <w:sz w:val="22"/>
                <w:szCs w:val="22"/>
              </w:rPr>
              <w:t>Screening</w:t>
            </w:r>
          </w:p>
        </w:tc>
        <w:tc>
          <w:tcPr>
            <w:tcW w:w="390" w:type="pct"/>
            <w:shd w:val="clear" w:color="auto" w:fill="F2F2F2" w:themeFill="background1" w:themeFillShade="F2"/>
            <w:vAlign w:val="center"/>
          </w:tcPr>
          <w:p w14:paraId="29E25EF9" w14:textId="5134F991" w:rsidR="00F63404" w:rsidRPr="00F63404" w:rsidRDefault="00F63404" w:rsidP="00F63404">
            <w:pPr>
              <w:jc w:val="center"/>
              <w:rPr>
                <w:rFonts w:asciiTheme="minorHAnsi" w:hAnsiTheme="minorHAnsi" w:cstheme="minorHAnsi"/>
                <w:b/>
                <w:bCs/>
                <w:sz w:val="22"/>
                <w:szCs w:val="22"/>
              </w:rPr>
            </w:pPr>
            <w:r w:rsidRPr="00F63404">
              <w:rPr>
                <w:rFonts w:asciiTheme="minorHAnsi" w:hAnsiTheme="minorHAnsi" w:cstheme="minorHAnsi"/>
                <w:b/>
                <w:bCs/>
                <w:sz w:val="22"/>
                <w:szCs w:val="22"/>
              </w:rPr>
              <w:t>Baseline</w:t>
            </w:r>
          </w:p>
        </w:tc>
        <w:tc>
          <w:tcPr>
            <w:tcW w:w="315" w:type="pct"/>
            <w:shd w:val="clear" w:color="auto" w:fill="F2F2F2" w:themeFill="background1" w:themeFillShade="F2"/>
            <w:vAlign w:val="center"/>
          </w:tcPr>
          <w:p w14:paraId="6C624D12" w14:textId="78570372" w:rsidR="00F63404" w:rsidRPr="00F63404" w:rsidRDefault="00F63404" w:rsidP="003C733C">
            <w:pPr>
              <w:jc w:val="center"/>
              <w:rPr>
                <w:rFonts w:asciiTheme="minorHAnsi" w:hAnsiTheme="minorHAnsi" w:cstheme="minorHAnsi"/>
                <w:b/>
                <w:bCs/>
                <w:i/>
                <w:iCs/>
                <w:sz w:val="22"/>
                <w:szCs w:val="22"/>
              </w:rPr>
            </w:pPr>
            <w:r w:rsidRPr="00F63404">
              <w:rPr>
                <w:rFonts w:asciiTheme="minorHAnsi" w:hAnsiTheme="minorHAnsi" w:cstheme="minorHAnsi"/>
                <w:b/>
                <w:bCs/>
                <w:sz w:val="22"/>
                <w:szCs w:val="22"/>
              </w:rPr>
              <w:t>Visit 1</w:t>
            </w:r>
          </w:p>
        </w:tc>
        <w:tc>
          <w:tcPr>
            <w:tcW w:w="341" w:type="pct"/>
            <w:shd w:val="clear" w:color="auto" w:fill="F2F2F2" w:themeFill="background1" w:themeFillShade="F2"/>
            <w:vAlign w:val="center"/>
          </w:tcPr>
          <w:p w14:paraId="1233AAD8" w14:textId="3D2C1491"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2</w:t>
            </w:r>
          </w:p>
        </w:tc>
        <w:tc>
          <w:tcPr>
            <w:tcW w:w="315" w:type="pct"/>
            <w:shd w:val="clear" w:color="auto" w:fill="F2F2F2" w:themeFill="background1" w:themeFillShade="F2"/>
            <w:vAlign w:val="center"/>
          </w:tcPr>
          <w:p w14:paraId="632DEB52" w14:textId="5F1DC4BB"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3</w:t>
            </w:r>
          </w:p>
        </w:tc>
        <w:tc>
          <w:tcPr>
            <w:tcW w:w="315" w:type="pct"/>
            <w:shd w:val="clear" w:color="auto" w:fill="F2F2F2" w:themeFill="background1" w:themeFillShade="F2"/>
            <w:vAlign w:val="center"/>
          </w:tcPr>
          <w:p w14:paraId="73A9943C" w14:textId="141133C5"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4</w:t>
            </w:r>
          </w:p>
        </w:tc>
        <w:tc>
          <w:tcPr>
            <w:tcW w:w="315" w:type="pct"/>
            <w:shd w:val="clear" w:color="auto" w:fill="F2F2F2" w:themeFill="background1" w:themeFillShade="F2"/>
            <w:vAlign w:val="center"/>
          </w:tcPr>
          <w:p w14:paraId="4BA8ADC5" w14:textId="72FBCD60"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5</w:t>
            </w:r>
          </w:p>
        </w:tc>
        <w:tc>
          <w:tcPr>
            <w:tcW w:w="315" w:type="pct"/>
            <w:shd w:val="clear" w:color="auto" w:fill="F2F2F2" w:themeFill="background1" w:themeFillShade="F2"/>
            <w:vAlign w:val="center"/>
          </w:tcPr>
          <w:p w14:paraId="211F2EAB" w14:textId="4102E0A6"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6</w:t>
            </w:r>
          </w:p>
        </w:tc>
        <w:tc>
          <w:tcPr>
            <w:tcW w:w="315" w:type="pct"/>
            <w:shd w:val="clear" w:color="auto" w:fill="F2F2F2" w:themeFill="background1" w:themeFillShade="F2"/>
            <w:vAlign w:val="center"/>
          </w:tcPr>
          <w:p w14:paraId="2F7E6E86" w14:textId="691A627B"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7</w:t>
            </w:r>
          </w:p>
        </w:tc>
        <w:tc>
          <w:tcPr>
            <w:tcW w:w="315" w:type="pct"/>
            <w:shd w:val="clear" w:color="auto" w:fill="F2F2F2" w:themeFill="background1" w:themeFillShade="F2"/>
            <w:vAlign w:val="center"/>
          </w:tcPr>
          <w:p w14:paraId="023CD67C" w14:textId="27B20E8F"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8</w:t>
            </w:r>
          </w:p>
        </w:tc>
        <w:tc>
          <w:tcPr>
            <w:tcW w:w="315" w:type="pct"/>
            <w:shd w:val="clear" w:color="auto" w:fill="F2F2F2" w:themeFill="background1" w:themeFillShade="F2"/>
            <w:vAlign w:val="center"/>
          </w:tcPr>
          <w:p w14:paraId="69B68339" w14:textId="1A751B5D"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9</w:t>
            </w:r>
          </w:p>
        </w:tc>
        <w:tc>
          <w:tcPr>
            <w:tcW w:w="315" w:type="pct"/>
            <w:shd w:val="clear" w:color="auto" w:fill="F2F2F2" w:themeFill="background1" w:themeFillShade="F2"/>
            <w:vAlign w:val="center"/>
          </w:tcPr>
          <w:p w14:paraId="444E1044" w14:textId="59B900AE" w:rsidR="00F63404" w:rsidRPr="00F63404" w:rsidRDefault="00F63404" w:rsidP="003C733C">
            <w:pPr>
              <w:jc w:val="center"/>
              <w:rPr>
                <w:rFonts w:asciiTheme="minorHAnsi" w:hAnsiTheme="minorHAnsi" w:cstheme="minorHAnsi"/>
                <w:b/>
                <w:bCs/>
                <w:sz w:val="22"/>
                <w:szCs w:val="22"/>
              </w:rPr>
            </w:pPr>
            <w:r w:rsidRPr="00F63404">
              <w:rPr>
                <w:rFonts w:asciiTheme="minorHAnsi" w:hAnsiTheme="minorHAnsi" w:cstheme="minorHAnsi"/>
                <w:b/>
                <w:bCs/>
                <w:sz w:val="22"/>
                <w:szCs w:val="22"/>
              </w:rPr>
              <w:t>Visit 10</w:t>
            </w:r>
          </w:p>
        </w:tc>
        <w:tc>
          <w:tcPr>
            <w:tcW w:w="323" w:type="pct"/>
            <w:shd w:val="clear" w:color="auto" w:fill="F2F2F2" w:themeFill="background1" w:themeFillShade="F2"/>
            <w:vAlign w:val="center"/>
          </w:tcPr>
          <w:p w14:paraId="01D2D8BF" w14:textId="5B4157E8" w:rsidR="00F63404" w:rsidRPr="00306EDE" w:rsidRDefault="00F63404" w:rsidP="003943C3">
            <w:pPr>
              <w:jc w:val="center"/>
              <w:rPr>
                <w:rFonts w:asciiTheme="minorHAnsi" w:hAnsiTheme="minorHAnsi" w:cstheme="minorHAnsi"/>
                <w:sz w:val="22"/>
                <w:szCs w:val="22"/>
              </w:rPr>
            </w:pPr>
            <w:r w:rsidRPr="005A34C1">
              <w:rPr>
                <w:rFonts w:asciiTheme="minorHAnsi" w:hAnsiTheme="minorHAnsi" w:cstheme="minorHAnsi"/>
                <w:b/>
                <w:bCs/>
                <w:sz w:val="22"/>
                <w:szCs w:val="22"/>
              </w:rPr>
              <w:t>As Needed Only</w:t>
            </w:r>
          </w:p>
        </w:tc>
      </w:tr>
      <w:tr w:rsidR="003C733C" w:rsidRPr="00306EDE" w14:paraId="11880AA6" w14:textId="77777777" w:rsidTr="003C733C">
        <w:tc>
          <w:tcPr>
            <w:tcW w:w="591" w:type="pct"/>
            <w:vAlign w:val="center"/>
          </w:tcPr>
          <w:p w14:paraId="214B1B4C" w14:textId="1E2C3D35" w:rsidR="00F63404" w:rsidRPr="005A34C1" w:rsidRDefault="006D21E8" w:rsidP="005A34C1">
            <w:pPr>
              <w:rPr>
                <w:rFonts w:asciiTheme="minorHAnsi" w:hAnsiTheme="minorHAnsi" w:cstheme="minorHAnsi"/>
                <w:sz w:val="20"/>
                <w:szCs w:val="20"/>
              </w:rPr>
            </w:pPr>
            <w:r>
              <w:rPr>
                <w:rFonts w:asciiTheme="minorHAnsi" w:hAnsiTheme="minorHAnsi" w:cstheme="minorHAnsi"/>
                <w:sz w:val="20"/>
                <w:szCs w:val="20"/>
              </w:rPr>
              <w:t>Eligibility Form</w:t>
            </w:r>
          </w:p>
        </w:tc>
        <w:tc>
          <w:tcPr>
            <w:tcW w:w="521" w:type="pct"/>
            <w:vAlign w:val="center"/>
          </w:tcPr>
          <w:p w14:paraId="5962F047"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43A8B114" w14:textId="2234D227" w:rsidR="00F63404" w:rsidRPr="00306EDE" w:rsidRDefault="006D21E8"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99E2B93" w14:textId="77777777" w:rsidR="00F63404" w:rsidRPr="00E1107A" w:rsidRDefault="00F63404" w:rsidP="003C733C">
            <w:pPr>
              <w:jc w:val="center"/>
              <w:rPr>
                <w:rFonts w:asciiTheme="minorHAnsi" w:hAnsiTheme="minorHAnsi" w:cstheme="minorHAnsi"/>
                <w:i/>
                <w:iCs/>
                <w:sz w:val="22"/>
                <w:szCs w:val="22"/>
              </w:rPr>
            </w:pPr>
          </w:p>
        </w:tc>
        <w:tc>
          <w:tcPr>
            <w:tcW w:w="341" w:type="pct"/>
            <w:vAlign w:val="center"/>
          </w:tcPr>
          <w:p w14:paraId="03FA820B"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3C5B9918"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210CF0EF"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0883B1AE"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3F44242C"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0B4D71DC" w14:textId="77777777" w:rsidR="00F63404" w:rsidRPr="00306EDE" w:rsidRDefault="00F63404" w:rsidP="003C733C">
            <w:pPr>
              <w:jc w:val="center"/>
              <w:rPr>
                <w:rFonts w:asciiTheme="minorHAnsi" w:hAnsiTheme="minorHAnsi" w:cstheme="minorHAnsi"/>
                <w:sz w:val="22"/>
                <w:szCs w:val="22"/>
              </w:rPr>
            </w:pPr>
          </w:p>
        </w:tc>
        <w:tc>
          <w:tcPr>
            <w:tcW w:w="315" w:type="pct"/>
            <w:vAlign w:val="center"/>
          </w:tcPr>
          <w:p w14:paraId="70E7493B" w14:textId="2062D9E2" w:rsidR="00F63404" w:rsidRPr="00306EDE" w:rsidRDefault="00F63404" w:rsidP="003C733C">
            <w:pPr>
              <w:jc w:val="center"/>
              <w:rPr>
                <w:rFonts w:asciiTheme="minorHAnsi" w:hAnsiTheme="minorHAnsi" w:cstheme="minorHAnsi"/>
                <w:sz w:val="22"/>
                <w:szCs w:val="22"/>
              </w:rPr>
            </w:pPr>
          </w:p>
        </w:tc>
        <w:tc>
          <w:tcPr>
            <w:tcW w:w="315" w:type="pct"/>
            <w:vAlign w:val="center"/>
          </w:tcPr>
          <w:p w14:paraId="1DC27901" w14:textId="72FD0CF7" w:rsidR="00F63404" w:rsidRPr="00306EDE" w:rsidRDefault="00F63404" w:rsidP="003C733C">
            <w:pPr>
              <w:jc w:val="center"/>
              <w:rPr>
                <w:rFonts w:asciiTheme="minorHAnsi" w:hAnsiTheme="minorHAnsi" w:cstheme="minorHAnsi"/>
                <w:sz w:val="22"/>
                <w:szCs w:val="22"/>
              </w:rPr>
            </w:pPr>
          </w:p>
        </w:tc>
        <w:tc>
          <w:tcPr>
            <w:tcW w:w="315" w:type="pct"/>
            <w:vAlign w:val="center"/>
          </w:tcPr>
          <w:p w14:paraId="342C7C29" w14:textId="19D50F8E" w:rsidR="00F63404" w:rsidRPr="00306EDE" w:rsidRDefault="00F63404" w:rsidP="003C733C">
            <w:pPr>
              <w:jc w:val="center"/>
              <w:rPr>
                <w:rFonts w:asciiTheme="minorHAnsi" w:hAnsiTheme="minorHAnsi" w:cstheme="minorHAnsi"/>
                <w:sz w:val="22"/>
                <w:szCs w:val="22"/>
              </w:rPr>
            </w:pPr>
          </w:p>
        </w:tc>
        <w:tc>
          <w:tcPr>
            <w:tcW w:w="323" w:type="pct"/>
            <w:vAlign w:val="center"/>
          </w:tcPr>
          <w:p w14:paraId="29A3F202" w14:textId="77777777" w:rsidR="00F63404" w:rsidRPr="00306EDE" w:rsidRDefault="00F63404" w:rsidP="005A34C1">
            <w:pPr>
              <w:jc w:val="center"/>
              <w:rPr>
                <w:rFonts w:asciiTheme="minorHAnsi" w:hAnsiTheme="minorHAnsi" w:cstheme="minorHAnsi"/>
                <w:sz w:val="22"/>
                <w:szCs w:val="22"/>
              </w:rPr>
            </w:pPr>
          </w:p>
        </w:tc>
      </w:tr>
      <w:tr w:rsidR="003C733C" w:rsidRPr="00306EDE" w14:paraId="433679E6" w14:textId="77777777" w:rsidTr="003C733C">
        <w:tc>
          <w:tcPr>
            <w:tcW w:w="591" w:type="pct"/>
            <w:vAlign w:val="center"/>
          </w:tcPr>
          <w:p w14:paraId="36F41853" w14:textId="4AD0B584" w:rsidR="00F63404" w:rsidRPr="005A34C1" w:rsidRDefault="006D21E8" w:rsidP="005A34C1">
            <w:pPr>
              <w:rPr>
                <w:rFonts w:asciiTheme="minorHAnsi" w:hAnsiTheme="minorHAnsi" w:cstheme="minorHAnsi"/>
                <w:sz w:val="20"/>
                <w:szCs w:val="20"/>
              </w:rPr>
            </w:pPr>
            <w:r>
              <w:rPr>
                <w:rFonts w:asciiTheme="minorHAnsi" w:hAnsiTheme="minorHAnsi" w:cstheme="minorHAnsi"/>
                <w:sz w:val="20"/>
                <w:szCs w:val="20"/>
              </w:rPr>
              <w:t>Study Drug Data Form</w:t>
            </w:r>
          </w:p>
        </w:tc>
        <w:tc>
          <w:tcPr>
            <w:tcW w:w="521" w:type="pct"/>
            <w:vAlign w:val="center"/>
          </w:tcPr>
          <w:p w14:paraId="4D560A15"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78CDB0FA" w14:textId="77777777" w:rsidR="00F63404" w:rsidRPr="006D21E8" w:rsidRDefault="00F63404" w:rsidP="005A34C1">
            <w:pPr>
              <w:jc w:val="center"/>
              <w:rPr>
                <w:rFonts w:asciiTheme="minorHAnsi" w:hAnsiTheme="minorHAnsi" w:cstheme="minorHAnsi"/>
                <w:i/>
                <w:iCs/>
                <w:sz w:val="22"/>
                <w:szCs w:val="22"/>
              </w:rPr>
            </w:pPr>
          </w:p>
        </w:tc>
        <w:tc>
          <w:tcPr>
            <w:tcW w:w="315" w:type="pct"/>
            <w:vAlign w:val="center"/>
          </w:tcPr>
          <w:p w14:paraId="060B4F80" w14:textId="7B5A1744"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7AF58B88" w14:textId="4A3B75E0"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8F6DCCA" w14:textId="237E8569"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180F8F0" w14:textId="47D0D8D2"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7BDAFAEE"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1AD98475"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1B269BA0"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09C155E7" w14:textId="3515A9FA" w:rsidR="00F63404" w:rsidRPr="006D21E8" w:rsidRDefault="00F63404" w:rsidP="003C733C">
            <w:pPr>
              <w:jc w:val="center"/>
              <w:rPr>
                <w:rFonts w:asciiTheme="minorHAnsi" w:hAnsiTheme="minorHAnsi" w:cstheme="minorHAnsi"/>
                <w:sz w:val="22"/>
                <w:szCs w:val="22"/>
              </w:rPr>
            </w:pPr>
          </w:p>
        </w:tc>
        <w:tc>
          <w:tcPr>
            <w:tcW w:w="315" w:type="pct"/>
            <w:vAlign w:val="center"/>
          </w:tcPr>
          <w:p w14:paraId="10D72B7A" w14:textId="73F143C2" w:rsidR="00F63404" w:rsidRPr="006D21E8" w:rsidRDefault="00F63404" w:rsidP="003C733C">
            <w:pPr>
              <w:jc w:val="center"/>
              <w:rPr>
                <w:rFonts w:asciiTheme="minorHAnsi" w:hAnsiTheme="minorHAnsi" w:cstheme="minorHAnsi"/>
                <w:sz w:val="22"/>
                <w:szCs w:val="22"/>
              </w:rPr>
            </w:pPr>
          </w:p>
        </w:tc>
        <w:tc>
          <w:tcPr>
            <w:tcW w:w="315" w:type="pct"/>
            <w:vAlign w:val="center"/>
          </w:tcPr>
          <w:p w14:paraId="25BB4A0E" w14:textId="48A8DA9A" w:rsidR="00F63404" w:rsidRPr="006D21E8" w:rsidRDefault="00F63404" w:rsidP="003C733C">
            <w:pPr>
              <w:jc w:val="center"/>
              <w:rPr>
                <w:rFonts w:asciiTheme="minorHAnsi" w:hAnsiTheme="minorHAnsi" w:cstheme="minorHAnsi"/>
                <w:sz w:val="22"/>
                <w:szCs w:val="22"/>
              </w:rPr>
            </w:pPr>
          </w:p>
        </w:tc>
        <w:tc>
          <w:tcPr>
            <w:tcW w:w="323" w:type="pct"/>
            <w:vAlign w:val="center"/>
          </w:tcPr>
          <w:p w14:paraId="1D14D4DA" w14:textId="77777777" w:rsidR="00F63404" w:rsidRPr="006D21E8" w:rsidRDefault="00F63404" w:rsidP="005A34C1">
            <w:pPr>
              <w:jc w:val="center"/>
              <w:rPr>
                <w:rFonts w:asciiTheme="minorHAnsi" w:hAnsiTheme="minorHAnsi" w:cstheme="minorHAnsi"/>
                <w:i/>
                <w:iCs/>
                <w:sz w:val="22"/>
                <w:szCs w:val="22"/>
              </w:rPr>
            </w:pPr>
          </w:p>
        </w:tc>
      </w:tr>
      <w:tr w:rsidR="003C733C" w:rsidRPr="00306EDE" w14:paraId="2BF99438" w14:textId="77777777" w:rsidTr="003C733C">
        <w:tc>
          <w:tcPr>
            <w:tcW w:w="591" w:type="pct"/>
            <w:vAlign w:val="center"/>
          </w:tcPr>
          <w:p w14:paraId="1C84E2CF" w14:textId="4C2B4D5C" w:rsidR="00F63404" w:rsidRPr="005A34C1" w:rsidRDefault="006D21E8" w:rsidP="005A34C1">
            <w:pPr>
              <w:rPr>
                <w:rFonts w:asciiTheme="minorHAnsi" w:hAnsiTheme="minorHAnsi" w:cstheme="minorHAnsi"/>
                <w:sz w:val="20"/>
                <w:szCs w:val="20"/>
              </w:rPr>
            </w:pPr>
            <w:r>
              <w:rPr>
                <w:rFonts w:asciiTheme="minorHAnsi" w:hAnsiTheme="minorHAnsi" w:cstheme="minorHAnsi"/>
                <w:sz w:val="20"/>
                <w:szCs w:val="20"/>
              </w:rPr>
              <w:t>Vital Sign Form</w:t>
            </w:r>
          </w:p>
        </w:tc>
        <w:tc>
          <w:tcPr>
            <w:tcW w:w="521" w:type="pct"/>
            <w:vAlign w:val="center"/>
          </w:tcPr>
          <w:p w14:paraId="30FDE40F"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1722EA85" w14:textId="3443978B" w:rsidR="00F63404" w:rsidRPr="006D21E8" w:rsidRDefault="006D21E8"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18BA657" w14:textId="20197029"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55793005" w14:textId="0AF0A55F"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2534168C" w14:textId="4D04E422"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5A51AD75" w14:textId="4FB0D626"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0A784EFA" w14:textId="4E145BED"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47A8EC2" w14:textId="7E17710E"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60D9368F"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4FEDA93A" w14:textId="64591DBF"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38136DA2" w14:textId="59092C19" w:rsidR="00F63404" w:rsidRPr="006D21E8" w:rsidRDefault="00F63404" w:rsidP="003C733C">
            <w:pPr>
              <w:jc w:val="center"/>
              <w:rPr>
                <w:rFonts w:asciiTheme="minorHAnsi" w:hAnsiTheme="minorHAnsi" w:cstheme="minorHAnsi"/>
                <w:sz w:val="22"/>
                <w:szCs w:val="22"/>
              </w:rPr>
            </w:pPr>
          </w:p>
        </w:tc>
        <w:tc>
          <w:tcPr>
            <w:tcW w:w="315" w:type="pct"/>
            <w:vAlign w:val="center"/>
          </w:tcPr>
          <w:p w14:paraId="2CC37C53" w14:textId="29AB9F85" w:rsidR="00F63404" w:rsidRPr="006D21E8" w:rsidRDefault="00F63404" w:rsidP="003C733C">
            <w:pPr>
              <w:jc w:val="center"/>
              <w:rPr>
                <w:rFonts w:asciiTheme="minorHAnsi" w:hAnsiTheme="minorHAnsi" w:cstheme="minorHAnsi"/>
                <w:sz w:val="22"/>
                <w:szCs w:val="22"/>
              </w:rPr>
            </w:pPr>
          </w:p>
        </w:tc>
        <w:tc>
          <w:tcPr>
            <w:tcW w:w="323" w:type="pct"/>
            <w:vAlign w:val="center"/>
          </w:tcPr>
          <w:p w14:paraId="62853971" w14:textId="77777777" w:rsidR="00F63404" w:rsidRPr="006D21E8" w:rsidRDefault="00F63404" w:rsidP="005A34C1">
            <w:pPr>
              <w:jc w:val="center"/>
              <w:rPr>
                <w:rFonts w:asciiTheme="minorHAnsi" w:hAnsiTheme="minorHAnsi" w:cstheme="minorHAnsi"/>
                <w:i/>
                <w:iCs/>
                <w:sz w:val="22"/>
                <w:szCs w:val="22"/>
              </w:rPr>
            </w:pPr>
          </w:p>
        </w:tc>
      </w:tr>
      <w:tr w:rsidR="003C733C" w:rsidRPr="00306EDE" w14:paraId="16211D6A" w14:textId="77777777" w:rsidTr="003C733C">
        <w:tc>
          <w:tcPr>
            <w:tcW w:w="591" w:type="pct"/>
            <w:vAlign w:val="center"/>
          </w:tcPr>
          <w:p w14:paraId="07904881" w14:textId="1AC9968D" w:rsidR="006D21E8" w:rsidRPr="005A34C1" w:rsidRDefault="006D21E8" w:rsidP="005A34C1">
            <w:pPr>
              <w:rPr>
                <w:rFonts w:asciiTheme="minorHAnsi" w:hAnsiTheme="minorHAnsi" w:cstheme="minorHAnsi"/>
                <w:sz w:val="20"/>
                <w:szCs w:val="20"/>
              </w:rPr>
            </w:pPr>
            <w:r>
              <w:rPr>
                <w:rFonts w:asciiTheme="minorHAnsi" w:hAnsiTheme="minorHAnsi" w:cstheme="minorHAnsi"/>
                <w:sz w:val="20"/>
                <w:szCs w:val="20"/>
              </w:rPr>
              <w:t>Lab Results Form</w:t>
            </w:r>
          </w:p>
        </w:tc>
        <w:tc>
          <w:tcPr>
            <w:tcW w:w="521" w:type="pct"/>
            <w:vAlign w:val="center"/>
          </w:tcPr>
          <w:p w14:paraId="453A3B34" w14:textId="77777777" w:rsidR="00F63404" w:rsidRPr="00306EDE" w:rsidRDefault="00F63404" w:rsidP="005A34C1">
            <w:pPr>
              <w:jc w:val="center"/>
              <w:rPr>
                <w:rFonts w:asciiTheme="minorHAnsi" w:hAnsiTheme="minorHAnsi" w:cstheme="minorHAnsi"/>
                <w:sz w:val="22"/>
                <w:szCs w:val="22"/>
              </w:rPr>
            </w:pPr>
          </w:p>
        </w:tc>
        <w:tc>
          <w:tcPr>
            <w:tcW w:w="390" w:type="pct"/>
            <w:vAlign w:val="center"/>
          </w:tcPr>
          <w:p w14:paraId="65FE1886" w14:textId="5B745E53" w:rsidR="00F63404" w:rsidRPr="006D21E8" w:rsidRDefault="006D21E8"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5FFFB654" w14:textId="1A538785"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vAlign w:val="center"/>
          </w:tcPr>
          <w:p w14:paraId="700292B3"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2DC2C33B"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23C87EFC" w14:textId="5ECB16B2" w:rsidR="00F63404" w:rsidRPr="006D21E8" w:rsidRDefault="00F63404" w:rsidP="003C733C">
            <w:pPr>
              <w:jc w:val="center"/>
              <w:rPr>
                <w:rFonts w:asciiTheme="minorHAnsi" w:hAnsiTheme="minorHAnsi" w:cstheme="minorHAnsi"/>
                <w:sz w:val="22"/>
                <w:szCs w:val="22"/>
              </w:rPr>
            </w:pPr>
          </w:p>
        </w:tc>
        <w:tc>
          <w:tcPr>
            <w:tcW w:w="315" w:type="pct"/>
            <w:vAlign w:val="center"/>
          </w:tcPr>
          <w:p w14:paraId="5DBC4723" w14:textId="208A18EF"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1B01EF65" w14:textId="6CEB3BC6"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vAlign w:val="center"/>
          </w:tcPr>
          <w:p w14:paraId="405143FB" w14:textId="77777777" w:rsidR="00F63404" w:rsidRPr="006D21E8" w:rsidRDefault="00F63404" w:rsidP="003C733C">
            <w:pPr>
              <w:jc w:val="center"/>
              <w:rPr>
                <w:rFonts w:asciiTheme="minorHAnsi" w:hAnsiTheme="minorHAnsi" w:cstheme="minorHAnsi"/>
                <w:sz w:val="22"/>
                <w:szCs w:val="22"/>
              </w:rPr>
            </w:pPr>
          </w:p>
        </w:tc>
        <w:tc>
          <w:tcPr>
            <w:tcW w:w="315" w:type="pct"/>
            <w:vAlign w:val="center"/>
          </w:tcPr>
          <w:p w14:paraId="72EECE8A" w14:textId="080EF171" w:rsidR="00F63404" w:rsidRPr="006D21E8" w:rsidRDefault="00F63404" w:rsidP="003C733C">
            <w:pPr>
              <w:jc w:val="center"/>
              <w:rPr>
                <w:rFonts w:asciiTheme="minorHAnsi" w:hAnsiTheme="minorHAnsi" w:cstheme="minorHAnsi"/>
                <w:sz w:val="22"/>
                <w:szCs w:val="22"/>
              </w:rPr>
            </w:pPr>
          </w:p>
        </w:tc>
        <w:tc>
          <w:tcPr>
            <w:tcW w:w="315" w:type="pct"/>
            <w:vAlign w:val="center"/>
          </w:tcPr>
          <w:p w14:paraId="2D625E5C" w14:textId="6B81F05B" w:rsidR="00F63404" w:rsidRPr="006D21E8" w:rsidRDefault="00F63404" w:rsidP="003C733C">
            <w:pPr>
              <w:jc w:val="center"/>
              <w:rPr>
                <w:rFonts w:asciiTheme="minorHAnsi" w:hAnsiTheme="minorHAnsi" w:cstheme="minorHAnsi"/>
                <w:sz w:val="22"/>
                <w:szCs w:val="22"/>
              </w:rPr>
            </w:pPr>
          </w:p>
        </w:tc>
        <w:tc>
          <w:tcPr>
            <w:tcW w:w="315" w:type="pct"/>
            <w:vAlign w:val="center"/>
          </w:tcPr>
          <w:p w14:paraId="3449BBD3" w14:textId="5C61C228" w:rsidR="00F63404" w:rsidRPr="006D21E8" w:rsidRDefault="00F63404" w:rsidP="003C733C">
            <w:pPr>
              <w:jc w:val="center"/>
              <w:rPr>
                <w:rFonts w:asciiTheme="minorHAnsi" w:hAnsiTheme="minorHAnsi" w:cstheme="minorHAnsi"/>
                <w:sz w:val="22"/>
                <w:szCs w:val="22"/>
              </w:rPr>
            </w:pPr>
          </w:p>
        </w:tc>
        <w:tc>
          <w:tcPr>
            <w:tcW w:w="323" w:type="pct"/>
            <w:vAlign w:val="center"/>
          </w:tcPr>
          <w:p w14:paraId="0BB76818" w14:textId="77777777" w:rsidR="00F63404" w:rsidRPr="006D21E8" w:rsidRDefault="00F63404" w:rsidP="005A34C1">
            <w:pPr>
              <w:jc w:val="center"/>
              <w:rPr>
                <w:rFonts w:asciiTheme="minorHAnsi" w:hAnsiTheme="minorHAnsi" w:cstheme="minorHAnsi"/>
                <w:i/>
                <w:iCs/>
                <w:sz w:val="22"/>
                <w:szCs w:val="22"/>
              </w:rPr>
            </w:pPr>
          </w:p>
        </w:tc>
      </w:tr>
      <w:tr w:rsidR="003C733C" w:rsidRPr="00306EDE" w14:paraId="44F38DD8" w14:textId="77777777" w:rsidTr="003C733C">
        <w:tc>
          <w:tcPr>
            <w:tcW w:w="591" w:type="pct"/>
            <w:tcBorders>
              <w:bottom w:val="single" w:sz="4" w:space="0" w:color="auto"/>
            </w:tcBorders>
            <w:vAlign w:val="center"/>
          </w:tcPr>
          <w:p w14:paraId="4D4F4CCC" w14:textId="6325BB1C" w:rsidR="00F63404" w:rsidRPr="005A34C1" w:rsidRDefault="006D21E8" w:rsidP="005A34C1">
            <w:pPr>
              <w:rPr>
                <w:rFonts w:asciiTheme="minorHAnsi" w:hAnsiTheme="minorHAnsi" w:cstheme="minorHAnsi"/>
                <w:sz w:val="20"/>
                <w:szCs w:val="20"/>
              </w:rPr>
            </w:pPr>
            <w:r>
              <w:rPr>
                <w:rFonts w:asciiTheme="minorHAnsi" w:hAnsiTheme="minorHAnsi" w:cstheme="minorHAnsi"/>
                <w:sz w:val="20"/>
                <w:szCs w:val="20"/>
              </w:rPr>
              <w:t>Symptom Checklist</w:t>
            </w:r>
          </w:p>
        </w:tc>
        <w:tc>
          <w:tcPr>
            <w:tcW w:w="521" w:type="pct"/>
            <w:tcBorders>
              <w:bottom w:val="single" w:sz="4" w:space="0" w:color="auto"/>
            </w:tcBorders>
            <w:vAlign w:val="center"/>
          </w:tcPr>
          <w:p w14:paraId="76421223" w14:textId="77777777" w:rsidR="00F63404" w:rsidRPr="00306EDE" w:rsidRDefault="00F63404" w:rsidP="005A34C1">
            <w:pPr>
              <w:jc w:val="center"/>
              <w:rPr>
                <w:rFonts w:asciiTheme="minorHAnsi" w:hAnsiTheme="minorHAnsi" w:cstheme="minorHAnsi"/>
                <w:sz w:val="22"/>
                <w:szCs w:val="22"/>
              </w:rPr>
            </w:pPr>
          </w:p>
        </w:tc>
        <w:tc>
          <w:tcPr>
            <w:tcW w:w="390" w:type="pct"/>
            <w:tcBorders>
              <w:bottom w:val="single" w:sz="4" w:space="0" w:color="auto"/>
            </w:tcBorders>
            <w:vAlign w:val="center"/>
          </w:tcPr>
          <w:p w14:paraId="5FBEB55C" w14:textId="7832E52A" w:rsidR="00F63404" w:rsidRPr="006D21E8" w:rsidRDefault="006D21E8"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324072F3" w14:textId="538E71E5"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tcBorders>
              <w:bottom w:val="single" w:sz="4" w:space="0" w:color="auto"/>
            </w:tcBorders>
            <w:vAlign w:val="center"/>
          </w:tcPr>
          <w:p w14:paraId="6D8696A9" w14:textId="1AB43EED"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5F4ECF0C" w14:textId="0FDED0AF"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6D69F0B9" w14:textId="71F88118"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1444E298" w14:textId="657D6669"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31B59E96" w14:textId="16CEAB2E"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77797505" w14:textId="1189BFCE"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2FF9D472" w14:textId="6C900F3C" w:rsidR="00F63404" w:rsidRPr="006D21E8" w:rsidRDefault="006D21E8"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4ABA8AF8" w14:textId="4E766B29" w:rsidR="00F63404" w:rsidRPr="006D21E8" w:rsidRDefault="00F63404"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1F91B144" w14:textId="31CAC37E" w:rsidR="00F63404" w:rsidRPr="006D21E8" w:rsidRDefault="00F63404" w:rsidP="003C733C">
            <w:pPr>
              <w:jc w:val="center"/>
              <w:rPr>
                <w:rFonts w:asciiTheme="minorHAnsi" w:hAnsiTheme="minorHAnsi" w:cstheme="minorHAnsi"/>
                <w:sz w:val="22"/>
                <w:szCs w:val="22"/>
              </w:rPr>
            </w:pPr>
          </w:p>
        </w:tc>
        <w:tc>
          <w:tcPr>
            <w:tcW w:w="323" w:type="pct"/>
            <w:tcBorders>
              <w:bottom w:val="single" w:sz="4" w:space="0" w:color="auto"/>
            </w:tcBorders>
            <w:vAlign w:val="center"/>
          </w:tcPr>
          <w:p w14:paraId="334A5033" w14:textId="77777777" w:rsidR="00F63404" w:rsidRPr="006D21E8" w:rsidRDefault="00F63404" w:rsidP="005A34C1">
            <w:pPr>
              <w:jc w:val="center"/>
              <w:rPr>
                <w:rFonts w:asciiTheme="minorHAnsi" w:hAnsiTheme="minorHAnsi" w:cstheme="minorHAnsi"/>
                <w:i/>
                <w:iCs/>
                <w:sz w:val="22"/>
                <w:szCs w:val="22"/>
              </w:rPr>
            </w:pPr>
          </w:p>
        </w:tc>
      </w:tr>
      <w:tr w:rsidR="006D21E8" w:rsidRPr="00306EDE" w14:paraId="1F4B9F6D" w14:textId="77777777" w:rsidTr="003C733C">
        <w:tc>
          <w:tcPr>
            <w:tcW w:w="591" w:type="pct"/>
            <w:tcBorders>
              <w:bottom w:val="single" w:sz="4" w:space="0" w:color="auto"/>
            </w:tcBorders>
            <w:vAlign w:val="center"/>
          </w:tcPr>
          <w:p w14:paraId="461BA6C5" w14:textId="3043A665" w:rsidR="006D21E8" w:rsidRDefault="006D21E8" w:rsidP="005A34C1">
            <w:pPr>
              <w:rPr>
                <w:rFonts w:asciiTheme="minorHAnsi" w:hAnsiTheme="minorHAnsi" w:cstheme="minorHAnsi"/>
                <w:sz w:val="20"/>
                <w:szCs w:val="20"/>
              </w:rPr>
            </w:pPr>
            <w:r>
              <w:rPr>
                <w:rFonts w:asciiTheme="minorHAnsi" w:hAnsiTheme="minorHAnsi" w:cstheme="minorHAnsi"/>
                <w:sz w:val="20"/>
                <w:szCs w:val="20"/>
              </w:rPr>
              <w:t>Sleep Quality</w:t>
            </w:r>
          </w:p>
        </w:tc>
        <w:tc>
          <w:tcPr>
            <w:tcW w:w="521" w:type="pct"/>
            <w:tcBorders>
              <w:bottom w:val="single" w:sz="4" w:space="0" w:color="auto"/>
            </w:tcBorders>
            <w:vAlign w:val="center"/>
          </w:tcPr>
          <w:p w14:paraId="2DD99FB2" w14:textId="77777777" w:rsidR="006D21E8" w:rsidRPr="00306EDE" w:rsidRDefault="006D21E8" w:rsidP="005A34C1">
            <w:pPr>
              <w:jc w:val="center"/>
              <w:rPr>
                <w:rFonts w:asciiTheme="minorHAnsi" w:hAnsiTheme="minorHAnsi" w:cstheme="minorHAnsi"/>
                <w:sz w:val="22"/>
                <w:szCs w:val="22"/>
              </w:rPr>
            </w:pPr>
          </w:p>
        </w:tc>
        <w:tc>
          <w:tcPr>
            <w:tcW w:w="390" w:type="pct"/>
            <w:tcBorders>
              <w:bottom w:val="single" w:sz="4" w:space="0" w:color="auto"/>
            </w:tcBorders>
            <w:vAlign w:val="center"/>
          </w:tcPr>
          <w:p w14:paraId="10D0381F" w14:textId="2E534763" w:rsidR="006D21E8" w:rsidRPr="006D21E8" w:rsidRDefault="006D21E8" w:rsidP="005A34C1">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1F05C98B" w14:textId="4E307215" w:rsidR="006D21E8" w:rsidRPr="006D21E8" w:rsidRDefault="00721683"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41" w:type="pct"/>
            <w:tcBorders>
              <w:bottom w:val="single" w:sz="4" w:space="0" w:color="auto"/>
            </w:tcBorders>
            <w:vAlign w:val="center"/>
          </w:tcPr>
          <w:p w14:paraId="3C118987"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07D5C415"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2ED00A69" w14:textId="33957695" w:rsidR="006D21E8" w:rsidRPr="006D21E8" w:rsidRDefault="00721683"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7E2C1B22"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7D19E201" w14:textId="07F2FBA3" w:rsidR="006D21E8" w:rsidRPr="006D21E8" w:rsidRDefault="00721683"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65004DE7" w14:textId="0FAC56F6" w:rsidR="006D21E8" w:rsidRPr="006D21E8" w:rsidRDefault="00721683"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57B97567" w14:textId="6190DE6D" w:rsidR="006D21E8" w:rsidRPr="006D21E8" w:rsidRDefault="00721683"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15" w:type="pct"/>
            <w:tcBorders>
              <w:bottom w:val="single" w:sz="4" w:space="0" w:color="auto"/>
            </w:tcBorders>
            <w:vAlign w:val="center"/>
          </w:tcPr>
          <w:p w14:paraId="00D9CC22"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3E78F46A" w14:textId="77777777" w:rsidR="006D21E8" w:rsidRPr="006D21E8" w:rsidRDefault="006D21E8" w:rsidP="003C733C">
            <w:pPr>
              <w:jc w:val="center"/>
              <w:rPr>
                <w:rFonts w:asciiTheme="minorHAnsi" w:hAnsiTheme="minorHAnsi" w:cstheme="minorHAnsi"/>
                <w:sz w:val="22"/>
                <w:szCs w:val="22"/>
              </w:rPr>
            </w:pPr>
          </w:p>
        </w:tc>
        <w:tc>
          <w:tcPr>
            <w:tcW w:w="323" w:type="pct"/>
            <w:tcBorders>
              <w:bottom w:val="single" w:sz="4" w:space="0" w:color="auto"/>
            </w:tcBorders>
            <w:vAlign w:val="center"/>
          </w:tcPr>
          <w:p w14:paraId="41456BF6" w14:textId="77777777" w:rsidR="006D21E8" w:rsidRPr="006D21E8" w:rsidRDefault="006D21E8" w:rsidP="005A34C1">
            <w:pPr>
              <w:jc w:val="center"/>
              <w:rPr>
                <w:rFonts w:asciiTheme="minorHAnsi" w:hAnsiTheme="minorHAnsi" w:cstheme="minorHAnsi"/>
                <w:i/>
                <w:iCs/>
                <w:sz w:val="22"/>
                <w:szCs w:val="22"/>
              </w:rPr>
            </w:pPr>
          </w:p>
        </w:tc>
      </w:tr>
      <w:tr w:rsidR="006D21E8" w:rsidRPr="00306EDE" w14:paraId="48C63D85" w14:textId="77777777" w:rsidTr="003C733C">
        <w:tc>
          <w:tcPr>
            <w:tcW w:w="591" w:type="pct"/>
            <w:tcBorders>
              <w:bottom w:val="single" w:sz="4" w:space="0" w:color="auto"/>
            </w:tcBorders>
            <w:vAlign w:val="center"/>
          </w:tcPr>
          <w:p w14:paraId="52975CD5" w14:textId="37C28CB4" w:rsidR="006D21E8" w:rsidRDefault="00721683" w:rsidP="005A34C1">
            <w:pPr>
              <w:rPr>
                <w:rFonts w:asciiTheme="minorHAnsi" w:hAnsiTheme="minorHAnsi" w:cstheme="minorHAnsi"/>
                <w:sz w:val="20"/>
                <w:szCs w:val="20"/>
              </w:rPr>
            </w:pPr>
            <w:r>
              <w:rPr>
                <w:rFonts w:asciiTheme="minorHAnsi" w:hAnsiTheme="minorHAnsi" w:cstheme="minorHAnsi"/>
                <w:sz w:val="20"/>
                <w:szCs w:val="20"/>
              </w:rPr>
              <w:t>Long-Term Status Form</w:t>
            </w:r>
          </w:p>
        </w:tc>
        <w:tc>
          <w:tcPr>
            <w:tcW w:w="521" w:type="pct"/>
            <w:tcBorders>
              <w:bottom w:val="single" w:sz="4" w:space="0" w:color="auto"/>
            </w:tcBorders>
            <w:vAlign w:val="center"/>
          </w:tcPr>
          <w:p w14:paraId="13D1406E" w14:textId="77777777" w:rsidR="006D21E8" w:rsidRPr="00306EDE" w:rsidRDefault="006D21E8" w:rsidP="005A34C1">
            <w:pPr>
              <w:jc w:val="center"/>
              <w:rPr>
                <w:rFonts w:asciiTheme="minorHAnsi" w:hAnsiTheme="minorHAnsi" w:cstheme="minorHAnsi"/>
                <w:sz w:val="22"/>
                <w:szCs w:val="22"/>
              </w:rPr>
            </w:pPr>
          </w:p>
        </w:tc>
        <w:tc>
          <w:tcPr>
            <w:tcW w:w="390" w:type="pct"/>
            <w:tcBorders>
              <w:bottom w:val="single" w:sz="4" w:space="0" w:color="auto"/>
            </w:tcBorders>
            <w:vAlign w:val="center"/>
          </w:tcPr>
          <w:p w14:paraId="5DA188C3" w14:textId="77777777" w:rsidR="006D21E8" w:rsidRPr="006D21E8" w:rsidRDefault="006D21E8" w:rsidP="005A34C1">
            <w:pPr>
              <w:jc w:val="center"/>
              <w:rPr>
                <w:rFonts w:asciiTheme="minorHAnsi" w:hAnsiTheme="minorHAnsi" w:cstheme="minorHAnsi"/>
                <w:sz w:val="22"/>
                <w:szCs w:val="22"/>
              </w:rPr>
            </w:pPr>
          </w:p>
        </w:tc>
        <w:tc>
          <w:tcPr>
            <w:tcW w:w="315" w:type="pct"/>
            <w:tcBorders>
              <w:bottom w:val="single" w:sz="4" w:space="0" w:color="auto"/>
            </w:tcBorders>
            <w:vAlign w:val="center"/>
          </w:tcPr>
          <w:p w14:paraId="190881A6" w14:textId="77777777" w:rsidR="006D21E8" w:rsidRPr="006D21E8" w:rsidRDefault="006D21E8" w:rsidP="003C733C">
            <w:pPr>
              <w:jc w:val="center"/>
              <w:rPr>
                <w:rFonts w:asciiTheme="minorHAnsi" w:hAnsiTheme="minorHAnsi" w:cstheme="minorHAnsi"/>
                <w:sz w:val="22"/>
                <w:szCs w:val="22"/>
              </w:rPr>
            </w:pPr>
          </w:p>
        </w:tc>
        <w:tc>
          <w:tcPr>
            <w:tcW w:w="341" w:type="pct"/>
            <w:tcBorders>
              <w:bottom w:val="single" w:sz="4" w:space="0" w:color="auto"/>
            </w:tcBorders>
            <w:vAlign w:val="center"/>
          </w:tcPr>
          <w:p w14:paraId="76628ADA"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3D75CD53"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6B52B401"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5ED075CF"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7E447251"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22E291C0"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68FE4432"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7D8B1D02" w14:textId="77777777" w:rsidR="006D21E8" w:rsidRPr="006D21E8" w:rsidRDefault="006D21E8" w:rsidP="003C733C">
            <w:pPr>
              <w:jc w:val="center"/>
              <w:rPr>
                <w:rFonts w:asciiTheme="minorHAnsi" w:hAnsiTheme="minorHAnsi" w:cstheme="minorHAnsi"/>
                <w:sz w:val="22"/>
                <w:szCs w:val="22"/>
              </w:rPr>
            </w:pPr>
          </w:p>
        </w:tc>
        <w:tc>
          <w:tcPr>
            <w:tcW w:w="315" w:type="pct"/>
            <w:tcBorders>
              <w:bottom w:val="single" w:sz="4" w:space="0" w:color="auto"/>
            </w:tcBorders>
            <w:vAlign w:val="center"/>
          </w:tcPr>
          <w:p w14:paraId="5CE4D6AD" w14:textId="3D9C9B00" w:rsidR="006D21E8" w:rsidRPr="006D21E8" w:rsidRDefault="00721683" w:rsidP="003C733C">
            <w:pPr>
              <w:jc w:val="center"/>
              <w:rPr>
                <w:rFonts w:asciiTheme="minorHAnsi" w:hAnsiTheme="minorHAnsi" w:cstheme="minorHAnsi"/>
                <w:sz w:val="22"/>
                <w:szCs w:val="22"/>
              </w:rPr>
            </w:pPr>
            <w:r>
              <w:rPr>
                <w:rFonts w:asciiTheme="minorHAnsi" w:hAnsiTheme="minorHAnsi" w:cstheme="minorHAnsi"/>
                <w:sz w:val="22"/>
                <w:szCs w:val="22"/>
              </w:rPr>
              <w:t>X</w:t>
            </w:r>
          </w:p>
        </w:tc>
        <w:tc>
          <w:tcPr>
            <w:tcW w:w="323" w:type="pct"/>
            <w:tcBorders>
              <w:bottom w:val="single" w:sz="4" w:space="0" w:color="auto"/>
            </w:tcBorders>
            <w:vAlign w:val="center"/>
          </w:tcPr>
          <w:p w14:paraId="520C9BEA" w14:textId="77777777" w:rsidR="006D21E8" w:rsidRPr="006D21E8" w:rsidRDefault="006D21E8" w:rsidP="005A34C1">
            <w:pPr>
              <w:jc w:val="center"/>
              <w:rPr>
                <w:rFonts w:asciiTheme="minorHAnsi" w:hAnsiTheme="minorHAnsi" w:cstheme="minorHAnsi"/>
                <w:i/>
                <w:iCs/>
                <w:sz w:val="22"/>
                <w:szCs w:val="22"/>
              </w:rPr>
            </w:pPr>
          </w:p>
        </w:tc>
      </w:tr>
      <w:tr w:rsidR="003C733C" w:rsidRPr="00306EDE" w14:paraId="67BD59D5" w14:textId="77777777" w:rsidTr="003C733C">
        <w:tc>
          <w:tcPr>
            <w:tcW w:w="591" w:type="pct"/>
            <w:shd w:val="clear" w:color="auto" w:fill="F2F2F2" w:themeFill="background1" w:themeFillShade="F2"/>
            <w:vAlign w:val="center"/>
          </w:tcPr>
          <w:p w14:paraId="58B28468" w14:textId="77777777" w:rsidR="00F63404" w:rsidRDefault="00F63404" w:rsidP="005A34C1">
            <w:pPr>
              <w:rPr>
                <w:rFonts w:asciiTheme="minorHAnsi" w:hAnsiTheme="minorHAnsi" w:cstheme="minorHAnsi"/>
                <w:sz w:val="20"/>
                <w:szCs w:val="20"/>
              </w:rPr>
            </w:pPr>
            <w:r>
              <w:rPr>
                <w:rFonts w:asciiTheme="minorHAnsi" w:hAnsiTheme="minorHAnsi" w:cstheme="minorHAnsi"/>
                <w:sz w:val="20"/>
                <w:szCs w:val="20"/>
              </w:rPr>
              <w:t>Protocol Deviation</w:t>
            </w:r>
          </w:p>
          <w:p w14:paraId="4E890658" w14:textId="77777777" w:rsidR="00721683" w:rsidRDefault="00F63404" w:rsidP="00F63404">
            <w:pPr>
              <w:jc w:val="right"/>
              <w:rPr>
                <w:rFonts w:asciiTheme="minorHAnsi" w:hAnsiTheme="minorHAnsi" w:cstheme="minorHAnsi"/>
                <w:i/>
                <w:iCs/>
                <w:sz w:val="20"/>
                <w:szCs w:val="20"/>
              </w:rPr>
            </w:pPr>
            <w:r w:rsidRPr="00F63404">
              <w:rPr>
                <w:rFonts w:asciiTheme="minorHAnsi" w:hAnsiTheme="minorHAnsi" w:cstheme="minorHAnsi"/>
                <w:i/>
                <w:iCs/>
                <w:sz w:val="20"/>
                <w:szCs w:val="20"/>
              </w:rPr>
              <w:t xml:space="preserve">Assessment, </w:t>
            </w:r>
            <w:r w:rsidR="00721683">
              <w:rPr>
                <w:rFonts w:asciiTheme="minorHAnsi" w:hAnsiTheme="minorHAnsi" w:cstheme="minorHAnsi"/>
                <w:i/>
                <w:iCs/>
                <w:sz w:val="20"/>
                <w:szCs w:val="20"/>
              </w:rPr>
              <w:t>Reporting,</w:t>
            </w:r>
          </w:p>
          <w:p w14:paraId="69692672" w14:textId="04BFD633" w:rsidR="00F63404" w:rsidRPr="00F63404" w:rsidRDefault="00721683" w:rsidP="00F63404">
            <w:pPr>
              <w:jc w:val="right"/>
              <w:rPr>
                <w:rFonts w:asciiTheme="minorHAnsi" w:hAnsiTheme="minorHAnsi" w:cstheme="minorHAnsi"/>
                <w:i/>
                <w:iCs/>
                <w:sz w:val="20"/>
                <w:szCs w:val="20"/>
              </w:rPr>
            </w:pPr>
            <w:r>
              <w:rPr>
                <w:rFonts w:asciiTheme="minorHAnsi" w:hAnsiTheme="minorHAnsi" w:cstheme="minorHAnsi"/>
                <w:i/>
                <w:iCs/>
                <w:sz w:val="20"/>
                <w:szCs w:val="20"/>
              </w:rPr>
              <w:t xml:space="preserve"> Data Entry</w:t>
            </w:r>
          </w:p>
        </w:tc>
        <w:tc>
          <w:tcPr>
            <w:tcW w:w="521" w:type="pct"/>
            <w:shd w:val="clear" w:color="auto" w:fill="F2F2F2" w:themeFill="background1" w:themeFillShade="F2"/>
            <w:vAlign w:val="center"/>
          </w:tcPr>
          <w:p w14:paraId="01F4E259" w14:textId="77777777" w:rsidR="00F63404" w:rsidRPr="00306EDE" w:rsidRDefault="00F63404" w:rsidP="005A34C1">
            <w:pPr>
              <w:jc w:val="center"/>
              <w:rPr>
                <w:rFonts w:asciiTheme="minorHAnsi" w:hAnsiTheme="minorHAnsi" w:cstheme="minorHAnsi"/>
                <w:sz w:val="22"/>
                <w:szCs w:val="22"/>
              </w:rPr>
            </w:pPr>
          </w:p>
        </w:tc>
        <w:tc>
          <w:tcPr>
            <w:tcW w:w="390" w:type="pct"/>
            <w:shd w:val="clear" w:color="auto" w:fill="F2F2F2" w:themeFill="background1" w:themeFillShade="F2"/>
            <w:vAlign w:val="center"/>
          </w:tcPr>
          <w:p w14:paraId="2A9C1845" w14:textId="77777777" w:rsidR="00F63404" w:rsidRPr="00306EDE" w:rsidRDefault="00F63404" w:rsidP="005A34C1">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415BE1CA" w14:textId="77777777" w:rsidR="00F63404" w:rsidRPr="00E1107A" w:rsidRDefault="00F63404" w:rsidP="003C733C">
            <w:pPr>
              <w:jc w:val="center"/>
              <w:rPr>
                <w:rFonts w:asciiTheme="minorHAnsi" w:hAnsiTheme="minorHAnsi" w:cstheme="minorHAnsi"/>
                <w:i/>
                <w:iCs/>
                <w:sz w:val="22"/>
                <w:szCs w:val="22"/>
              </w:rPr>
            </w:pPr>
          </w:p>
        </w:tc>
        <w:tc>
          <w:tcPr>
            <w:tcW w:w="341" w:type="pct"/>
            <w:shd w:val="clear" w:color="auto" w:fill="F2F2F2" w:themeFill="background1" w:themeFillShade="F2"/>
            <w:vAlign w:val="center"/>
          </w:tcPr>
          <w:p w14:paraId="7CF1E13D"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665ADFB6"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47454161"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46E9EE2B"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1762CFD9"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3AA118B9"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2AE0270B" w14:textId="098B2899"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44A4624C" w14:textId="1E57D702"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44CC84B5" w14:textId="71722FE5" w:rsidR="00F63404" w:rsidRPr="00306EDE" w:rsidRDefault="00F63404" w:rsidP="003C733C">
            <w:pPr>
              <w:jc w:val="center"/>
              <w:rPr>
                <w:rFonts w:asciiTheme="minorHAnsi" w:hAnsiTheme="minorHAnsi" w:cstheme="minorHAnsi"/>
                <w:sz w:val="22"/>
                <w:szCs w:val="22"/>
              </w:rPr>
            </w:pPr>
          </w:p>
        </w:tc>
        <w:tc>
          <w:tcPr>
            <w:tcW w:w="323" w:type="pct"/>
            <w:shd w:val="clear" w:color="auto" w:fill="F2F2F2" w:themeFill="background1" w:themeFillShade="F2"/>
            <w:vAlign w:val="center"/>
          </w:tcPr>
          <w:p w14:paraId="750BFB87" w14:textId="6938F16E"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r>
      <w:tr w:rsidR="003C733C" w:rsidRPr="00306EDE" w14:paraId="116BEB2D" w14:textId="77777777" w:rsidTr="003C733C">
        <w:tc>
          <w:tcPr>
            <w:tcW w:w="591" w:type="pct"/>
            <w:shd w:val="clear" w:color="auto" w:fill="F2F2F2" w:themeFill="background1" w:themeFillShade="F2"/>
            <w:vAlign w:val="center"/>
          </w:tcPr>
          <w:p w14:paraId="0B22C345" w14:textId="77777777" w:rsidR="00F63404" w:rsidRDefault="00F63404" w:rsidP="005A34C1">
            <w:pPr>
              <w:rPr>
                <w:rFonts w:asciiTheme="minorHAnsi" w:hAnsiTheme="minorHAnsi" w:cstheme="minorHAnsi"/>
                <w:sz w:val="20"/>
                <w:szCs w:val="20"/>
              </w:rPr>
            </w:pPr>
            <w:r w:rsidRPr="005A34C1">
              <w:rPr>
                <w:rFonts w:asciiTheme="minorHAnsi" w:hAnsiTheme="minorHAnsi" w:cstheme="minorHAnsi"/>
                <w:sz w:val="20"/>
                <w:szCs w:val="20"/>
              </w:rPr>
              <w:t xml:space="preserve">Adverse </w:t>
            </w:r>
            <w:r>
              <w:rPr>
                <w:rFonts w:asciiTheme="minorHAnsi" w:hAnsiTheme="minorHAnsi" w:cstheme="minorHAnsi"/>
                <w:sz w:val="20"/>
                <w:szCs w:val="20"/>
              </w:rPr>
              <w:t>Event</w:t>
            </w:r>
          </w:p>
          <w:p w14:paraId="6D7C6B18" w14:textId="77777777" w:rsidR="00721683" w:rsidRPr="00721683" w:rsidRDefault="00721683" w:rsidP="00721683">
            <w:pPr>
              <w:jc w:val="right"/>
              <w:rPr>
                <w:rFonts w:asciiTheme="minorHAnsi" w:hAnsiTheme="minorHAnsi" w:cstheme="minorHAnsi"/>
                <w:i/>
                <w:iCs/>
                <w:sz w:val="20"/>
                <w:szCs w:val="20"/>
              </w:rPr>
            </w:pPr>
            <w:r w:rsidRPr="00721683">
              <w:rPr>
                <w:rFonts w:asciiTheme="minorHAnsi" w:hAnsiTheme="minorHAnsi" w:cstheme="minorHAnsi"/>
                <w:i/>
                <w:iCs/>
                <w:sz w:val="20"/>
                <w:szCs w:val="20"/>
              </w:rPr>
              <w:t>Assessment, Reporting,</w:t>
            </w:r>
          </w:p>
          <w:p w14:paraId="776C7D09" w14:textId="59256F87" w:rsidR="00F63404" w:rsidRPr="005A34C1" w:rsidRDefault="00721683" w:rsidP="00721683">
            <w:pPr>
              <w:jc w:val="right"/>
              <w:rPr>
                <w:rFonts w:asciiTheme="minorHAnsi" w:hAnsiTheme="minorHAnsi" w:cstheme="minorHAnsi"/>
                <w:i/>
                <w:iCs/>
                <w:sz w:val="20"/>
                <w:szCs w:val="20"/>
              </w:rPr>
            </w:pPr>
            <w:r w:rsidRPr="00721683">
              <w:rPr>
                <w:rFonts w:asciiTheme="minorHAnsi" w:hAnsiTheme="minorHAnsi" w:cstheme="minorHAnsi"/>
                <w:i/>
                <w:iCs/>
                <w:sz w:val="20"/>
                <w:szCs w:val="20"/>
              </w:rPr>
              <w:t xml:space="preserve"> Data Entry</w:t>
            </w:r>
          </w:p>
        </w:tc>
        <w:tc>
          <w:tcPr>
            <w:tcW w:w="521" w:type="pct"/>
            <w:shd w:val="clear" w:color="auto" w:fill="F2F2F2" w:themeFill="background1" w:themeFillShade="F2"/>
            <w:vAlign w:val="center"/>
          </w:tcPr>
          <w:p w14:paraId="1805B0AE" w14:textId="77777777" w:rsidR="00F63404" w:rsidRPr="00306EDE" w:rsidRDefault="00F63404" w:rsidP="005A34C1">
            <w:pPr>
              <w:jc w:val="center"/>
              <w:rPr>
                <w:rFonts w:asciiTheme="minorHAnsi" w:hAnsiTheme="minorHAnsi" w:cstheme="minorHAnsi"/>
                <w:sz w:val="22"/>
                <w:szCs w:val="22"/>
              </w:rPr>
            </w:pPr>
          </w:p>
        </w:tc>
        <w:tc>
          <w:tcPr>
            <w:tcW w:w="390" w:type="pct"/>
            <w:shd w:val="clear" w:color="auto" w:fill="F2F2F2" w:themeFill="background1" w:themeFillShade="F2"/>
            <w:vAlign w:val="center"/>
          </w:tcPr>
          <w:p w14:paraId="2D57BC62" w14:textId="77777777" w:rsidR="00F63404" w:rsidRPr="00306EDE" w:rsidRDefault="00F63404" w:rsidP="005A34C1">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19E2C5C9" w14:textId="77777777" w:rsidR="00F63404" w:rsidRPr="00306EDE" w:rsidRDefault="00F63404" w:rsidP="003C733C">
            <w:pPr>
              <w:jc w:val="center"/>
              <w:rPr>
                <w:rFonts w:asciiTheme="minorHAnsi" w:hAnsiTheme="minorHAnsi" w:cstheme="minorHAnsi"/>
                <w:sz w:val="22"/>
                <w:szCs w:val="22"/>
              </w:rPr>
            </w:pPr>
          </w:p>
        </w:tc>
        <w:tc>
          <w:tcPr>
            <w:tcW w:w="341" w:type="pct"/>
            <w:shd w:val="clear" w:color="auto" w:fill="F2F2F2" w:themeFill="background1" w:themeFillShade="F2"/>
            <w:vAlign w:val="center"/>
          </w:tcPr>
          <w:p w14:paraId="2BCA5CC1"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0D551C74"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1531346F"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03DB40D0"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2421FA1F"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5EE8B07C" w14:textId="77777777"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5320A76D" w14:textId="513E5250"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69B03C1B" w14:textId="74469720" w:rsidR="00F63404" w:rsidRPr="00306EDE" w:rsidRDefault="00F63404" w:rsidP="003C733C">
            <w:pPr>
              <w:jc w:val="center"/>
              <w:rPr>
                <w:rFonts w:asciiTheme="minorHAnsi" w:hAnsiTheme="minorHAnsi" w:cstheme="minorHAnsi"/>
                <w:sz w:val="22"/>
                <w:szCs w:val="22"/>
              </w:rPr>
            </w:pPr>
          </w:p>
        </w:tc>
        <w:tc>
          <w:tcPr>
            <w:tcW w:w="315" w:type="pct"/>
            <w:shd w:val="clear" w:color="auto" w:fill="F2F2F2" w:themeFill="background1" w:themeFillShade="F2"/>
            <w:vAlign w:val="center"/>
          </w:tcPr>
          <w:p w14:paraId="12A93B7A" w14:textId="715BCC0E" w:rsidR="00F63404" w:rsidRPr="00306EDE" w:rsidRDefault="00F63404" w:rsidP="003C733C">
            <w:pPr>
              <w:jc w:val="center"/>
              <w:rPr>
                <w:rFonts w:asciiTheme="minorHAnsi" w:hAnsiTheme="minorHAnsi" w:cstheme="minorHAnsi"/>
                <w:sz w:val="22"/>
                <w:szCs w:val="22"/>
              </w:rPr>
            </w:pPr>
          </w:p>
        </w:tc>
        <w:tc>
          <w:tcPr>
            <w:tcW w:w="323" w:type="pct"/>
            <w:shd w:val="clear" w:color="auto" w:fill="F2F2F2" w:themeFill="background1" w:themeFillShade="F2"/>
            <w:vAlign w:val="center"/>
          </w:tcPr>
          <w:p w14:paraId="1BB532D6" w14:textId="2C923ECF" w:rsidR="00F63404" w:rsidRPr="00306EDE" w:rsidRDefault="00F63404" w:rsidP="005A34C1">
            <w:pPr>
              <w:jc w:val="center"/>
              <w:rPr>
                <w:rFonts w:asciiTheme="minorHAnsi" w:hAnsiTheme="minorHAnsi" w:cstheme="minorHAnsi"/>
                <w:sz w:val="22"/>
                <w:szCs w:val="22"/>
              </w:rPr>
            </w:pPr>
            <w:r>
              <w:rPr>
                <w:rFonts w:asciiTheme="minorHAnsi" w:hAnsiTheme="minorHAnsi" w:cstheme="minorHAnsi"/>
                <w:sz w:val="22"/>
                <w:szCs w:val="22"/>
              </w:rPr>
              <w:t>X</w:t>
            </w:r>
          </w:p>
        </w:tc>
      </w:tr>
    </w:tbl>
    <w:p w14:paraId="0FB2E384" w14:textId="5CCF042F" w:rsidR="00122BF3" w:rsidRPr="00306EDE" w:rsidRDefault="00122BF3" w:rsidP="00122BF3">
      <w:pPr>
        <w:rPr>
          <w:rFonts w:asciiTheme="minorHAnsi" w:hAnsiTheme="minorHAnsi" w:cstheme="minorHAnsi"/>
        </w:rPr>
      </w:pPr>
    </w:p>
    <w:p w14:paraId="0CE078FC" w14:textId="1A8E2355" w:rsidR="00122BF3" w:rsidRPr="00306EDE" w:rsidRDefault="00122BF3" w:rsidP="00122BF3">
      <w:pPr>
        <w:rPr>
          <w:rFonts w:asciiTheme="minorHAnsi" w:hAnsiTheme="minorHAnsi" w:cstheme="minorHAnsi"/>
        </w:rPr>
      </w:pPr>
    </w:p>
    <w:p w14:paraId="59EE27CE" w14:textId="2079DEF5" w:rsidR="00122BF3" w:rsidRPr="00306EDE" w:rsidRDefault="00122BF3" w:rsidP="00122BF3">
      <w:pPr>
        <w:rPr>
          <w:rFonts w:asciiTheme="minorHAnsi" w:hAnsiTheme="minorHAnsi" w:cstheme="minorHAnsi"/>
        </w:rPr>
      </w:pPr>
    </w:p>
    <w:p w14:paraId="7E6B1DAA" w14:textId="6E5DF997" w:rsidR="00122BF3" w:rsidRPr="00306EDE" w:rsidRDefault="00122BF3" w:rsidP="00122BF3">
      <w:pPr>
        <w:rPr>
          <w:rFonts w:asciiTheme="minorHAnsi" w:hAnsiTheme="minorHAnsi" w:cstheme="minorHAnsi"/>
        </w:rPr>
      </w:pPr>
    </w:p>
    <w:tbl>
      <w:tblPr>
        <w:tblStyle w:val="TableGrid"/>
        <w:tblW w:w="0" w:type="auto"/>
        <w:tblLook w:val="04A0" w:firstRow="1" w:lastRow="0" w:firstColumn="1" w:lastColumn="0" w:noHBand="0" w:noVBand="1"/>
      </w:tblPr>
      <w:tblGrid>
        <w:gridCol w:w="1615"/>
        <w:gridCol w:w="2970"/>
        <w:gridCol w:w="2340"/>
        <w:gridCol w:w="7465"/>
      </w:tblGrid>
      <w:tr w:rsidR="00730DE9" w:rsidRPr="00730DE9" w14:paraId="6C1BC976" w14:textId="75B246B8" w:rsidTr="0012157D">
        <w:tc>
          <w:tcPr>
            <w:tcW w:w="1615" w:type="dxa"/>
            <w:shd w:val="clear" w:color="auto" w:fill="D9D9D9" w:themeFill="background1" w:themeFillShade="D9"/>
          </w:tcPr>
          <w:p w14:paraId="7F8FC272" w14:textId="175E32DA" w:rsidR="00730DE9" w:rsidRPr="00730DE9" w:rsidRDefault="00730DE9" w:rsidP="00122BF3">
            <w:pPr>
              <w:rPr>
                <w:rFonts w:asciiTheme="minorHAnsi" w:hAnsiTheme="minorHAnsi" w:cstheme="minorHAnsi"/>
                <w:b/>
                <w:bCs/>
                <w:sz w:val="20"/>
                <w:szCs w:val="20"/>
              </w:rPr>
            </w:pPr>
            <w:commentRangeStart w:id="6"/>
            <w:r w:rsidRPr="00730DE9">
              <w:rPr>
                <w:rFonts w:asciiTheme="minorHAnsi" w:hAnsiTheme="minorHAnsi" w:cstheme="minorHAnsi"/>
                <w:b/>
                <w:bCs/>
                <w:sz w:val="20"/>
                <w:szCs w:val="20"/>
              </w:rPr>
              <w:t>Visit Name</w:t>
            </w:r>
            <w:commentRangeEnd w:id="6"/>
            <w:r w:rsidR="00F63404">
              <w:rPr>
                <w:rStyle w:val="CommentReference"/>
              </w:rPr>
              <w:commentReference w:id="6"/>
            </w:r>
          </w:p>
        </w:tc>
        <w:tc>
          <w:tcPr>
            <w:tcW w:w="2970" w:type="dxa"/>
            <w:shd w:val="clear" w:color="auto" w:fill="D9D9D9" w:themeFill="background1" w:themeFillShade="D9"/>
          </w:tcPr>
          <w:p w14:paraId="49238BA5" w14:textId="6BFED235" w:rsidR="00730DE9" w:rsidRPr="00730DE9" w:rsidRDefault="00730DE9" w:rsidP="00122BF3">
            <w:pPr>
              <w:rPr>
                <w:rFonts w:asciiTheme="minorHAnsi" w:hAnsiTheme="minorHAnsi" w:cstheme="minorHAnsi"/>
                <w:b/>
                <w:bCs/>
                <w:sz w:val="20"/>
                <w:szCs w:val="20"/>
              </w:rPr>
            </w:pPr>
            <w:r w:rsidRPr="00730DE9">
              <w:rPr>
                <w:rFonts w:asciiTheme="minorHAnsi" w:hAnsiTheme="minorHAnsi" w:cstheme="minorHAnsi"/>
                <w:b/>
                <w:bCs/>
                <w:sz w:val="20"/>
                <w:szCs w:val="20"/>
              </w:rPr>
              <w:t>Target Timeline</w:t>
            </w:r>
          </w:p>
        </w:tc>
        <w:tc>
          <w:tcPr>
            <w:tcW w:w="2340" w:type="dxa"/>
            <w:shd w:val="clear" w:color="auto" w:fill="D9D9D9" w:themeFill="background1" w:themeFillShade="D9"/>
          </w:tcPr>
          <w:p w14:paraId="73B11912" w14:textId="4AAEEB9D" w:rsidR="00730DE9" w:rsidRPr="00730DE9" w:rsidRDefault="00730DE9" w:rsidP="00122BF3">
            <w:pPr>
              <w:rPr>
                <w:rFonts w:asciiTheme="minorHAnsi" w:hAnsiTheme="minorHAnsi" w:cstheme="minorHAnsi"/>
                <w:b/>
                <w:bCs/>
                <w:sz w:val="20"/>
                <w:szCs w:val="20"/>
              </w:rPr>
            </w:pPr>
            <w:r w:rsidRPr="00730DE9">
              <w:rPr>
                <w:rFonts w:asciiTheme="minorHAnsi" w:hAnsiTheme="minorHAnsi" w:cstheme="minorHAnsi"/>
                <w:b/>
                <w:bCs/>
                <w:sz w:val="20"/>
                <w:szCs w:val="20"/>
              </w:rPr>
              <w:t>Window</w:t>
            </w:r>
          </w:p>
        </w:tc>
        <w:tc>
          <w:tcPr>
            <w:tcW w:w="7465" w:type="dxa"/>
            <w:shd w:val="clear" w:color="auto" w:fill="D9D9D9" w:themeFill="background1" w:themeFillShade="D9"/>
          </w:tcPr>
          <w:p w14:paraId="534FFF3F" w14:textId="4FD308D5" w:rsidR="00730DE9" w:rsidRPr="00730DE9" w:rsidRDefault="00730DE9" w:rsidP="00122BF3">
            <w:pPr>
              <w:rPr>
                <w:rFonts w:asciiTheme="minorHAnsi" w:hAnsiTheme="minorHAnsi" w:cstheme="minorHAnsi"/>
                <w:b/>
                <w:bCs/>
                <w:sz w:val="20"/>
                <w:szCs w:val="20"/>
              </w:rPr>
            </w:pPr>
            <w:r>
              <w:rPr>
                <w:rFonts w:asciiTheme="minorHAnsi" w:hAnsiTheme="minorHAnsi" w:cstheme="minorHAnsi"/>
                <w:b/>
                <w:bCs/>
                <w:sz w:val="20"/>
                <w:szCs w:val="20"/>
              </w:rPr>
              <w:t>Notes or Comments</w:t>
            </w:r>
          </w:p>
        </w:tc>
      </w:tr>
      <w:tr w:rsidR="00730DE9" w:rsidRPr="00730DE9" w14:paraId="44724210" w14:textId="3EFFFE36" w:rsidTr="0012157D">
        <w:tc>
          <w:tcPr>
            <w:tcW w:w="1615" w:type="dxa"/>
            <w:shd w:val="clear" w:color="auto" w:fill="F2F2F2" w:themeFill="background1" w:themeFillShade="F2"/>
          </w:tcPr>
          <w:p w14:paraId="010CB2E0" w14:textId="3AD60624" w:rsidR="00730DE9" w:rsidRPr="00730DE9" w:rsidRDefault="00730DE9" w:rsidP="00122BF3">
            <w:pPr>
              <w:rPr>
                <w:rFonts w:asciiTheme="minorHAnsi" w:hAnsiTheme="minorHAnsi" w:cstheme="minorHAnsi"/>
                <w:sz w:val="20"/>
                <w:szCs w:val="20"/>
              </w:rPr>
            </w:pPr>
            <w:r>
              <w:rPr>
                <w:rFonts w:asciiTheme="minorHAnsi" w:hAnsiTheme="minorHAnsi" w:cstheme="minorHAnsi"/>
                <w:sz w:val="20"/>
                <w:szCs w:val="20"/>
              </w:rPr>
              <w:t>Screening</w:t>
            </w:r>
          </w:p>
        </w:tc>
        <w:tc>
          <w:tcPr>
            <w:tcW w:w="2970" w:type="dxa"/>
          </w:tcPr>
          <w:p w14:paraId="5F36EA5A" w14:textId="3199B3C7" w:rsidR="00730DE9" w:rsidRPr="00730DE9" w:rsidRDefault="00730DE9" w:rsidP="00122BF3">
            <w:pPr>
              <w:rPr>
                <w:rFonts w:asciiTheme="minorHAnsi" w:hAnsiTheme="minorHAnsi" w:cstheme="minorHAnsi"/>
                <w:sz w:val="20"/>
                <w:szCs w:val="20"/>
              </w:rPr>
            </w:pPr>
            <w:r>
              <w:rPr>
                <w:rFonts w:asciiTheme="minorHAnsi" w:hAnsiTheme="minorHAnsi" w:cstheme="minorHAnsi"/>
                <w:sz w:val="20"/>
                <w:szCs w:val="20"/>
              </w:rPr>
              <w:t>Not Applicable</w:t>
            </w:r>
          </w:p>
        </w:tc>
        <w:tc>
          <w:tcPr>
            <w:tcW w:w="2340" w:type="dxa"/>
          </w:tcPr>
          <w:p w14:paraId="58C97AA0" w14:textId="1CD94F4B"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Not Applicable</w:t>
            </w:r>
          </w:p>
        </w:tc>
        <w:tc>
          <w:tcPr>
            <w:tcW w:w="7465" w:type="dxa"/>
          </w:tcPr>
          <w:p w14:paraId="7DC82DC9" w14:textId="77777777" w:rsidR="00730DE9" w:rsidRPr="00730DE9" w:rsidRDefault="00730DE9" w:rsidP="00122BF3">
            <w:pPr>
              <w:rPr>
                <w:rFonts w:asciiTheme="minorHAnsi" w:hAnsiTheme="minorHAnsi" w:cstheme="minorHAnsi"/>
                <w:sz w:val="20"/>
                <w:szCs w:val="20"/>
              </w:rPr>
            </w:pPr>
          </w:p>
        </w:tc>
      </w:tr>
      <w:tr w:rsidR="00F63404" w:rsidRPr="00730DE9" w14:paraId="06C729BA" w14:textId="039185DD" w:rsidTr="005609F7">
        <w:tc>
          <w:tcPr>
            <w:tcW w:w="1615" w:type="dxa"/>
            <w:shd w:val="clear" w:color="auto" w:fill="F2F2F2" w:themeFill="background1" w:themeFillShade="F2"/>
          </w:tcPr>
          <w:p w14:paraId="6E5D35E7" w14:textId="2F535524" w:rsidR="00F63404" w:rsidRPr="00730DE9" w:rsidRDefault="00F63404" w:rsidP="00122BF3">
            <w:pPr>
              <w:rPr>
                <w:rFonts w:asciiTheme="minorHAnsi" w:hAnsiTheme="minorHAnsi" w:cstheme="minorHAnsi"/>
                <w:sz w:val="20"/>
                <w:szCs w:val="20"/>
              </w:rPr>
            </w:pPr>
            <w:r>
              <w:rPr>
                <w:rFonts w:asciiTheme="minorHAnsi" w:hAnsiTheme="minorHAnsi" w:cstheme="minorHAnsi"/>
                <w:sz w:val="20"/>
                <w:szCs w:val="20"/>
              </w:rPr>
              <w:t>Baseline</w:t>
            </w:r>
          </w:p>
        </w:tc>
        <w:tc>
          <w:tcPr>
            <w:tcW w:w="5310" w:type="dxa"/>
            <w:gridSpan w:val="2"/>
          </w:tcPr>
          <w:p w14:paraId="0D6F6D77" w14:textId="3B1A7A68" w:rsidR="00F63404" w:rsidRPr="00730DE9" w:rsidRDefault="00F63404" w:rsidP="00122BF3">
            <w:pPr>
              <w:rPr>
                <w:rFonts w:asciiTheme="minorHAnsi" w:hAnsiTheme="minorHAnsi" w:cstheme="minorHAnsi"/>
                <w:sz w:val="20"/>
                <w:szCs w:val="20"/>
              </w:rPr>
            </w:pPr>
            <w:r>
              <w:rPr>
                <w:rFonts w:asciiTheme="minorHAnsi" w:hAnsiTheme="minorHAnsi" w:cstheme="minorHAnsi"/>
                <w:sz w:val="20"/>
                <w:szCs w:val="20"/>
              </w:rPr>
              <w:t>Within 30 days of screening</w:t>
            </w:r>
          </w:p>
        </w:tc>
        <w:tc>
          <w:tcPr>
            <w:tcW w:w="7465" w:type="dxa"/>
          </w:tcPr>
          <w:p w14:paraId="00C91CEC" w14:textId="20B0F9B7" w:rsidR="00F63404" w:rsidRPr="00730DE9" w:rsidRDefault="00F63404" w:rsidP="00122BF3">
            <w:pPr>
              <w:rPr>
                <w:rFonts w:asciiTheme="minorHAnsi" w:hAnsiTheme="minorHAnsi" w:cstheme="minorHAnsi"/>
                <w:sz w:val="20"/>
                <w:szCs w:val="20"/>
              </w:rPr>
            </w:pPr>
            <w:r>
              <w:rPr>
                <w:rFonts w:asciiTheme="minorHAnsi" w:hAnsiTheme="minorHAnsi" w:cstheme="minorHAnsi"/>
                <w:sz w:val="20"/>
                <w:szCs w:val="20"/>
              </w:rPr>
              <w:t>Study “clock” starts at baseline – this is considered Day 0</w:t>
            </w:r>
          </w:p>
        </w:tc>
      </w:tr>
      <w:tr w:rsidR="00730DE9" w:rsidRPr="00730DE9" w14:paraId="15D0AB07" w14:textId="3E672E99" w:rsidTr="0012157D">
        <w:tc>
          <w:tcPr>
            <w:tcW w:w="1615" w:type="dxa"/>
            <w:shd w:val="clear" w:color="auto" w:fill="F2F2F2" w:themeFill="background1" w:themeFillShade="F2"/>
          </w:tcPr>
          <w:p w14:paraId="21988097" w14:textId="128276FF" w:rsidR="00730DE9" w:rsidRPr="00730DE9" w:rsidRDefault="00730DE9" w:rsidP="00122BF3">
            <w:pPr>
              <w:rPr>
                <w:rFonts w:asciiTheme="minorHAnsi" w:hAnsiTheme="minorHAnsi" w:cstheme="minorHAnsi"/>
                <w:sz w:val="20"/>
                <w:szCs w:val="20"/>
              </w:rPr>
            </w:pPr>
            <w:r>
              <w:rPr>
                <w:rFonts w:asciiTheme="minorHAnsi" w:hAnsiTheme="minorHAnsi" w:cstheme="minorHAnsi"/>
                <w:sz w:val="20"/>
                <w:szCs w:val="20"/>
              </w:rPr>
              <w:t>Visit 1</w:t>
            </w:r>
          </w:p>
        </w:tc>
        <w:tc>
          <w:tcPr>
            <w:tcW w:w="2970" w:type="dxa"/>
          </w:tcPr>
          <w:p w14:paraId="7289E749" w14:textId="05556977" w:rsidR="00730DE9" w:rsidRPr="00730DE9" w:rsidRDefault="00730DE9" w:rsidP="00122BF3">
            <w:pPr>
              <w:rPr>
                <w:rFonts w:asciiTheme="minorHAnsi" w:hAnsiTheme="minorHAnsi" w:cstheme="minorHAnsi"/>
                <w:sz w:val="20"/>
                <w:szCs w:val="20"/>
              </w:rPr>
            </w:pPr>
            <w:r>
              <w:rPr>
                <w:rFonts w:asciiTheme="minorHAnsi" w:hAnsiTheme="minorHAnsi" w:cstheme="minorHAnsi"/>
                <w:sz w:val="20"/>
                <w:szCs w:val="20"/>
              </w:rPr>
              <w:t>7 days after Baseline</w:t>
            </w:r>
          </w:p>
        </w:tc>
        <w:tc>
          <w:tcPr>
            <w:tcW w:w="2340" w:type="dxa"/>
          </w:tcPr>
          <w:p w14:paraId="2F7AD1D5" w14:textId="19C1EF6E" w:rsidR="00730DE9" w:rsidRPr="00730DE9" w:rsidRDefault="00730DE9" w:rsidP="00122BF3">
            <w:pPr>
              <w:rPr>
                <w:rFonts w:asciiTheme="minorHAnsi" w:hAnsiTheme="minorHAnsi" w:cstheme="minorHAnsi"/>
                <w:sz w:val="20"/>
                <w:szCs w:val="20"/>
              </w:rPr>
            </w:pPr>
            <w:r>
              <w:rPr>
                <w:rFonts w:asciiTheme="minorHAnsi" w:hAnsiTheme="minorHAnsi" w:cstheme="minorHAnsi"/>
                <w:sz w:val="20"/>
                <w:szCs w:val="20"/>
              </w:rPr>
              <w:t>-/+ 2 days</w:t>
            </w:r>
          </w:p>
        </w:tc>
        <w:tc>
          <w:tcPr>
            <w:tcW w:w="7465" w:type="dxa"/>
          </w:tcPr>
          <w:p w14:paraId="17738B83" w14:textId="5CA445E5"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First infusion</w:t>
            </w:r>
          </w:p>
        </w:tc>
      </w:tr>
      <w:tr w:rsidR="0012157D" w:rsidRPr="00730DE9" w14:paraId="0E199E76" w14:textId="46BBDD0F" w:rsidTr="0012157D">
        <w:tc>
          <w:tcPr>
            <w:tcW w:w="1615" w:type="dxa"/>
            <w:shd w:val="clear" w:color="auto" w:fill="F2F2F2" w:themeFill="background1" w:themeFillShade="F2"/>
          </w:tcPr>
          <w:p w14:paraId="013DEC6F" w14:textId="0B1B90A5"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Visit 2</w:t>
            </w:r>
          </w:p>
        </w:tc>
        <w:tc>
          <w:tcPr>
            <w:tcW w:w="2970" w:type="dxa"/>
          </w:tcPr>
          <w:p w14:paraId="3FA41D57" w14:textId="14B800F0"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7 days after Visit 1</w:t>
            </w:r>
          </w:p>
        </w:tc>
        <w:tc>
          <w:tcPr>
            <w:tcW w:w="2340" w:type="dxa"/>
          </w:tcPr>
          <w:p w14:paraId="1606633B" w14:textId="149EBC9A"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-/+ 2 days</w:t>
            </w:r>
          </w:p>
        </w:tc>
        <w:tc>
          <w:tcPr>
            <w:tcW w:w="7465" w:type="dxa"/>
            <w:vMerge w:val="restart"/>
            <w:vAlign w:val="center"/>
          </w:tcPr>
          <w:p w14:paraId="301C5254" w14:textId="465C2410" w:rsidR="0012157D" w:rsidRPr="00730DE9" w:rsidRDefault="0012157D" w:rsidP="0012157D">
            <w:pPr>
              <w:rPr>
                <w:rFonts w:asciiTheme="minorHAnsi" w:hAnsiTheme="minorHAnsi" w:cstheme="minorHAnsi"/>
                <w:sz w:val="20"/>
                <w:szCs w:val="20"/>
              </w:rPr>
            </w:pPr>
            <w:r>
              <w:rPr>
                <w:rFonts w:asciiTheme="minorHAnsi" w:hAnsiTheme="minorHAnsi" w:cstheme="minorHAnsi"/>
                <w:sz w:val="20"/>
                <w:szCs w:val="20"/>
              </w:rPr>
              <w:t>Visit 2-5 are all based on time after the previous infusion</w:t>
            </w:r>
          </w:p>
        </w:tc>
      </w:tr>
      <w:tr w:rsidR="0012157D" w:rsidRPr="00730DE9" w14:paraId="4D6CA482" w14:textId="498F3E1A" w:rsidTr="0012157D">
        <w:tc>
          <w:tcPr>
            <w:tcW w:w="1615" w:type="dxa"/>
            <w:shd w:val="clear" w:color="auto" w:fill="F2F2F2" w:themeFill="background1" w:themeFillShade="F2"/>
          </w:tcPr>
          <w:p w14:paraId="07E0C80C" w14:textId="39CCA79D"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Visit 3</w:t>
            </w:r>
          </w:p>
        </w:tc>
        <w:tc>
          <w:tcPr>
            <w:tcW w:w="2970" w:type="dxa"/>
          </w:tcPr>
          <w:p w14:paraId="55672A28" w14:textId="52964146"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7 days after Visit 2</w:t>
            </w:r>
          </w:p>
        </w:tc>
        <w:tc>
          <w:tcPr>
            <w:tcW w:w="2340" w:type="dxa"/>
          </w:tcPr>
          <w:p w14:paraId="71C92A67" w14:textId="2A6493BE" w:rsidR="0012157D" w:rsidRPr="00730DE9" w:rsidRDefault="0012157D" w:rsidP="00122BF3">
            <w:pPr>
              <w:rPr>
                <w:rFonts w:asciiTheme="minorHAnsi" w:hAnsiTheme="minorHAnsi" w:cstheme="minorHAnsi"/>
                <w:sz w:val="20"/>
                <w:szCs w:val="20"/>
              </w:rPr>
            </w:pPr>
            <w:r w:rsidRPr="0012157D">
              <w:rPr>
                <w:rFonts w:asciiTheme="minorHAnsi" w:hAnsiTheme="minorHAnsi" w:cstheme="minorHAnsi"/>
                <w:sz w:val="20"/>
                <w:szCs w:val="20"/>
              </w:rPr>
              <w:t>-/+ 2 days</w:t>
            </w:r>
          </w:p>
        </w:tc>
        <w:tc>
          <w:tcPr>
            <w:tcW w:w="7465" w:type="dxa"/>
            <w:vMerge/>
          </w:tcPr>
          <w:p w14:paraId="174E4044" w14:textId="77777777" w:rsidR="0012157D" w:rsidRPr="00730DE9" w:rsidRDefault="0012157D" w:rsidP="00122BF3">
            <w:pPr>
              <w:rPr>
                <w:rFonts w:asciiTheme="minorHAnsi" w:hAnsiTheme="minorHAnsi" w:cstheme="minorHAnsi"/>
                <w:sz w:val="20"/>
                <w:szCs w:val="20"/>
              </w:rPr>
            </w:pPr>
          </w:p>
        </w:tc>
      </w:tr>
      <w:tr w:rsidR="0012157D" w:rsidRPr="00730DE9" w14:paraId="74F510EE" w14:textId="30043BDC" w:rsidTr="0012157D">
        <w:tc>
          <w:tcPr>
            <w:tcW w:w="1615" w:type="dxa"/>
            <w:shd w:val="clear" w:color="auto" w:fill="F2F2F2" w:themeFill="background1" w:themeFillShade="F2"/>
          </w:tcPr>
          <w:p w14:paraId="5BEFE910" w14:textId="1EA3368B"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Visit 4</w:t>
            </w:r>
          </w:p>
        </w:tc>
        <w:tc>
          <w:tcPr>
            <w:tcW w:w="2970" w:type="dxa"/>
          </w:tcPr>
          <w:p w14:paraId="1DCD02DA" w14:textId="2DD0D3FB" w:rsidR="0012157D"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7 days after Visit 3</w:t>
            </w:r>
          </w:p>
        </w:tc>
        <w:tc>
          <w:tcPr>
            <w:tcW w:w="2340" w:type="dxa"/>
          </w:tcPr>
          <w:p w14:paraId="5CF31838" w14:textId="3514A244" w:rsidR="0012157D" w:rsidRPr="00730DE9" w:rsidRDefault="0012157D" w:rsidP="00122BF3">
            <w:pPr>
              <w:rPr>
                <w:rFonts w:asciiTheme="minorHAnsi" w:hAnsiTheme="minorHAnsi" w:cstheme="minorHAnsi"/>
                <w:sz w:val="20"/>
                <w:szCs w:val="20"/>
              </w:rPr>
            </w:pPr>
            <w:r w:rsidRPr="0012157D">
              <w:rPr>
                <w:rFonts w:asciiTheme="minorHAnsi" w:hAnsiTheme="minorHAnsi" w:cstheme="minorHAnsi"/>
                <w:sz w:val="20"/>
                <w:szCs w:val="20"/>
              </w:rPr>
              <w:t>-/+ 2 days</w:t>
            </w:r>
          </w:p>
        </w:tc>
        <w:tc>
          <w:tcPr>
            <w:tcW w:w="7465" w:type="dxa"/>
            <w:vMerge/>
          </w:tcPr>
          <w:p w14:paraId="2D792184" w14:textId="77777777" w:rsidR="0012157D" w:rsidRPr="00730DE9" w:rsidRDefault="0012157D" w:rsidP="00122BF3">
            <w:pPr>
              <w:rPr>
                <w:rFonts w:asciiTheme="minorHAnsi" w:hAnsiTheme="minorHAnsi" w:cstheme="minorHAnsi"/>
                <w:sz w:val="20"/>
                <w:szCs w:val="20"/>
              </w:rPr>
            </w:pPr>
          </w:p>
        </w:tc>
      </w:tr>
      <w:tr w:rsidR="00730DE9" w:rsidRPr="00730DE9" w14:paraId="1D53D490" w14:textId="1B07A071" w:rsidTr="0012157D">
        <w:tc>
          <w:tcPr>
            <w:tcW w:w="1615" w:type="dxa"/>
            <w:shd w:val="clear" w:color="auto" w:fill="F2F2F2" w:themeFill="background1" w:themeFillShade="F2"/>
          </w:tcPr>
          <w:p w14:paraId="78976C93" w14:textId="666A0DFD" w:rsidR="00730DE9" w:rsidRPr="00730DE9" w:rsidRDefault="00730DE9" w:rsidP="00122BF3">
            <w:pPr>
              <w:rPr>
                <w:rFonts w:asciiTheme="minorHAnsi" w:hAnsiTheme="minorHAnsi" w:cstheme="minorHAnsi"/>
                <w:sz w:val="20"/>
                <w:szCs w:val="20"/>
              </w:rPr>
            </w:pPr>
            <w:r>
              <w:rPr>
                <w:rFonts w:asciiTheme="minorHAnsi" w:hAnsiTheme="minorHAnsi" w:cstheme="minorHAnsi"/>
                <w:sz w:val="20"/>
                <w:szCs w:val="20"/>
              </w:rPr>
              <w:t>Visit 5</w:t>
            </w:r>
          </w:p>
        </w:tc>
        <w:tc>
          <w:tcPr>
            <w:tcW w:w="2970" w:type="dxa"/>
          </w:tcPr>
          <w:p w14:paraId="642D35D1" w14:textId="13DA4718"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7 days after Visit 4</w:t>
            </w:r>
          </w:p>
        </w:tc>
        <w:tc>
          <w:tcPr>
            <w:tcW w:w="2340" w:type="dxa"/>
          </w:tcPr>
          <w:p w14:paraId="35767ADA" w14:textId="616B7918" w:rsidR="00730DE9" w:rsidRPr="00730DE9" w:rsidRDefault="0012157D" w:rsidP="00122BF3">
            <w:pPr>
              <w:rPr>
                <w:rFonts w:asciiTheme="minorHAnsi" w:hAnsiTheme="minorHAnsi" w:cstheme="minorHAnsi"/>
                <w:sz w:val="20"/>
                <w:szCs w:val="20"/>
              </w:rPr>
            </w:pPr>
            <w:r w:rsidRPr="0012157D">
              <w:rPr>
                <w:rFonts w:asciiTheme="minorHAnsi" w:hAnsiTheme="minorHAnsi" w:cstheme="minorHAnsi"/>
                <w:sz w:val="20"/>
                <w:szCs w:val="20"/>
              </w:rPr>
              <w:t>-/+ 2 days</w:t>
            </w:r>
          </w:p>
        </w:tc>
        <w:tc>
          <w:tcPr>
            <w:tcW w:w="7465" w:type="dxa"/>
          </w:tcPr>
          <w:p w14:paraId="0EA2E093" w14:textId="4C828A84"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Safety Visit, 7 days after last infusion</w:t>
            </w:r>
          </w:p>
        </w:tc>
      </w:tr>
      <w:tr w:rsidR="00730DE9" w:rsidRPr="00730DE9" w14:paraId="77888A38" w14:textId="77777777" w:rsidTr="0012157D">
        <w:tc>
          <w:tcPr>
            <w:tcW w:w="1615" w:type="dxa"/>
            <w:shd w:val="clear" w:color="auto" w:fill="F2F2F2" w:themeFill="background1" w:themeFillShade="F2"/>
          </w:tcPr>
          <w:p w14:paraId="59AB8898" w14:textId="060C802F" w:rsidR="00730DE9" w:rsidRDefault="00730DE9" w:rsidP="00122BF3">
            <w:pPr>
              <w:rPr>
                <w:rFonts w:asciiTheme="minorHAnsi" w:hAnsiTheme="minorHAnsi" w:cstheme="minorHAnsi"/>
                <w:sz w:val="20"/>
                <w:szCs w:val="20"/>
              </w:rPr>
            </w:pPr>
            <w:r>
              <w:rPr>
                <w:rFonts w:asciiTheme="minorHAnsi" w:hAnsiTheme="minorHAnsi" w:cstheme="minorHAnsi"/>
                <w:sz w:val="20"/>
                <w:szCs w:val="20"/>
              </w:rPr>
              <w:t>Visit 6</w:t>
            </w:r>
          </w:p>
        </w:tc>
        <w:tc>
          <w:tcPr>
            <w:tcW w:w="2970" w:type="dxa"/>
          </w:tcPr>
          <w:p w14:paraId="24A40C82" w14:textId="77A9388B"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30 days after Visit 4</w:t>
            </w:r>
          </w:p>
        </w:tc>
        <w:tc>
          <w:tcPr>
            <w:tcW w:w="2340" w:type="dxa"/>
          </w:tcPr>
          <w:p w14:paraId="4480902C" w14:textId="6A3FDF63"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-/+ 2 days</w:t>
            </w:r>
          </w:p>
        </w:tc>
        <w:tc>
          <w:tcPr>
            <w:tcW w:w="7465" w:type="dxa"/>
          </w:tcPr>
          <w:p w14:paraId="1327C3A0" w14:textId="53AB7C81"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Safety Visit, 30 days after last infusion</w:t>
            </w:r>
          </w:p>
        </w:tc>
      </w:tr>
      <w:tr w:rsidR="00730DE9" w:rsidRPr="00730DE9" w14:paraId="7460C014" w14:textId="77777777" w:rsidTr="0012157D">
        <w:tc>
          <w:tcPr>
            <w:tcW w:w="1615" w:type="dxa"/>
            <w:shd w:val="clear" w:color="auto" w:fill="F2F2F2" w:themeFill="background1" w:themeFillShade="F2"/>
          </w:tcPr>
          <w:p w14:paraId="7382D4C6" w14:textId="3360645D" w:rsidR="00730DE9" w:rsidRDefault="00730DE9" w:rsidP="00122BF3">
            <w:pPr>
              <w:rPr>
                <w:rFonts w:asciiTheme="minorHAnsi" w:hAnsiTheme="minorHAnsi" w:cstheme="minorHAnsi"/>
                <w:sz w:val="20"/>
                <w:szCs w:val="20"/>
              </w:rPr>
            </w:pPr>
            <w:r>
              <w:rPr>
                <w:rFonts w:asciiTheme="minorHAnsi" w:hAnsiTheme="minorHAnsi" w:cstheme="minorHAnsi"/>
                <w:sz w:val="20"/>
                <w:szCs w:val="20"/>
              </w:rPr>
              <w:t>Visit 7</w:t>
            </w:r>
          </w:p>
        </w:tc>
        <w:tc>
          <w:tcPr>
            <w:tcW w:w="2970" w:type="dxa"/>
          </w:tcPr>
          <w:p w14:paraId="7D29A45D" w14:textId="7A9E38A7"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90 days after Visit 4</w:t>
            </w:r>
          </w:p>
        </w:tc>
        <w:tc>
          <w:tcPr>
            <w:tcW w:w="2340" w:type="dxa"/>
          </w:tcPr>
          <w:p w14:paraId="41938E7A" w14:textId="14BC9474"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-/+ 7 days</w:t>
            </w:r>
          </w:p>
        </w:tc>
        <w:tc>
          <w:tcPr>
            <w:tcW w:w="7465" w:type="dxa"/>
          </w:tcPr>
          <w:p w14:paraId="54CDC08D" w14:textId="26D79C06" w:rsidR="00730DE9" w:rsidRPr="00730DE9" w:rsidRDefault="0012157D" w:rsidP="00122BF3">
            <w:pPr>
              <w:rPr>
                <w:rFonts w:asciiTheme="minorHAnsi" w:hAnsiTheme="minorHAnsi" w:cstheme="minorHAnsi"/>
                <w:sz w:val="20"/>
                <w:szCs w:val="20"/>
              </w:rPr>
            </w:pPr>
            <w:r>
              <w:rPr>
                <w:rFonts w:asciiTheme="minorHAnsi" w:hAnsiTheme="minorHAnsi" w:cstheme="minorHAnsi"/>
                <w:sz w:val="20"/>
                <w:szCs w:val="20"/>
              </w:rPr>
              <w:t>Safety Visit, 90 days after last infusion</w:t>
            </w:r>
          </w:p>
        </w:tc>
      </w:tr>
      <w:tr w:rsidR="0012157D" w:rsidRPr="00730DE9" w14:paraId="638B8988" w14:textId="77777777" w:rsidTr="0012157D">
        <w:tc>
          <w:tcPr>
            <w:tcW w:w="1615" w:type="dxa"/>
            <w:shd w:val="clear" w:color="auto" w:fill="F2F2F2" w:themeFill="background1" w:themeFillShade="F2"/>
          </w:tcPr>
          <w:p w14:paraId="5DF270AA" w14:textId="76EC0CFD" w:rsidR="0012157D" w:rsidRDefault="0012157D" w:rsidP="00122BF3">
            <w:pPr>
              <w:rPr>
                <w:rFonts w:asciiTheme="minorHAnsi" w:hAnsiTheme="minorHAnsi" w:cstheme="minorHAnsi"/>
                <w:sz w:val="20"/>
                <w:szCs w:val="20"/>
              </w:rPr>
            </w:pPr>
            <w:r>
              <w:rPr>
                <w:rFonts w:asciiTheme="minorHAnsi" w:hAnsiTheme="minorHAnsi" w:cstheme="minorHAnsi"/>
                <w:sz w:val="20"/>
                <w:szCs w:val="20"/>
              </w:rPr>
              <w:t>Visit 8</w:t>
            </w:r>
          </w:p>
        </w:tc>
        <w:tc>
          <w:tcPr>
            <w:tcW w:w="2970" w:type="dxa"/>
          </w:tcPr>
          <w:p w14:paraId="38D90AF1" w14:textId="287B50EF" w:rsidR="0012157D" w:rsidRDefault="0012157D" w:rsidP="00122BF3">
            <w:pPr>
              <w:rPr>
                <w:rFonts w:asciiTheme="minorHAnsi" w:hAnsiTheme="minorHAnsi" w:cstheme="minorHAnsi"/>
                <w:sz w:val="20"/>
                <w:szCs w:val="20"/>
              </w:rPr>
            </w:pPr>
            <w:r>
              <w:rPr>
                <w:rFonts w:asciiTheme="minorHAnsi" w:hAnsiTheme="minorHAnsi" w:cstheme="minorHAnsi"/>
                <w:sz w:val="20"/>
                <w:szCs w:val="20"/>
              </w:rPr>
              <w:t>1 years after Visit 4</w:t>
            </w:r>
          </w:p>
        </w:tc>
        <w:tc>
          <w:tcPr>
            <w:tcW w:w="2340" w:type="dxa"/>
          </w:tcPr>
          <w:p w14:paraId="79858994" w14:textId="0E5CDF7F" w:rsidR="0012157D" w:rsidRDefault="0012157D" w:rsidP="00122BF3">
            <w:pPr>
              <w:rPr>
                <w:rFonts w:asciiTheme="minorHAnsi" w:hAnsiTheme="minorHAnsi" w:cstheme="minorHAnsi"/>
                <w:sz w:val="20"/>
                <w:szCs w:val="20"/>
              </w:rPr>
            </w:pPr>
            <w:r>
              <w:rPr>
                <w:rFonts w:asciiTheme="minorHAnsi" w:hAnsiTheme="minorHAnsi" w:cstheme="minorHAnsi"/>
                <w:sz w:val="20"/>
                <w:szCs w:val="20"/>
              </w:rPr>
              <w:t>-/+ 15 days</w:t>
            </w:r>
          </w:p>
        </w:tc>
        <w:tc>
          <w:tcPr>
            <w:tcW w:w="7465" w:type="dxa"/>
          </w:tcPr>
          <w:p w14:paraId="12FBDE4A" w14:textId="187BDAD4" w:rsidR="0012157D" w:rsidRDefault="0012157D" w:rsidP="00122BF3">
            <w:pPr>
              <w:rPr>
                <w:rFonts w:asciiTheme="minorHAnsi" w:hAnsiTheme="minorHAnsi" w:cstheme="minorHAnsi"/>
                <w:sz w:val="20"/>
                <w:szCs w:val="20"/>
              </w:rPr>
            </w:pPr>
            <w:r>
              <w:rPr>
                <w:rFonts w:asciiTheme="minorHAnsi" w:hAnsiTheme="minorHAnsi" w:cstheme="minorHAnsi"/>
                <w:sz w:val="20"/>
                <w:szCs w:val="20"/>
              </w:rPr>
              <w:t>Final Participant Visit, 1 year after last infusion</w:t>
            </w:r>
          </w:p>
        </w:tc>
      </w:tr>
      <w:tr w:rsidR="0012157D" w:rsidRPr="00730DE9" w14:paraId="3472D15D" w14:textId="77777777" w:rsidTr="0012157D">
        <w:tc>
          <w:tcPr>
            <w:tcW w:w="1615" w:type="dxa"/>
            <w:shd w:val="clear" w:color="auto" w:fill="F2F2F2" w:themeFill="background1" w:themeFillShade="F2"/>
          </w:tcPr>
          <w:p w14:paraId="1AFCC4A2" w14:textId="3FC688F2" w:rsidR="0012157D" w:rsidRDefault="0012157D" w:rsidP="00122BF3">
            <w:pPr>
              <w:rPr>
                <w:rFonts w:asciiTheme="minorHAnsi" w:hAnsiTheme="minorHAnsi" w:cstheme="minorHAnsi"/>
                <w:sz w:val="20"/>
                <w:szCs w:val="20"/>
              </w:rPr>
            </w:pPr>
            <w:r>
              <w:rPr>
                <w:rFonts w:asciiTheme="minorHAnsi" w:hAnsiTheme="minorHAnsi" w:cstheme="minorHAnsi"/>
                <w:sz w:val="20"/>
                <w:szCs w:val="20"/>
              </w:rPr>
              <w:t>Visit 9</w:t>
            </w:r>
          </w:p>
        </w:tc>
        <w:tc>
          <w:tcPr>
            <w:tcW w:w="2970" w:type="dxa"/>
          </w:tcPr>
          <w:p w14:paraId="6E104554" w14:textId="132A7E6C" w:rsidR="0012157D" w:rsidRDefault="0012157D" w:rsidP="00122BF3">
            <w:pPr>
              <w:rPr>
                <w:rFonts w:asciiTheme="minorHAnsi" w:hAnsiTheme="minorHAnsi" w:cstheme="minorHAnsi"/>
                <w:sz w:val="20"/>
                <w:szCs w:val="20"/>
              </w:rPr>
            </w:pPr>
            <w:r>
              <w:rPr>
                <w:rFonts w:asciiTheme="minorHAnsi" w:hAnsiTheme="minorHAnsi" w:cstheme="minorHAnsi"/>
                <w:sz w:val="20"/>
                <w:szCs w:val="20"/>
              </w:rPr>
              <w:t>2 years after Visit 4</w:t>
            </w:r>
          </w:p>
        </w:tc>
        <w:tc>
          <w:tcPr>
            <w:tcW w:w="2340" w:type="dxa"/>
          </w:tcPr>
          <w:p w14:paraId="0140967D" w14:textId="4A5EC218" w:rsidR="0012157D" w:rsidRDefault="0012157D" w:rsidP="00122BF3">
            <w:pPr>
              <w:rPr>
                <w:rFonts w:asciiTheme="minorHAnsi" w:hAnsiTheme="minorHAnsi" w:cstheme="minorHAnsi"/>
                <w:sz w:val="20"/>
                <w:szCs w:val="20"/>
              </w:rPr>
            </w:pPr>
            <w:r>
              <w:rPr>
                <w:rFonts w:asciiTheme="minorHAnsi" w:hAnsiTheme="minorHAnsi" w:cstheme="minorHAnsi"/>
                <w:sz w:val="20"/>
                <w:szCs w:val="20"/>
              </w:rPr>
              <w:t>-/+ 15 days</w:t>
            </w:r>
          </w:p>
        </w:tc>
        <w:tc>
          <w:tcPr>
            <w:tcW w:w="7465" w:type="dxa"/>
          </w:tcPr>
          <w:p w14:paraId="25D9ED56" w14:textId="07AEA906" w:rsidR="0012157D" w:rsidRDefault="0012157D" w:rsidP="00122BF3">
            <w:pPr>
              <w:rPr>
                <w:rFonts w:asciiTheme="minorHAnsi" w:hAnsiTheme="minorHAnsi" w:cstheme="minorHAnsi"/>
                <w:sz w:val="20"/>
                <w:szCs w:val="20"/>
              </w:rPr>
            </w:pPr>
            <w:r>
              <w:rPr>
                <w:rFonts w:asciiTheme="minorHAnsi" w:hAnsiTheme="minorHAnsi" w:cstheme="minorHAnsi"/>
                <w:sz w:val="20"/>
                <w:szCs w:val="20"/>
              </w:rPr>
              <w:t>Long-Term Status Review, medical record data review only</w:t>
            </w:r>
          </w:p>
        </w:tc>
      </w:tr>
      <w:tr w:rsidR="0012157D" w:rsidRPr="00730DE9" w14:paraId="55C3EE66" w14:textId="77777777" w:rsidTr="0012157D">
        <w:tc>
          <w:tcPr>
            <w:tcW w:w="1615" w:type="dxa"/>
            <w:shd w:val="clear" w:color="auto" w:fill="F2F2F2" w:themeFill="background1" w:themeFillShade="F2"/>
          </w:tcPr>
          <w:p w14:paraId="4071AE6B" w14:textId="38693A78" w:rsidR="0012157D" w:rsidRDefault="0012157D" w:rsidP="00122BF3">
            <w:pPr>
              <w:rPr>
                <w:rFonts w:asciiTheme="minorHAnsi" w:hAnsiTheme="minorHAnsi" w:cstheme="minorHAnsi"/>
                <w:sz w:val="20"/>
                <w:szCs w:val="20"/>
              </w:rPr>
            </w:pPr>
            <w:r>
              <w:rPr>
                <w:rFonts w:asciiTheme="minorHAnsi" w:hAnsiTheme="minorHAnsi" w:cstheme="minorHAnsi"/>
                <w:sz w:val="20"/>
                <w:szCs w:val="20"/>
              </w:rPr>
              <w:t>Visit 10</w:t>
            </w:r>
          </w:p>
        </w:tc>
        <w:tc>
          <w:tcPr>
            <w:tcW w:w="2970" w:type="dxa"/>
          </w:tcPr>
          <w:p w14:paraId="643D09A6" w14:textId="1BC72BD8" w:rsidR="0012157D" w:rsidRDefault="0012157D" w:rsidP="00122BF3">
            <w:pPr>
              <w:rPr>
                <w:rFonts w:asciiTheme="minorHAnsi" w:hAnsiTheme="minorHAnsi" w:cstheme="minorHAnsi"/>
                <w:sz w:val="20"/>
                <w:szCs w:val="20"/>
              </w:rPr>
            </w:pPr>
            <w:r>
              <w:rPr>
                <w:rFonts w:asciiTheme="minorHAnsi" w:hAnsiTheme="minorHAnsi" w:cstheme="minorHAnsi"/>
                <w:sz w:val="20"/>
                <w:szCs w:val="20"/>
              </w:rPr>
              <w:t>3 years after Visit 4</w:t>
            </w:r>
          </w:p>
        </w:tc>
        <w:tc>
          <w:tcPr>
            <w:tcW w:w="2340" w:type="dxa"/>
          </w:tcPr>
          <w:p w14:paraId="14A809C9" w14:textId="6219BC77" w:rsidR="0012157D" w:rsidRDefault="0012157D" w:rsidP="00122BF3">
            <w:pPr>
              <w:rPr>
                <w:rFonts w:asciiTheme="minorHAnsi" w:hAnsiTheme="minorHAnsi" w:cstheme="minorHAnsi"/>
                <w:sz w:val="20"/>
                <w:szCs w:val="20"/>
              </w:rPr>
            </w:pPr>
            <w:r>
              <w:rPr>
                <w:rFonts w:asciiTheme="minorHAnsi" w:hAnsiTheme="minorHAnsi" w:cstheme="minorHAnsi"/>
                <w:sz w:val="20"/>
                <w:szCs w:val="20"/>
              </w:rPr>
              <w:t>-/+ 15 days</w:t>
            </w:r>
          </w:p>
        </w:tc>
        <w:tc>
          <w:tcPr>
            <w:tcW w:w="7465" w:type="dxa"/>
          </w:tcPr>
          <w:p w14:paraId="0D8C2DC1" w14:textId="5022F409" w:rsidR="0012157D" w:rsidRDefault="0012157D" w:rsidP="00122BF3">
            <w:pPr>
              <w:rPr>
                <w:rFonts w:asciiTheme="minorHAnsi" w:hAnsiTheme="minorHAnsi" w:cstheme="minorHAnsi"/>
                <w:sz w:val="20"/>
                <w:szCs w:val="20"/>
              </w:rPr>
            </w:pPr>
            <w:r>
              <w:rPr>
                <w:rFonts w:asciiTheme="minorHAnsi" w:hAnsiTheme="minorHAnsi" w:cstheme="minorHAnsi"/>
                <w:sz w:val="20"/>
                <w:szCs w:val="20"/>
              </w:rPr>
              <w:t>Long-Term Status Review, medical record data review only</w:t>
            </w:r>
          </w:p>
        </w:tc>
      </w:tr>
    </w:tbl>
    <w:p w14:paraId="3A38ACCF" w14:textId="5E70E9B5" w:rsidR="00122BF3" w:rsidRPr="00306EDE" w:rsidRDefault="00122BF3" w:rsidP="00122BF3">
      <w:pPr>
        <w:tabs>
          <w:tab w:val="left" w:pos="4500"/>
        </w:tabs>
        <w:rPr>
          <w:rFonts w:asciiTheme="minorHAnsi" w:hAnsiTheme="minorHAnsi" w:cstheme="minorHAnsi"/>
        </w:rPr>
      </w:pPr>
    </w:p>
    <w:sectPr w:rsidR="00122BF3" w:rsidRPr="00306EDE" w:rsidSect="00122BF3">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306A9B8E" w14:textId="77777777" w:rsidR="00671F48" w:rsidRPr="00580D0A" w:rsidRDefault="00671F48" w:rsidP="00671F48">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04DE6830" w14:textId="77777777" w:rsidR="00671F48" w:rsidRPr="00580D0A" w:rsidRDefault="00671F48" w:rsidP="00671F48">
      <w:pPr>
        <w:pStyle w:val="CommentText"/>
        <w:rPr>
          <w:rFonts w:asciiTheme="minorHAnsi" w:hAnsiTheme="minorHAnsi" w:cstheme="minorHAnsi"/>
        </w:rPr>
      </w:pPr>
    </w:p>
    <w:p w14:paraId="634FA57E" w14:textId="77777777" w:rsidR="00671F48" w:rsidRPr="00580D0A" w:rsidRDefault="00671F48" w:rsidP="00671F48">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018CCB7D" w14:textId="77777777" w:rsidR="00671F48" w:rsidRPr="00580D0A" w:rsidRDefault="00671F48" w:rsidP="00671F48">
      <w:pPr>
        <w:pStyle w:val="CommentText"/>
        <w:rPr>
          <w:rFonts w:asciiTheme="minorHAnsi" w:hAnsiTheme="minorHAnsi" w:cstheme="minorHAnsi"/>
        </w:rPr>
      </w:pPr>
    </w:p>
    <w:p w14:paraId="11671F6E" w14:textId="77777777" w:rsidR="00671F48" w:rsidRPr="00580D0A" w:rsidRDefault="00671F48" w:rsidP="00671F48">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3C2D6819" w14:textId="77777777" w:rsidR="00671F48" w:rsidRPr="00580D0A" w:rsidRDefault="00671F48" w:rsidP="00671F48">
      <w:pPr>
        <w:pStyle w:val="CommentText"/>
        <w:rPr>
          <w:rFonts w:asciiTheme="minorHAnsi" w:hAnsiTheme="minorHAnsi" w:cstheme="minorHAnsi"/>
        </w:rPr>
      </w:pPr>
    </w:p>
    <w:p w14:paraId="34FF61B5" w14:textId="77777777" w:rsidR="00671F48" w:rsidRPr="00580D0A" w:rsidRDefault="00671F48" w:rsidP="00671F48">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44543E03" w14:textId="77777777" w:rsidR="00671F48" w:rsidRPr="00580D0A" w:rsidRDefault="00671F48" w:rsidP="00671F48">
      <w:pPr>
        <w:pStyle w:val="CommentText"/>
        <w:rPr>
          <w:rFonts w:asciiTheme="minorHAnsi" w:hAnsiTheme="minorHAnsi" w:cstheme="minorHAnsi"/>
        </w:rPr>
      </w:pPr>
    </w:p>
    <w:p w14:paraId="2FA13607" w14:textId="6EDBCA16" w:rsidR="00671F48" w:rsidRDefault="00671F48" w:rsidP="00671F48">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 w:id="2" w:author="CRRO" w:date="2023-06-20T11:09:00Z" w:initials="CRRO">
    <w:p w14:paraId="0D6851F1" w14:textId="4838904E" w:rsidR="00F63404" w:rsidRDefault="00F63404" w:rsidP="00B40823">
      <w:pPr>
        <w:pStyle w:val="CommentText"/>
      </w:pPr>
      <w:r>
        <w:rPr>
          <w:rStyle w:val="CommentReference"/>
        </w:rPr>
        <w:annotationRef/>
      </w:r>
      <w:r>
        <w:t xml:space="preserve">Most visits should have a window specified in the protocol/application. Delete row if no windows specified for any visit or say “not applicable” if no window available for specific visit. OR – see table below. Windows can be documented in a separate table. </w:t>
      </w:r>
    </w:p>
  </w:comment>
  <w:comment w:id="3" w:author="CRRO" w:date="2023-07-03T11:51:00Z" w:initials="CRRO">
    <w:p w14:paraId="45C94BD2" w14:textId="42ED4DDA" w:rsidR="00C77329" w:rsidRDefault="00C77329">
      <w:pPr>
        <w:pStyle w:val="CommentText"/>
      </w:pPr>
      <w:r>
        <w:rPr>
          <w:rStyle w:val="CommentReference"/>
        </w:rPr>
        <w:annotationRef/>
      </w:r>
      <w:r>
        <w:t>If it makes sense for the study – specific types of blood draws or urine collection can be included here – for example – CBC, liver function tests, fasting, urine WBC, culture vs analysis, dipstick only, first morning specimen.</w:t>
      </w:r>
    </w:p>
  </w:comment>
  <w:comment w:id="4" w:author="CRRO" w:date="2023-07-03T11:44:00Z" w:initials="CRRO">
    <w:p w14:paraId="502079DC" w14:textId="671C57ED" w:rsidR="006D21E8" w:rsidRDefault="006D21E8">
      <w:pPr>
        <w:pStyle w:val="CommentText"/>
      </w:pPr>
      <w:r>
        <w:rPr>
          <w:rStyle w:val="CommentReference"/>
        </w:rPr>
        <w:annotationRef/>
      </w:r>
      <w:r>
        <w:t xml:space="preserve">A section like this is totally optional and can be incorporated into the above section or not included at all. Study teams should review and discuss what makes the most sense for their specific needs. </w:t>
      </w:r>
    </w:p>
  </w:comment>
  <w:comment w:id="5" w:author="CRRO" w:date="2023-07-03T11:43:00Z" w:initials="CRRO">
    <w:p w14:paraId="4FA91DE1" w14:textId="5A7529D0" w:rsidR="006D21E8" w:rsidRDefault="006D21E8">
      <w:pPr>
        <w:pStyle w:val="CommentText"/>
      </w:pPr>
      <w:r>
        <w:rPr>
          <w:rStyle w:val="CommentReference"/>
        </w:rPr>
        <w:annotationRef/>
      </w:r>
      <w:r>
        <w:t xml:space="preserve">Can indicate what EDC here or not. All “procedures” in this column should be the exact name of how the data form appears in the EDC. </w:t>
      </w:r>
    </w:p>
  </w:comment>
  <w:comment w:id="6" w:author="CRRO" w:date="2023-07-03T11:10:00Z" w:initials="CRRO">
    <w:p w14:paraId="79A00904" w14:textId="77777777" w:rsidR="00F63404" w:rsidRDefault="00F63404">
      <w:pPr>
        <w:pStyle w:val="CommentText"/>
      </w:pPr>
      <w:r>
        <w:rPr>
          <w:rStyle w:val="CommentReference"/>
        </w:rPr>
        <w:annotationRef/>
      </w:r>
      <w:r>
        <w:t xml:space="preserve">These visits and visit windows are only examples. Study teams should adjust all names and window lengths for specific study procedures. </w:t>
      </w:r>
    </w:p>
    <w:p w14:paraId="4D78030A" w14:textId="77777777" w:rsidR="00F63404" w:rsidRDefault="00F63404">
      <w:pPr>
        <w:pStyle w:val="CommentText"/>
      </w:pPr>
    </w:p>
    <w:p w14:paraId="0C6CFEB5" w14:textId="6CD91113" w:rsidR="00F63404" w:rsidRDefault="00F63404">
      <w:pPr>
        <w:pStyle w:val="CommentText"/>
      </w:pPr>
      <w:r>
        <w:t xml:space="preserve">This table can be deleted entirely if there are no stated windows per protocol or if window lengths are stated elsewhere.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13607" w15:done="0"/>
  <w15:commentEx w15:paraId="0D6851F1" w15:done="0"/>
  <w15:commentEx w15:paraId="45C94BD2" w15:done="0"/>
  <w15:commentEx w15:paraId="502079DC" w15:done="0"/>
  <w15:commentEx w15:paraId="4FA91DE1" w15:done="0"/>
  <w15:commentEx w15:paraId="0C6CFE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32" w16cex:dateUtc="2023-06-08T16:42:00Z"/>
  <w16cex:commentExtensible w16cex:durableId="284544A1" w16cex:dateUtc="2023-06-20T16:09:00Z"/>
  <w16cex:commentExtensible w16cex:durableId="284D34C4" w16cex:dateUtc="2023-07-03T16:51:00Z"/>
  <w16cex:commentExtensible w16cex:durableId="284D3311" w16cex:dateUtc="2023-07-03T16:44:00Z"/>
  <w16cex:commentExtensible w16cex:durableId="284D32E5" w16cex:dateUtc="2023-07-03T16:43:00Z"/>
  <w16cex:commentExtensible w16cex:durableId="284D2B24" w16cex:dateUtc="2023-07-03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13607" w16cid:durableId="282C3D32"/>
  <w16cid:commentId w16cid:paraId="0D6851F1" w16cid:durableId="284544A1"/>
  <w16cid:commentId w16cid:paraId="45C94BD2" w16cid:durableId="284D34C4"/>
  <w16cid:commentId w16cid:paraId="502079DC" w16cid:durableId="284D3311"/>
  <w16cid:commentId w16cid:paraId="4FA91DE1" w16cid:durableId="284D32E5"/>
  <w16cid:commentId w16cid:paraId="0C6CFEB5" w16cid:durableId="284D2B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CA74" w14:textId="77777777" w:rsidR="005C35EF" w:rsidRDefault="005C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3875F34A"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CRRO</w:t>
    </w:r>
    <w:r w:rsidR="005C35EF">
      <w:rPr>
        <w:rFonts w:asciiTheme="minorHAnsi" w:eastAsia="Calibri" w:hAnsiTheme="minorHAnsi"/>
        <w:i/>
        <w:iCs/>
        <w:sz w:val="20"/>
        <w:szCs w:val="20"/>
      </w:rPr>
      <w:t xml:space="preserve"> Template Version September 12</w:t>
    </w:r>
    <w:r w:rsidR="005C35EF" w:rsidRPr="005C35EF">
      <w:rPr>
        <w:rFonts w:asciiTheme="minorHAnsi" w:eastAsia="Calibri" w:hAnsiTheme="minorHAnsi"/>
        <w:i/>
        <w:iCs/>
        <w:sz w:val="20"/>
        <w:szCs w:val="20"/>
        <w:vertAlign w:val="superscript"/>
      </w:rPr>
      <w:t>th</w:t>
    </w:r>
    <w:r w:rsidR="005C35EF">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2</w:t>
    </w:r>
    <w:r w:rsidRPr="001B1F9F">
      <w:rPr>
        <w:rFonts w:asciiTheme="minorHAnsi" w:eastAsia="Calibri" w:hAnsiTheme="minorHAnsi"/>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8F74" w14:textId="77777777" w:rsidR="005C35EF" w:rsidRDefault="005C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0FE" w14:textId="77777777" w:rsidR="005C35EF" w:rsidRDefault="005C3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BB286A" w14:paraId="546D6187" w14:textId="77777777" w:rsidTr="00122BF3">
      <w:trPr>
        <w:trHeight w:val="432"/>
      </w:trPr>
      <w:tc>
        <w:tcPr>
          <w:tcW w:w="5000" w:type="pct"/>
          <w:gridSpan w:val="2"/>
          <w:vAlign w:val="center"/>
        </w:tcPr>
        <w:p w14:paraId="34A260EE" w14:textId="6AA9F681" w:rsidR="00BB286A" w:rsidRPr="00306EDE" w:rsidRDefault="00306EDE" w:rsidP="00306EDE">
          <w:pPr>
            <w:pStyle w:val="Header"/>
            <w:jc w:val="center"/>
            <w:rPr>
              <w:rFonts w:asciiTheme="minorHAnsi" w:hAnsiTheme="minorHAnsi" w:cstheme="minorHAnsi"/>
              <w:b/>
              <w:bCs/>
              <w:sz w:val="22"/>
              <w:szCs w:val="22"/>
            </w:rPr>
          </w:pPr>
          <w:r w:rsidRPr="00306EDE">
            <w:rPr>
              <w:rFonts w:asciiTheme="minorHAnsi" w:hAnsiTheme="minorHAnsi" w:cstheme="minorHAnsi"/>
              <w:b/>
              <w:bCs/>
              <w:sz w:val="22"/>
              <w:szCs w:val="22"/>
            </w:rPr>
            <w:t>Schedule of Events</w:t>
          </w:r>
        </w:p>
      </w:tc>
    </w:tr>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bl>
  <w:p w14:paraId="16828D77" w14:textId="1C1BB7D4" w:rsidR="001B1F9F" w:rsidRDefault="001B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B7E" w14:textId="77777777" w:rsidR="005C35EF" w:rsidRDefault="005C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18026468"/>
    <w:lvl w:ilvl="0" w:tplc="8376DBE8">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D267F"/>
    <w:multiLevelType w:val="hybridMultilevel"/>
    <w:tmpl w:val="6A0A859C"/>
    <w:lvl w:ilvl="0" w:tplc="4A5C3B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B23B1"/>
    <w:rsid w:val="000B6401"/>
    <w:rsid w:val="000D2DC7"/>
    <w:rsid w:val="0012157D"/>
    <w:rsid w:val="00122BF3"/>
    <w:rsid w:val="0017351E"/>
    <w:rsid w:val="0019091B"/>
    <w:rsid w:val="001B1F9F"/>
    <w:rsid w:val="001F5658"/>
    <w:rsid w:val="001F5EDD"/>
    <w:rsid w:val="0020355E"/>
    <w:rsid w:val="0024581B"/>
    <w:rsid w:val="00271E8D"/>
    <w:rsid w:val="00276A45"/>
    <w:rsid w:val="002E65A6"/>
    <w:rsid w:val="002F5718"/>
    <w:rsid w:val="00306EDE"/>
    <w:rsid w:val="003943C3"/>
    <w:rsid w:val="003C733C"/>
    <w:rsid w:val="003F31CD"/>
    <w:rsid w:val="004C478B"/>
    <w:rsid w:val="004E7080"/>
    <w:rsid w:val="005355C8"/>
    <w:rsid w:val="005A34C1"/>
    <w:rsid w:val="005A7342"/>
    <w:rsid w:val="005C35EF"/>
    <w:rsid w:val="005F7575"/>
    <w:rsid w:val="00607315"/>
    <w:rsid w:val="00621781"/>
    <w:rsid w:val="00671F48"/>
    <w:rsid w:val="00672C18"/>
    <w:rsid w:val="006A451F"/>
    <w:rsid w:val="006D21E8"/>
    <w:rsid w:val="00721683"/>
    <w:rsid w:val="00730DE9"/>
    <w:rsid w:val="007825AA"/>
    <w:rsid w:val="007A7FA4"/>
    <w:rsid w:val="007D10A3"/>
    <w:rsid w:val="007E7AB9"/>
    <w:rsid w:val="00807646"/>
    <w:rsid w:val="00913937"/>
    <w:rsid w:val="00961330"/>
    <w:rsid w:val="009A5A7A"/>
    <w:rsid w:val="009D6C10"/>
    <w:rsid w:val="009E0F53"/>
    <w:rsid w:val="00A174E4"/>
    <w:rsid w:val="00A35F04"/>
    <w:rsid w:val="00A46BA4"/>
    <w:rsid w:val="00A528B7"/>
    <w:rsid w:val="00A60B49"/>
    <w:rsid w:val="00A85E1E"/>
    <w:rsid w:val="00AB1BFF"/>
    <w:rsid w:val="00AE6B42"/>
    <w:rsid w:val="00B001AC"/>
    <w:rsid w:val="00B21C7E"/>
    <w:rsid w:val="00B2309C"/>
    <w:rsid w:val="00B40823"/>
    <w:rsid w:val="00BB286A"/>
    <w:rsid w:val="00BB70A1"/>
    <w:rsid w:val="00BD07ED"/>
    <w:rsid w:val="00BE56E5"/>
    <w:rsid w:val="00BF4B99"/>
    <w:rsid w:val="00C246EE"/>
    <w:rsid w:val="00C31804"/>
    <w:rsid w:val="00C77329"/>
    <w:rsid w:val="00CD4B12"/>
    <w:rsid w:val="00CD5C60"/>
    <w:rsid w:val="00CF0D7F"/>
    <w:rsid w:val="00D01577"/>
    <w:rsid w:val="00D07550"/>
    <w:rsid w:val="00D11A72"/>
    <w:rsid w:val="00D976AE"/>
    <w:rsid w:val="00DC1571"/>
    <w:rsid w:val="00DE512A"/>
    <w:rsid w:val="00E1107A"/>
    <w:rsid w:val="00E708FE"/>
    <w:rsid w:val="00E821FF"/>
    <w:rsid w:val="00E87002"/>
    <w:rsid w:val="00EA0C13"/>
    <w:rsid w:val="00EB0237"/>
    <w:rsid w:val="00EB5788"/>
    <w:rsid w:val="00F50C84"/>
    <w:rsid w:val="00F63404"/>
    <w:rsid w:val="00F7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90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irb/inspir-ii/irb-templat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Rana Leed</cp:lastModifiedBy>
  <cp:revision>4</cp:revision>
  <cp:lastPrinted>2014-06-06T14:29:00Z</cp:lastPrinted>
  <dcterms:created xsi:type="dcterms:W3CDTF">2023-09-12T17:09:00Z</dcterms:created>
  <dcterms:modified xsi:type="dcterms:W3CDTF">2023-09-13T14:36:00Z</dcterms:modified>
</cp:coreProperties>
</file>