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14370"/>
      </w:tblGrid>
      <w:tr w:rsidR="006A451F" w:rsidRPr="00681960" w14:paraId="5E055B25" w14:textId="5F4790AC" w:rsidTr="004C0284">
        <w:trPr>
          <w:trHeight w:val="6522"/>
        </w:trPr>
        <w:tc>
          <w:tcPr>
            <w:tcW w:w="5000" w:type="pct"/>
            <w:shd w:val="clear" w:color="auto" w:fill="auto"/>
            <w:vAlign w:val="center"/>
          </w:tcPr>
          <w:p w14:paraId="64966BE3" w14:textId="38CFEAF8" w:rsidR="00E942E0" w:rsidRPr="00B2309C" w:rsidRDefault="008F75C6" w:rsidP="008C6F64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INFORMED </w:t>
            </w:r>
            <w:r w:rsidR="00E942E0">
              <w:rPr>
                <w:rFonts w:ascii="Calibri" w:hAnsi="Calibri"/>
                <w:b/>
                <w:sz w:val="28"/>
              </w:rPr>
              <w:t>CONSENT SELF-ASSESSMENT TOOL</w:t>
            </w:r>
          </w:p>
          <w:p w14:paraId="3F20B397" w14:textId="77777777" w:rsidR="00E942E0" w:rsidRDefault="00E942E0" w:rsidP="008C6F64">
            <w:pPr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</w:p>
          <w:p w14:paraId="353A980A" w14:textId="2D7DA9FD" w:rsidR="006A451F" w:rsidRPr="00D17D0D" w:rsidRDefault="006A451F" w:rsidP="008C6F64">
            <w:pPr>
              <w:rPr>
                <w:rFonts w:asciiTheme="minorHAnsi" w:eastAsia="Calibri" w:hAnsiTheme="minorHAnsi"/>
                <w:sz w:val="20"/>
              </w:rPr>
            </w:pPr>
            <w:commentRangeStart w:id="0"/>
            <w:r w:rsidRPr="0045306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GENERAL</w:t>
            </w:r>
            <w:commentRangeEnd w:id="0"/>
            <w:r w:rsidR="00641DA8">
              <w:rPr>
                <w:rStyle w:val="CommentReference"/>
              </w:rPr>
              <w:commentReference w:id="0"/>
            </w:r>
            <w:r w:rsidRPr="0045306A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 xml:space="preserve"> INSTRUCTIONS </w:t>
            </w:r>
            <w:r w:rsidRPr="0045306A">
              <w:rPr>
                <w:rFonts w:asciiTheme="minorHAnsi" w:eastAsia="Calibri" w:hAnsiTheme="minorHAnsi"/>
                <w:bCs/>
                <w:sz w:val="22"/>
                <w:szCs w:val="22"/>
              </w:rPr>
              <w:t>– delete t</w:t>
            </w:r>
            <w:r w:rsidR="00607315" w:rsidRPr="0045306A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his box </w:t>
            </w:r>
            <w:r w:rsidR="008F2E3D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before using. </w:t>
            </w:r>
            <w:r w:rsidR="00DB0C38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 </w:t>
            </w:r>
          </w:p>
          <w:p w14:paraId="23E79093" w14:textId="6AEB6AF4" w:rsidR="006A451F" w:rsidRPr="0045306A" w:rsidRDefault="006A451F" w:rsidP="008C6F64">
            <w:pPr>
              <w:rPr>
                <w:rFonts w:eastAsia="Calibri"/>
                <w:bCs/>
                <w:sz w:val="22"/>
                <w:szCs w:val="22"/>
              </w:rPr>
            </w:pPr>
          </w:p>
          <w:p w14:paraId="7FB9DA80" w14:textId="36A40FC8" w:rsidR="000B6401" w:rsidRPr="0045306A" w:rsidRDefault="000B6401" w:rsidP="008C6F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5306A">
              <w:rPr>
                <w:rFonts w:ascii="Calibri" w:hAnsi="Calibri"/>
                <w:b/>
                <w:sz w:val="22"/>
                <w:szCs w:val="22"/>
              </w:rPr>
              <w:t>NOTE: This form is designed to be a starting</w:t>
            </w:r>
            <w:r w:rsidR="00BB7129" w:rsidRPr="0045306A">
              <w:rPr>
                <w:rFonts w:ascii="Calibri" w:hAnsi="Calibri"/>
                <w:b/>
                <w:sz w:val="22"/>
                <w:szCs w:val="22"/>
              </w:rPr>
              <w:t xml:space="preserve"> point on consent documentation and process</w:t>
            </w:r>
            <w:r w:rsidR="00607315" w:rsidRPr="0045306A">
              <w:rPr>
                <w:rFonts w:ascii="Calibri" w:hAnsi="Calibri"/>
                <w:b/>
                <w:sz w:val="22"/>
                <w:szCs w:val="22"/>
              </w:rPr>
              <w:t xml:space="preserve"> self-assessment</w:t>
            </w:r>
            <w:r w:rsidR="003D4509" w:rsidRPr="0045306A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B0C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5306A">
              <w:rPr>
                <w:rFonts w:ascii="Calibri" w:hAnsi="Calibri"/>
                <w:b/>
                <w:sz w:val="22"/>
                <w:szCs w:val="22"/>
              </w:rPr>
              <w:t xml:space="preserve">Update it as necessary </w:t>
            </w:r>
            <w:r w:rsidR="003D4509" w:rsidRPr="0045306A">
              <w:rPr>
                <w:rFonts w:ascii="Calibri" w:hAnsi="Calibri"/>
                <w:b/>
                <w:sz w:val="22"/>
                <w:szCs w:val="22"/>
              </w:rPr>
              <w:t>to meet the needs of</w:t>
            </w:r>
            <w:r w:rsidRPr="0045306A">
              <w:rPr>
                <w:rFonts w:ascii="Calibri" w:hAnsi="Calibri"/>
                <w:b/>
                <w:sz w:val="22"/>
                <w:szCs w:val="22"/>
              </w:rPr>
              <w:t xml:space="preserve"> your specific study. </w:t>
            </w:r>
          </w:p>
          <w:p w14:paraId="1BD15A5E" w14:textId="60063825" w:rsidR="00607315" w:rsidRPr="0045306A" w:rsidRDefault="00607315" w:rsidP="008C6F64">
            <w:pPr>
              <w:rPr>
                <w:rFonts w:ascii="Calibri" w:hAnsi="Calibri"/>
                <w:sz w:val="22"/>
                <w:szCs w:val="22"/>
              </w:rPr>
            </w:pPr>
          </w:p>
          <w:p w14:paraId="27C6FE89" w14:textId="77789EA7" w:rsidR="00BB7129" w:rsidRPr="0045306A" w:rsidRDefault="00607315" w:rsidP="008C6F6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Decide </w:t>
            </w:r>
            <w:r w:rsidR="008272B8">
              <w:rPr>
                <w:rFonts w:asciiTheme="minorHAnsi" w:hAnsiTheme="minorHAnsi" w:cstheme="minorHAnsi"/>
                <w:sz w:val="22"/>
                <w:szCs w:val="22"/>
              </w:rPr>
              <w:t xml:space="preserve">which </w:t>
            </w:r>
            <w:r w:rsidRPr="0045306A">
              <w:rPr>
                <w:rFonts w:asciiTheme="minorHAnsi" w:hAnsiTheme="minorHAnsi" w:cstheme="minorHAnsi"/>
                <w:sz w:val="22"/>
                <w:szCs w:val="22"/>
              </w:rPr>
              <w:t>participant</w:t>
            </w:r>
            <w:r w:rsidR="005569E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 you will review to assess </w:t>
            </w:r>
            <w:r w:rsidR="00BB7129" w:rsidRPr="0045306A">
              <w:rPr>
                <w:rFonts w:asciiTheme="minorHAnsi" w:hAnsiTheme="minorHAnsi" w:cstheme="minorHAnsi"/>
                <w:sz w:val="22"/>
                <w:szCs w:val="22"/>
              </w:rPr>
              <w:t>consent documentation and process</w:t>
            </w:r>
            <w:r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 adherence. </w:t>
            </w:r>
            <w:r w:rsidR="00BB7129"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It is best practice to review all </w:t>
            </w:r>
            <w:r w:rsidR="00AF1EB4"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participant </w:t>
            </w:r>
            <w:r w:rsidR="00BB7129"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consent </w:t>
            </w:r>
            <w:r w:rsidR="00AF1EB4" w:rsidRPr="0045306A">
              <w:rPr>
                <w:rFonts w:asciiTheme="minorHAnsi" w:hAnsiTheme="minorHAnsi" w:cstheme="minorHAnsi"/>
                <w:sz w:val="22"/>
                <w:szCs w:val="22"/>
              </w:rPr>
              <w:t>forms.</w:t>
            </w:r>
            <w:r w:rsidR="00DB0C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C5AA76" w14:textId="789B08C4" w:rsidR="0090682F" w:rsidRPr="0045306A" w:rsidRDefault="00F309FD" w:rsidP="008C6F6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Each Self-Assessment tool form provides space to review</w:t>
            </w:r>
            <w:r w:rsidR="00580D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1295">
              <w:rPr>
                <w:rFonts w:asciiTheme="minorHAnsi" w:hAnsiTheme="minorHAnsi" w:cstheme="minorHAnsi"/>
                <w:sz w:val="22"/>
                <w:szCs w:val="22"/>
              </w:rPr>
              <w:t>five</w:t>
            </w:r>
            <w:r w:rsidR="00580D0A">
              <w:rPr>
                <w:rFonts w:asciiTheme="minorHAnsi" w:hAnsiTheme="minorHAnsi" w:cstheme="minorHAnsi"/>
                <w:sz w:val="22"/>
                <w:szCs w:val="22"/>
              </w:rPr>
              <w:t xml:space="preserve"> consent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forms.  </w:t>
            </w:r>
            <w:r w:rsidR="007C1295">
              <w:rPr>
                <w:rFonts w:asciiTheme="minorHAnsi" w:hAnsiTheme="minorHAnsi" w:cstheme="minorHAnsi"/>
                <w:sz w:val="22"/>
                <w:szCs w:val="22"/>
              </w:rPr>
              <w:t xml:space="preserve">Use additional forms if reviewing more than five consent forms at one time.  </w:t>
            </w:r>
          </w:p>
          <w:p w14:paraId="4BFAA4B8" w14:textId="413C275B" w:rsidR="00BB7129" w:rsidRPr="0045306A" w:rsidRDefault="00BB7129" w:rsidP="008C6F6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List all versions of the consent forms (by approval date) in the </w:t>
            </w:r>
            <w:r w:rsidR="00AF1EB4" w:rsidRPr="0045306A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AF1EB4" w:rsidRPr="0045306A">
              <w:rPr>
                <w:rFonts w:ascii="Calibri" w:hAnsi="Calibri"/>
                <w:sz w:val="22"/>
                <w:szCs w:val="22"/>
              </w:rPr>
              <w:t>IRB approved consent form versions cross-check” table below</w:t>
            </w:r>
            <w:r w:rsidRPr="004530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0C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This will help you </w:t>
            </w:r>
            <w:r w:rsidR="00AF1EB4" w:rsidRPr="0045306A">
              <w:rPr>
                <w:rFonts w:asciiTheme="minorHAnsi" w:hAnsiTheme="minorHAnsi" w:cstheme="minorHAnsi"/>
                <w:sz w:val="22"/>
                <w:szCs w:val="22"/>
              </w:rPr>
              <w:t>easily determine</w:t>
            </w:r>
            <w:r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 whether a certain consent signed on a certain date was the valid consent to use at the time. </w:t>
            </w:r>
          </w:p>
          <w:p w14:paraId="0B7291CE" w14:textId="6EAC2CA7" w:rsidR="00BB7129" w:rsidRPr="0045306A" w:rsidRDefault="00BB7129" w:rsidP="008C6F6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306A">
              <w:rPr>
                <w:rFonts w:asciiTheme="minorHAnsi" w:hAnsiTheme="minorHAnsi" w:cstheme="minorHAnsi"/>
                <w:sz w:val="22"/>
                <w:szCs w:val="22"/>
              </w:rPr>
              <w:t>All consent forms</w:t>
            </w:r>
            <w:r w:rsidR="00AF1EB4"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8C6F64">
              <w:rPr>
                <w:rFonts w:asciiTheme="minorHAnsi" w:hAnsiTheme="minorHAnsi" w:cstheme="minorHAnsi"/>
                <w:sz w:val="22"/>
                <w:szCs w:val="22"/>
              </w:rPr>
              <w:t>each selected</w:t>
            </w:r>
            <w:r w:rsidR="00AF1EB4"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 participant</w:t>
            </w:r>
            <w:r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 should be reviewed</w:t>
            </w:r>
            <w:r w:rsidR="00AF1EB4" w:rsidRPr="0045306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 including when reconsenting occurs, if there are sub-study consents, or other circumstances.</w:t>
            </w:r>
            <w:r w:rsidR="00E31538">
              <w:rPr>
                <w:rFonts w:asciiTheme="minorHAnsi" w:hAnsiTheme="minorHAnsi" w:cstheme="minorHAnsi"/>
                <w:sz w:val="22"/>
                <w:szCs w:val="22"/>
              </w:rPr>
              <w:t xml:space="preserve"> Study teams should be aware of all possible consenting scenarios for their study including if consenting non-English speakers, etc. See Appendix</w:t>
            </w:r>
            <w:r w:rsidR="004C0284">
              <w:rPr>
                <w:rFonts w:asciiTheme="minorHAnsi" w:hAnsiTheme="minorHAnsi" w:cstheme="minorHAnsi"/>
                <w:sz w:val="22"/>
                <w:szCs w:val="22"/>
              </w:rPr>
              <w:t xml:space="preserve"> Category</w:t>
            </w:r>
            <w:r w:rsidR="00E31538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4C0284">
              <w:rPr>
                <w:rFonts w:asciiTheme="minorHAnsi" w:hAnsiTheme="minorHAnsi" w:cstheme="minorHAnsi"/>
                <w:sz w:val="22"/>
                <w:szCs w:val="22"/>
              </w:rPr>
              <w:t xml:space="preserve"> for instructions. </w:t>
            </w:r>
          </w:p>
          <w:p w14:paraId="35C7DD8D" w14:textId="1E60FB87" w:rsidR="00A6089E" w:rsidRPr="0045306A" w:rsidRDefault="00BB7129" w:rsidP="008C6F6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For each participant </w:t>
            </w:r>
            <w:r w:rsidR="00AF1EB4" w:rsidRPr="0045306A">
              <w:rPr>
                <w:rFonts w:asciiTheme="minorHAnsi" w:hAnsiTheme="minorHAnsi" w:cstheme="minorHAnsi"/>
                <w:sz w:val="22"/>
                <w:szCs w:val="22"/>
              </w:rPr>
              <w:t>consent</w:t>
            </w:r>
            <w:r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 reviewed, note the participant ID # </w:t>
            </w:r>
            <w:r w:rsidR="00AF1EB4"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7D0E71" w:rsidRPr="0045306A">
              <w:rPr>
                <w:rFonts w:asciiTheme="minorHAnsi" w:hAnsiTheme="minorHAnsi" w:cstheme="minorHAnsi"/>
                <w:sz w:val="22"/>
                <w:szCs w:val="22"/>
              </w:rPr>
              <w:t>column A and note the consent form type in column B</w:t>
            </w:r>
            <w:r w:rsidRPr="004530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B0C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Assess for the </w:t>
            </w:r>
            <w:r w:rsidR="007D0E71"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self-assessment </w:t>
            </w:r>
            <w:r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criteria </w:t>
            </w:r>
            <w:r w:rsidR="007D0E71" w:rsidRPr="0045306A">
              <w:rPr>
                <w:rFonts w:asciiTheme="minorHAnsi" w:hAnsiTheme="minorHAnsi" w:cstheme="minorHAnsi"/>
                <w:sz w:val="22"/>
                <w:szCs w:val="22"/>
              </w:rPr>
              <w:t>for each of the</w:t>
            </w:r>
            <w:r w:rsidRPr="0045306A">
              <w:rPr>
                <w:rFonts w:asciiTheme="minorHAnsi" w:hAnsiTheme="minorHAnsi" w:cstheme="minorHAnsi"/>
                <w:sz w:val="22"/>
                <w:szCs w:val="22"/>
              </w:rPr>
              <w:t xml:space="preserve"> columns moving right.</w:t>
            </w:r>
          </w:p>
          <w:p w14:paraId="79BA0F90" w14:textId="77777777" w:rsidR="000807DD" w:rsidRDefault="008C6F64" w:rsidP="008C6F6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C0284">
              <w:rPr>
                <w:rFonts w:asciiTheme="minorHAnsi" w:hAnsiTheme="minorHAnsi" w:cstheme="minorHAnsi"/>
                <w:bCs/>
                <w:sz w:val="22"/>
                <w:szCs w:val="22"/>
              </w:rPr>
              <w:t>Use the Appendix for what to</w:t>
            </w:r>
            <w:r w:rsidR="00AF1EB4" w:rsidRPr="004C02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assess for </w:t>
            </w:r>
            <w:r w:rsidRPr="004C0284">
              <w:rPr>
                <w:rFonts w:asciiTheme="minorHAnsi" w:hAnsiTheme="minorHAnsi" w:cstheme="minorHAnsi"/>
                <w:bCs/>
                <w:sz w:val="22"/>
                <w:szCs w:val="22"/>
              </w:rPr>
              <w:t>each row</w:t>
            </w:r>
            <w:r w:rsidR="007D0E71" w:rsidRPr="004C02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the “</w:t>
            </w:r>
            <w:r w:rsidRPr="004C0284">
              <w:rPr>
                <w:rFonts w:asciiTheme="minorHAnsi" w:hAnsiTheme="minorHAnsi" w:cstheme="minorHAnsi"/>
                <w:bCs/>
                <w:sz w:val="22"/>
                <w:szCs w:val="22"/>
              </w:rPr>
              <w:t>Consent Self-Assessment Review</w:t>
            </w:r>
            <w:r w:rsidR="007D0E71" w:rsidRPr="004C0284">
              <w:rPr>
                <w:rFonts w:asciiTheme="minorHAnsi" w:hAnsiTheme="minorHAnsi" w:cstheme="minorHAnsi"/>
                <w:bCs/>
                <w:sz w:val="22"/>
                <w:szCs w:val="22"/>
              </w:rPr>
              <w:t>” table</w:t>
            </w:r>
            <w:r w:rsidRPr="004C02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 w:rsidR="008764DD" w:rsidRPr="004C02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Any </w:t>
            </w:r>
            <w:r w:rsidR="00A6089E" w:rsidRPr="004C0284"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  <w:r w:rsidR="008764DD" w:rsidRPr="004C0284">
              <w:rPr>
                <w:rFonts w:asciiTheme="minorHAnsi" w:hAnsiTheme="minorHAnsi" w:cstheme="minorHAnsi"/>
                <w:bCs/>
                <w:sz w:val="22"/>
                <w:szCs w:val="22"/>
              </w:rPr>
              <w:t>No</w:t>
            </w:r>
            <w:r w:rsidR="00A6089E" w:rsidRPr="004C0284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  <w:r w:rsidR="008764DD" w:rsidRPr="004C02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response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64DD" w:rsidRPr="0045306A">
              <w:rPr>
                <w:rFonts w:asciiTheme="minorHAnsi" w:hAnsiTheme="minorHAnsi" w:cstheme="minorHAnsi"/>
                <w:sz w:val="22"/>
                <w:szCs w:val="22"/>
              </w:rPr>
              <w:t>signifies a deviation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further documentation. </w:t>
            </w:r>
            <w:r w:rsidRPr="008C6F64">
              <w:rPr>
                <w:rFonts w:asciiTheme="minorHAnsi" w:hAnsiTheme="minorHAnsi" w:cstheme="minorHAnsi"/>
                <w:sz w:val="22"/>
                <w:szCs w:val="22"/>
              </w:rPr>
              <w:t xml:space="preserve">Review HRPP Policy 6.6.3.2 and 6.6.3.4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reporting requirements to BU Medical Campus/BMC IRB. If an external IRB approved the study, those policies should be reviewed for reporting requirements. </w:t>
            </w:r>
          </w:p>
          <w:p w14:paraId="57409C7F" w14:textId="77777777" w:rsidR="008C6F64" w:rsidRDefault="008C6F64" w:rsidP="008C6F6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Depending on if this form is used by printing out on paper/hard copy or used electronically, study teams can edit as needed for spacing. </w:t>
            </w:r>
          </w:p>
          <w:p w14:paraId="0FFFA90F" w14:textId="6C43ABF0" w:rsidR="005569ED" w:rsidRPr="008C6F64" w:rsidRDefault="005569ED" w:rsidP="008C6F6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569ED">
              <w:rPr>
                <w:rFonts w:asciiTheme="minorHAnsi" w:hAnsiTheme="minorHAnsi" w:cstheme="minorHAnsi"/>
                <w:sz w:val="22"/>
                <w:szCs w:val="22"/>
              </w:rPr>
              <w:t>Keep these completed Self-assessment forms as documentation of on-going oversight of your monitoring of the conduct of the study.</w:t>
            </w:r>
          </w:p>
        </w:tc>
      </w:tr>
    </w:tbl>
    <w:p w14:paraId="3E863473" w14:textId="3D96E6A9" w:rsidR="00580D0A" w:rsidRDefault="00580D0A"/>
    <w:p w14:paraId="7EF38996" w14:textId="48873377" w:rsidR="00580D0A" w:rsidRDefault="00580D0A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8545"/>
      </w:tblGrid>
      <w:tr w:rsidR="005569ED" w:rsidRPr="005A7342" w14:paraId="7F9A0CEE" w14:textId="77777777" w:rsidTr="005569ED">
        <w:trPr>
          <w:trHeight w:val="530"/>
          <w:jc w:val="center"/>
        </w:trPr>
        <w:tc>
          <w:tcPr>
            <w:tcW w:w="2031" w:type="pct"/>
            <w:shd w:val="clear" w:color="auto" w:fill="D9D9D9" w:themeFill="background1" w:themeFillShade="D9"/>
            <w:vAlign w:val="center"/>
          </w:tcPr>
          <w:p w14:paraId="1D216977" w14:textId="1A9F6297" w:rsidR="005569ED" w:rsidRPr="002B2A93" w:rsidRDefault="005569ED" w:rsidP="005569E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119506545"/>
            <w:r w:rsidRPr="002B2A9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Date of </w:t>
            </w:r>
            <w:r w:rsidR="004C02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Consent </w:t>
            </w:r>
            <w:r w:rsidRPr="002B2A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Self-Assessment Review: </w:t>
            </w:r>
            <w:r w:rsidRPr="002B2A93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________________</w:t>
            </w:r>
          </w:p>
        </w:tc>
        <w:tc>
          <w:tcPr>
            <w:tcW w:w="2969" w:type="pct"/>
            <w:shd w:val="clear" w:color="auto" w:fill="D9D9D9" w:themeFill="background1" w:themeFillShade="D9"/>
            <w:vAlign w:val="center"/>
          </w:tcPr>
          <w:p w14:paraId="6594269C" w14:textId="1C85CEB4" w:rsidR="005569ED" w:rsidRPr="002B2A93" w:rsidRDefault="005569ED" w:rsidP="005569E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A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Performing </w:t>
            </w:r>
            <w:r w:rsidR="004C02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Consent </w:t>
            </w:r>
            <w:r w:rsidRPr="002B2A93">
              <w:rPr>
                <w:rFonts w:asciiTheme="minorHAnsi" w:hAnsiTheme="minorHAnsi" w:cstheme="minorHAnsi"/>
                <w:b/>
                <w:sz w:val="22"/>
                <w:szCs w:val="22"/>
              </w:rPr>
              <w:t>Self-Assessment Review: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B2A93">
              <w:rPr>
                <w:rFonts w:asciiTheme="minorHAnsi" w:hAnsiTheme="minorHAnsi" w:cstheme="minorHAnsi"/>
                <w:bCs/>
                <w:sz w:val="22"/>
                <w:szCs w:val="22"/>
              </w:rPr>
              <w:t>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oftHyphen/>
              <w:t>_________</w:t>
            </w:r>
            <w:r w:rsidRPr="002B2A93">
              <w:rPr>
                <w:rFonts w:asciiTheme="minorHAnsi" w:hAnsiTheme="minorHAnsi" w:cstheme="minorHAnsi"/>
                <w:bCs/>
                <w:sz w:val="22"/>
                <w:szCs w:val="22"/>
              </w:rPr>
              <w:t>______________</w:t>
            </w:r>
          </w:p>
        </w:tc>
      </w:tr>
      <w:bookmarkEnd w:id="2"/>
    </w:tbl>
    <w:p w14:paraId="62859180" w14:textId="7F860496" w:rsidR="00AF1EB4" w:rsidRPr="004C3012" w:rsidRDefault="00AF1EB4" w:rsidP="00AF1EB4">
      <w:pPr>
        <w:rPr>
          <w:rFonts w:ascii="Calibri" w:hAnsi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5"/>
        <w:gridCol w:w="4939"/>
        <w:gridCol w:w="4936"/>
      </w:tblGrid>
      <w:tr w:rsidR="003D4509" w:rsidRPr="004C3012" w14:paraId="7ABC3179" w14:textId="77777777" w:rsidTr="00580D0A">
        <w:trPr>
          <w:trHeight w:val="296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02F8989" w14:textId="0D1999F4" w:rsidR="003D4509" w:rsidRPr="003D4509" w:rsidRDefault="003D4509" w:rsidP="00CD723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C3012">
              <w:rPr>
                <w:rFonts w:ascii="Calibri" w:hAnsi="Calibri"/>
                <w:b/>
                <w:sz w:val="22"/>
                <w:szCs w:val="22"/>
              </w:rPr>
              <w:t xml:space="preserve">IRB approved </w:t>
            </w:r>
            <w:r w:rsidRPr="003D4509">
              <w:rPr>
                <w:rFonts w:ascii="Calibri" w:hAnsi="Calibri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consent form versions cross-check (list </w:t>
            </w:r>
            <w:r w:rsidR="008C6F64">
              <w:rPr>
                <w:rFonts w:ascii="Calibri" w:hAnsi="Calibri"/>
                <w:b/>
                <w:sz w:val="22"/>
                <w:szCs w:val="22"/>
                <w:shd w:val="clear" w:color="auto" w:fill="D9D9D9" w:themeFill="background1" w:themeFillShade="D9"/>
              </w:rPr>
              <w:t>IRB-</w:t>
            </w:r>
            <w:r w:rsidRPr="003D4509">
              <w:rPr>
                <w:rFonts w:ascii="Calibri" w:hAnsi="Calibri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approval dates of all consent </w:t>
            </w:r>
            <w:r w:rsidR="00CD7232">
              <w:rPr>
                <w:rFonts w:ascii="Calibri" w:hAnsi="Calibri"/>
                <w:b/>
                <w:sz w:val="22"/>
                <w:szCs w:val="22"/>
                <w:shd w:val="clear" w:color="auto" w:fill="D9D9D9" w:themeFill="background1" w:themeFillShade="D9"/>
              </w:rPr>
              <w:t>form versions</w:t>
            </w:r>
            <w:r w:rsidRPr="003D4509">
              <w:rPr>
                <w:rFonts w:ascii="Calibri" w:hAnsi="Calibri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that have been used in the study)</w:t>
            </w:r>
          </w:p>
        </w:tc>
      </w:tr>
      <w:tr w:rsidR="00AF1EB4" w:rsidRPr="004C3012" w14:paraId="1394BBF6" w14:textId="77777777" w:rsidTr="00580D0A">
        <w:trPr>
          <w:trHeight w:val="296"/>
        </w:trPr>
        <w:tc>
          <w:tcPr>
            <w:tcW w:w="1569" w:type="pct"/>
          </w:tcPr>
          <w:p w14:paraId="392BD20A" w14:textId="77777777" w:rsidR="00AF1EB4" w:rsidRPr="004C3012" w:rsidRDefault="00AF1EB4" w:rsidP="00151B3A">
            <w:pPr>
              <w:rPr>
                <w:rFonts w:ascii="Calibri" w:hAnsi="Calibri"/>
                <w:sz w:val="22"/>
                <w:szCs w:val="22"/>
              </w:rPr>
            </w:pPr>
            <w:r w:rsidRPr="004C301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716" w:type="pct"/>
          </w:tcPr>
          <w:p w14:paraId="61258ABE" w14:textId="77777777" w:rsidR="00AF1EB4" w:rsidRPr="004C3012" w:rsidRDefault="00AF1EB4" w:rsidP="00151B3A">
            <w:pPr>
              <w:rPr>
                <w:rFonts w:ascii="Calibri" w:hAnsi="Calibri"/>
                <w:sz w:val="22"/>
                <w:szCs w:val="22"/>
              </w:rPr>
            </w:pPr>
            <w:r w:rsidRPr="004C3012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716" w:type="pct"/>
          </w:tcPr>
          <w:p w14:paraId="7848954E" w14:textId="77777777" w:rsidR="00AF1EB4" w:rsidRPr="004C3012" w:rsidRDefault="00AF1EB4" w:rsidP="00151B3A">
            <w:pPr>
              <w:rPr>
                <w:rFonts w:ascii="Calibri" w:hAnsi="Calibri"/>
                <w:sz w:val="22"/>
                <w:szCs w:val="22"/>
              </w:rPr>
            </w:pPr>
            <w:r w:rsidRPr="004C3012">
              <w:rPr>
                <w:rFonts w:ascii="Calibri" w:hAnsi="Calibri"/>
                <w:sz w:val="22"/>
                <w:szCs w:val="22"/>
              </w:rPr>
              <w:t>7.</w:t>
            </w:r>
          </w:p>
        </w:tc>
      </w:tr>
      <w:tr w:rsidR="00AF1EB4" w:rsidRPr="004C3012" w14:paraId="71BBEC4B" w14:textId="77777777" w:rsidTr="00580D0A">
        <w:trPr>
          <w:trHeight w:val="296"/>
        </w:trPr>
        <w:tc>
          <w:tcPr>
            <w:tcW w:w="1569" w:type="pct"/>
          </w:tcPr>
          <w:p w14:paraId="4BFB9220" w14:textId="77777777" w:rsidR="00AF1EB4" w:rsidRPr="004C3012" w:rsidRDefault="00AF1EB4" w:rsidP="00151B3A">
            <w:pPr>
              <w:rPr>
                <w:rFonts w:ascii="Calibri" w:hAnsi="Calibri"/>
                <w:sz w:val="22"/>
                <w:szCs w:val="22"/>
              </w:rPr>
            </w:pPr>
            <w:r w:rsidRPr="004C3012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716" w:type="pct"/>
          </w:tcPr>
          <w:p w14:paraId="0D21B397" w14:textId="77777777" w:rsidR="00AF1EB4" w:rsidRPr="004C3012" w:rsidRDefault="00AF1EB4" w:rsidP="00151B3A">
            <w:pPr>
              <w:rPr>
                <w:rFonts w:ascii="Calibri" w:hAnsi="Calibri"/>
                <w:sz w:val="22"/>
                <w:szCs w:val="22"/>
              </w:rPr>
            </w:pPr>
            <w:r w:rsidRPr="004C3012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716" w:type="pct"/>
          </w:tcPr>
          <w:p w14:paraId="60F352CA" w14:textId="77777777" w:rsidR="00AF1EB4" w:rsidRPr="004C3012" w:rsidRDefault="00AF1EB4" w:rsidP="00151B3A">
            <w:pPr>
              <w:rPr>
                <w:rFonts w:ascii="Calibri" w:hAnsi="Calibri"/>
                <w:sz w:val="22"/>
                <w:szCs w:val="22"/>
              </w:rPr>
            </w:pPr>
            <w:r w:rsidRPr="004C3012">
              <w:rPr>
                <w:rFonts w:ascii="Calibri" w:hAnsi="Calibri"/>
                <w:sz w:val="22"/>
                <w:szCs w:val="22"/>
              </w:rPr>
              <w:t>8.</w:t>
            </w:r>
          </w:p>
        </w:tc>
      </w:tr>
      <w:tr w:rsidR="00AF1EB4" w:rsidRPr="004C3012" w14:paraId="2F3C8D41" w14:textId="77777777" w:rsidTr="00580D0A">
        <w:trPr>
          <w:trHeight w:val="296"/>
        </w:trPr>
        <w:tc>
          <w:tcPr>
            <w:tcW w:w="1569" w:type="pct"/>
          </w:tcPr>
          <w:p w14:paraId="5164DC13" w14:textId="77777777" w:rsidR="00AF1EB4" w:rsidRPr="004C3012" w:rsidRDefault="00AF1EB4" w:rsidP="00151B3A">
            <w:pPr>
              <w:rPr>
                <w:rFonts w:ascii="Calibri" w:hAnsi="Calibri"/>
                <w:sz w:val="22"/>
                <w:szCs w:val="22"/>
              </w:rPr>
            </w:pPr>
            <w:r w:rsidRPr="004C3012">
              <w:rPr>
                <w:rFonts w:ascii="Calibri" w:hAnsi="Calibri"/>
                <w:sz w:val="22"/>
                <w:szCs w:val="22"/>
              </w:rPr>
              <w:t xml:space="preserve">3. </w:t>
            </w:r>
          </w:p>
        </w:tc>
        <w:tc>
          <w:tcPr>
            <w:tcW w:w="1716" w:type="pct"/>
          </w:tcPr>
          <w:p w14:paraId="255BB539" w14:textId="77777777" w:rsidR="00AF1EB4" w:rsidRPr="004C3012" w:rsidRDefault="00AF1EB4" w:rsidP="00151B3A">
            <w:pPr>
              <w:rPr>
                <w:rFonts w:ascii="Calibri" w:hAnsi="Calibri"/>
                <w:sz w:val="22"/>
                <w:szCs w:val="22"/>
              </w:rPr>
            </w:pPr>
            <w:r w:rsidRPr="004C3012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716" w:type="pct"/>
          </w:tcPr>
          <w:p w14:paraId="4A4409E6" w14:textId="77777777" w:rsidR="00AF1EB4" w:rsidRPr="004C3012" w:rsidRDefault="00AF1EB4" w:rsidP="00151B3A">
            <w:pPr>
              <w:rPr>
                <w:rFonts w:ascii="Calibri" w:hAnsi="Calibri"/>
                <w:sz w:val="22"/>
                <w:szCs w:val="22"/>
              </w:rPr>
            </w:pPr>
            <w:r w:rsidRPr="004C3012">
              <w:rPr>
                <w:rFonts w:ascii="Calibri" w:hAnsi="Calibri"/>
                <w:sz w:val="22"/>
                <w:szCs w:val="22"/>
              </w:rPr>
              <w:t>9.</w:t>
            </w:r>
          </w:p>
        </w:tc>
      </w:tr>
    </w:tbl>
    <w:p w14:paraId="4C934D4F" w14:textId="4A09A246" w:rsidR="0045306A" w:rsidRDefault="0045306A" w:rsidP="00A85E1E">
      <w:pPr>
        <w:rPr>
          <w:rFonts w:asciiTheme="minorHAnsi" w:hAnsiTheme="minorHAnsi"/>
          <w:b/>
          <w:i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"/>
        <w:gridCol w:w="5693"/>
        <w:gridCol w:w="1655"/>
        <w:gridCol w:w="1655"/>
        <w:gridCol w:w="1655"/>
        <w:gridCol w:w="1655"/>
        <w:gridCol w:w="1655"/>
      </w:tblGrid>
      <w:tr w:rsidR="008C6F64" w:rsidRPr="008C6F64" w14:paraId="7A7D8DDF" w14:textId="77777777" w:rsidTr="008C6F64">
        <w:trPr>
          <w:cantSplit/>
          <w:trHeight w:val="576"/>
          <w:tblHeader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94801E6" w14:textId="1DDA88D7" w:rsidR="008C6F64" w:rsidRPr="008C6F64" w:rsidRDefault="008C6F64" w:rsidP="008C6F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Consent Self-Assessment Review</w:t>
            </w:r>
          </w:p>
        </w:tc>
      </w:tr>
      <w:tr w:rsidR="008C6F64" w:rsidRPr="008C6F64" w14:paraId="1AF7F9BE" w14:textId="24114E82" w:rsidTr="008C6F64">
        <w:trPr>
          <w:cantSplit/>
          <w:trHeight w:val="576"/>
          <w:tblHeader/>
        </w:trPr>
        <w:tc>
          <w:tcPr>
            <w:tcW w:w="147" w:type="pct"/>
            <w:shd w:val="clear" w:color="auto" w:fill="D9D9D9" w:themeFill="background1" w:themeFillShade="D9"/>
            <w:vAlign w:val="center"/>
          </w:tcPr>
          <w:p w14:paraId="0FD203EF" w14:textId="326A418C" w:rsidR="008C6F64" w:rsidRPr="008C6F64" w:rsidRDefault="008C6F64" w:rsidP="008C6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978" w:type="pct"/>
            <w:shd w:val="clear" w:color="auto" w:fill="D9D9D9" w:themeFill="background1" w:themeFillShade="D9"/>
            <w:vAlign w:val="center"/>
          </w:tcPr>
          <w:p w14:paraId="6EDCCF8A" w14:textId="662AB797" w:rsidR="008C6F64" w:rsidRPr="008C6F64" w:rsidRDefault="008C6F64" w:rsidP="008C6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Cs/>
                <w:sz w:val="22"/>
                <w:szCs w:val="22"/>
              </w:rPr>
              <w:t>Participant ID</w:t>
            </w:r>
          </w:p>
        </w:tc>
        <w:tc>
          <w:tcPr>
            <w:tcW w:w="575" w:type="pct"/>
            <w:vAlign w:val="center"/>
          </w:tcPr>
          <w:p w14:paraId="2812D832" w14:textId="6C7545D6" w:rsidR="008C6F64" w:rsidRPr="008C6F64" w:rsidRDefault="008C6F64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75FCC1C4" w14:textId="24A86D49" w:rsidR="008C6F64" w:rsidRPr="008C6F64" w:rsidRDefault="008C6F64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14:paraId="7CA2609B" w14:textId="67AE4C0D" w:rsidR="008C6F64" w:rsidRPr="008C6F64" w:rsidRDefault="008C6F64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7C61036E" w14:textId="39BECC3E" w:rsidR="008C6F64" w:rsidRPr="008C6F64" w:rsidRDefault="008C6F64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14:paraId="30CD8D2C" w14:textId="56814EF4" w:rsidR="008C6F64" w:rsidRPr="008C6F64" w:rsidRDefault="008C6F64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6F64" w:rsidRPr="008C6F64" w14:paraId="471A4821" w14:textId="77777777" w:rsidTr="008C6F64">
        <w:trPr>
          <w:cantSplit/>
          <w:trHeight w:val="576"/>
        </w:trPr>
        <w:tc>
          <w:tcPr>
            <w:tcW w:w="147" w:type="pct"/>
            <w:shd w:val="clear" w:color="auto" w:fill="D9D9D9" w:themeFill="background1" w:themeFillShade="D9"/>
            <w:vAlign w:val="center"/>
          </w:tcPr>
          <w:p w14:paraId="662376DB" w14:textId="30F8956D" w:rsidR="008C6F64" w:rsidRPr="008C6F64" w:rsidRDefault="008C6F64" w:rsidP="008C6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1978" w:type="pct"/>
            <w:shd w:val="clear" w:color="auto" w:fill="D9D9D9" w:themeFill="background1" w:themeFillShade="D9"/>
            <w:vAlign w:val="center"/>
          </w:tcPr>
          <w:p w14:paraId="10238CBB" w14:textId="06EDA6C5" w:rsidR="008C6F64" w:rsidRPr="008C6F64" w:rsidRDefault="008C6F64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sz w:val="22"/>
                <w:szCs w:val="22"/>
              </w:rPr>
              <w:t>Consent form type</w:t>
            </w:r>
          </w:p>
        </w:tc>
        <w:tc>
          <w:tcPr>
            <w:tcW w:w="575" w:type="pct"/>
            <w:vAlign w:val="center"/>
          </w:tcPr>
          <w:p w14:paraId="3EDA99C1" w14:textId="77777777" w:rsidR="008C6F64" w:rsidRPr="008C6F64" w:rsidRDefault="008C6F64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63496750" w14:textId="77777777" w:rsidR="008C6F64" w:rsidRPr="008C6F64" w:rsidRDefault="008C6F64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14:paraId="120D5EFA" w14:textId="77777777" w:rsidR="008C6F64" w:rsidRPr="008C6F64" w:rsidRDefault="008C6F64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26015A6A" w14:textId="77777777" w:rsidR="008C6F64" w:rsidRPr="008C6F64" w:rsidRDefault="008C6F64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14:paraId="1CF653D3" w14:textId="77777777" w:rsidR="008C6F64" w:rsidRPr="008C6F64" w:rsidRDefault="008C6F64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8C6F64" w:rsidRPr="008C6F64" w14:paraId="20833EA2" w14:textId="77777777" w:rsidTr="008C6F64">
        <w:trPr>
          <w:cantSplit/>
          <w:trHeight w:val="576"/>
        </w:trPr>
        <w:tc>
          <w:tcPr>
            <w:tcW w:w="147" w:type="pct"/>
            <w:shd w:val="clear" w:color="auto" w:fill="D9D9D9" w:themeFill="background1" w:themeFillShade="D9"/>
            <w:vAlign w:val="center"/>
          </w:tcPr>
          <w:p w14:paraId="2F385B21" w14:textId="54F150B6" w:rsidR="008C6F64" w:rsidRPr="008C6F64" w:rsidRDefault="008C6F64" w:rsidP="008C6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1978" w:type="pct"/>
            <w:shd w:val="clear" w:color="auto" w:fill="D9D9D9" w:themeFill="background1" w:themeFillShade="D9"/>
            <w:vAlign w:val="center"/>
          </w:tcPr>
          <w:p w14:paraId="647A9A3C" w14:textId="79939E99" w:rsidR="008C6F64" w:rsidRPr="008C6F64" w:rsidRDefault="008C6F64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sz w:val="22"/>
                <w:szCs w:val="22"/>
              </w:rPr>
              <w:t>Date signed by participant</w:t>
            </w:r>
          </w:p>
        </w:tc>
        <w:tc>
          <w:tcPr>
            <w:tcW w:w="575" w:type="pct"/>
            <w:vAlign w:val="center"/>
          </w:tcPr>
          <w:p w14:paraId="4E7BDFBD" w14:textId="77777777" w:rsidR="008C6F64" w:rsidRPr="008C6F64" w:rsidRDefault="008C6F64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01433DBD" w14:textId="77777777" w:rsidR="008C6F64" w:rsidRPr="008C6F64" w:rsidRDefault="008C6F64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14:paraId="0BA43A9A" w14:textId="77777777" w:rsidR="008C6F64" w:rsidRPr="008C6F64" w:rsidRDefault="008C6F64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3668EF9A" w14:textId="77777777" w:rsidR="008C6F64" w:rsidRPr="008C6F64" w:rsidRDefault="008C6F64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75" w:type="pct"/>
            <w:vAlign w:val="center"/>
          </w:tcPr>
          <w:p w14:paraId="72BCBB20" w14:textId="77777777" w:rsidR="008C6F64" w:rsidRPr="008C6F64" w:rsidRDefault="008C6F64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8C6F64" w:rsidRPr="008C6F64" w14:paraId="6F7A1A1F" w14:textId="77777777" w:rsidTr="008C6F64">
        <w:trPr>
          <w:cantSplit/>
          <w:trHeight w:val="576"/>
        </w:trPr>
        <w:tc>
          <w:tcPr>
            <w:tcW w:w="147" w:type="pct"/>
            <w:shd w:val="clear" w:color="auto" w:fill="D9D9D9" w:themeFill="background1" w:themeFillShade="D9"/>
            <w:vAlign w:val="center"/>
          </w:tcPr>
          <w:p w14:paraId="25D823D9" w14:textId="6DD11AAF" w:rsidR="008C6F64" w:rsidRPr="008C6F64" w:rsidRDefault="008C6F64" w:rsidP="008C6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78" w:type="pct"/>
            <w:shd w:val="clear" w:color="auto" w:fill="D9D9D9" w:themeFill="background1" w:themeFillShade="D9"/>
            <w:vAlign w:val="center"/>
          </w:tcPr>
          <w:p w14:paraId="1DF79DAE" w14:textId="200CCB18" w:rsidR="008C6F64" w:rsidRPr="008C6F64" w:rsidRDefault="008C6F64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sz w:val="22"/>
                <w:szCs w:val="22"/>
              </w:rPr>
              <w:t>Signed on correct, current IRB-approved version</w:t>
            </w:r>
          </w:p>
        </w:tc>
        <w:tc>
          <w:tcPr>
            <w:tcW w:w="575" w:type="pct"/>
            <w:vAlign w:val="center"/>
          </w:tcPr>
          <w:p w14:paraId="612EAD2B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00497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F68D0E3" w14:textId="56B639BD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41358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27D1EFD0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0659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322628B" w14:textId="3BE9C479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7959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vAlign w:val="center"/>
          </w:tcPr>
          <w:p w14:paraId="12231B7E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6567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92B2C50" w14:textId="67E279D4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21458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766897AC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29295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184FCD49" w14:textId="258FA3A3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55876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vAlign w:val="center"/>
          </w:tcPr>
          <w:p w14:paraId="12856B53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43201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883234A" w14:textId="2373111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7270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8C6F64" w:rsidRPr="008C6F64" w14:paraId="744A1134" w14:textId="090C25B8" w:rsidTr="008C6F64">
        <w:trPr>
          <w:cantSplit/>
          <w:trHeight w:val="576"/>
        </w:trPr>
        <w:tc>
          <w:tcPr>
            <w:tcW w:w="147" w:type="pct"/>
            <w:shd w:val="clear" w:color="auto" w:fill="D9D9D9" w:themeFill="background1" w:themeFillShade="D9"/>
            <w:vAlign w:val="center"/>
          </w:tcPr>
          <w:p w14:paraId="1985572A" w14:textId="3DF54A27" w:rsidR="008C6F64" w:rsidRPr="008C6F64" w:rsidRDefault="008C6F64" w:rsidP="008C6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1978" w:type="pct"/>
            <w:shd w:val="clear" w:color="auto" w:fill="D9D9D9" w:themeFill="background1" w:themeFillShade="D9"/>
            <w:vAlign w:val="center"/>
          </w:tcPr>
          <w:p w14:paraId="3634BDE6" w14:textId="6FE40449" w:rsidR="008C6F64" w:rsidRPr="008C6F64" w:rsidRDefault="008C6F64" w:rsidP="008C6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sz w:val="22"/>
                <w:szCs w:val="22"/>
              </w:rPr>
              <w:t>Signed and dated by participant</w:t>
            </w:r>
          </w:p>
        </w:tc>
        <w:tc>
          <w:tcPr>
            <w:tcW w:w="575" w:type="pct"/>
            <w:vAlign w:val="center"/>
          </w:tcPr>
          <w:p w14:paraId="1D02C505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83645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065EC29" w14:textId="0E4D09D7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8028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198C869E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5823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1219EF0" w14:textId="3F152B46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7682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vAlign w:val="center"/>
          </w:tcPr>
          <w:p w14:paraId="3D48EE13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61332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1DB1FF4" w14:textId="31E222C0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3100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643208F6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97314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E65810C" w14:textId="6E8EA606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2452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vAlign w:val="center"/>
          </w:tcPr>
          <w:p w14:paraId="6DEA581C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78872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714918C" w14:textId="52431338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17549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8C6F64" w:rsidRPr="008C6F64" w14:paraId="25FFFC9B" w14:textId="1F96DADC" w:rsidTr="008C6F64">
        <w:trPr>
          <w:cantSplit/>
          <w:trHeight w:val="576"/>
        </w:trPr>
        <w:tc>
          <w:tcPr>
            <w:tcW w:w="147" w:type="pct"/>
            <w:shd w:val="clear" w:color="auto" w:fill="D9D9D9" w:themeFill="background1" w:themeFillShade="D9"/>
            <w:vAlign w:val="center"/>
          </w:tcPr>
          <w:p w14:paraId="263118A9" w14:textId="4A8F7667" w:rsidR="008C6F64" w:rsidRPr="008C6F64" w:rsidRDefault="008C6F64" w:rsidP="008C6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1978" w:type="pct"/>
            <w:shd w:val="clear" w:color="auto" w:fill="D9D9D9" w:themeFill="background1" w:themeFillShade="D9"/>
            <w:vAlign w:val="center"/>
          </w:tcPr>
          <w:p w14:paraId="5882EAFB" w14:textId="2B6D9670" w:rsidR="008C6F64" w:rsidRPr="008C6F64" w:rsidRDefault="008C6F64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Cs/>
                <w:sz w:val="22"/>
                <w:szCs w:val="22"/>
              </w:rPr>
              <w:t>Signed and dated by delegated and IRB-approved researcher</w:t>
            </w:r>
          </w:p>
        </w:tc>
        <w:tc>
          <w:tcPr>
            <w:tcW w:w="575" w:type="pct"/>
            <w:vAlign w:val="center"/>
          </w:tcPr>
          <w:p w14:paraId="77C7E6AB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79810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17D7906" w14:textId="4AE91812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41770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666C47EB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41474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598ACDA" w14:textId="630FF6A8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4030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vAlign w:val="center"/>
          </w:tcPr>
          <w:p w14:paraId="70D64C76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76637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D2C0096" w14:textId="68403650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3968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4D45A785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48602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5C1F48B7" w14:textId="043883F1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73938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vAlign w:val="center"/>
          </w:tcPr>
          <w:p w14:paraId="0C487050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46073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7358699" w14:textId="5209621C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91782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8C6F64" w:rsidRPr="008C6F64" w14:paraId="63F93327" w14:textId="1827394F" w:rsidTr="008C6F64">
        <w:trPr>
          <w:cantSplit/>
          <w:trHeight w:val="576"/>
        </w:trPr>
        <w:tc>
          <w:tcPr>
            <w:tcW w:w="147" w:type="pct"/>
            <w:shd w:val="clear" w:color="auto" w:fill="D9D9D9" w:themeFill="background1" w:themeFillShade="D9"/>
            <w:vAlign w:val="center"/>
          </w:tcPr>
          <w:p w14:paraId="4442535A" w14:textId="2F7E8020" w:rsidR="008C6F64" w:rsidRPr="008C6F64" w:rsidRDefault="008C6F64" w:rsidP="008C6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1978" w:type="pct"/>
            <w:shd w:val="clear" w:color="auto" w:fill="D9D9D9" w:themeFill="background1" w:themeFillShade="D9"/>
            <w:vAlign w:val="center"/>
          </w:tcPr>
          <w:p w14:paraId="2F3BAFC5" w14:textId="448BDA4B" w:rsidR="008C6F64" w:rsidRPr="008C6F64" w:rsidRDefault="008C6F64" w:rsidP="008C6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Cs/>
                <w:sz w:val="22"/>
                <w:szCs w:val="22"/>
              </w:rPr>
              <w:t>Consented signed prior to any study procedure</w:t>
            </w:r>
          </w:p>
        </w:tc>
        <w:tc>
          <w:tcPr>
            <w:tcW w:w="575" w:type="pct"/>
            <w:vAlign w:val="center"/>
          </w:tcPr>
          <w:p w14:paraId="0D5F1942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809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1FD2F674" w14:textId="1458C2EF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96171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4D0590C0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32004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7B458A77" w14:textId="698F0072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208918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vAlign w:val="center"/>
          </w:tcPr>
          <w:p w14:paraId="6A4C6E9E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8188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5DDFEA0" w14:textId="113C9478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9694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00DA7C15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24038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07E22A8" w14:textId="58D6E9C0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67730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vAlign w:val="center"/>
          </w:tcPr>
          <w:p w14:paraId="4B2209AB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71056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2045B67" w14:textId="73D9C2DB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63021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8C6F64" w:rsidRPr="008C6F64" w14:paraId="4BECFA78" w14:textId="0EB5C0D8" w:rsidTr="008C6F64">
        <w:trPr>
          <w:cantSplit/>
          <w:trHeight w:val="576"/>
        </w:trPr>
        <w:tc>
          <w:tcPr>
            <w:tcW w:w="147" w:type="pct"/>
            <w:shd w:val="clear" w:color="auto" w:fill="D9D9D9" w:themeFill="background1" w:themeFillShade="D9"/>
            <w:vAlign w:val="center"/>
          </w:tcPr>
          <w:p w14:paraId="56EDD82B" w14:textId="57A554CA" w:rsidR="008C6F64" w:rsidRPr="008C6F64" w:rsidRDefault="008C6F64" w:rsidP="008C6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</w:p>
        </w:tc>
        <w:tc>
          <w:tcPr>
            <w:tcW w:w="1978" w:type="pct"/>
            <w:shd w:val="clear" w:color="auto" w:fill="D9D9D9" w:themeFill="background1" w:themeFillShade="D9"/>
            <w:vAlign w:val="center"/>
          </w:tcPr>
          <w:p w14:paraId="6A2C4CA3" w14:textId="3F8470F2" w:rsidR="008C6F64" w:rsidRPr="008C6F64" w:rsidRDefault="008C6F64" w:rsidP="008C6F6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sz w:val="22"/>
                <w:szCs w:val="22"/>
              </w:rPr>
              <w:t>Signed copy given to participant with documentation</w:t>
            </w:r>
          </w:p>
        </w:tc>
        <w:tc>
          <w:tcPr>
            <w:tcW w:w="575" w:type="pct"/>
            <w:vAlign w:val="center"/>
          </w:tcPr>
          <w:p w14:paraId="6FD5AF26" w14:textId="1EFC77D8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65027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084F184" w14:textId="73AD36B1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53924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602575BF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5457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73228CC" w14:textId="391E484A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5689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vAlign w:val="center"/>
          </w:tcPr>
          <w:p w14:paraId="069FB77B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20478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6A53FDC3" w14:textId="384E9A17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633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0148063A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88508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33B1202" w14:textId="432398EA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18058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vAlign w:val="center"/>
          </w:tcPr>
          <w:p w14:paraId="02C09E4B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370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7C2EAD57" w14:textId="3285450A" w:rsidR="008C6F64" w:rsidRPr="008C6F64" w:rsidRDefault="00A238A2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64758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8C6F64" w:rsidRPr="008C6F64" w14:paraId="48D26D61" w14:textId="28502E27" w:rsidTr="008C6F64">
        <w:trPr>
          <w:cantSplit/>
          <w:trHeight w:val="576"/>
        </w:trPr>
        <w:tc>
          <w:tcPr>
            <w:tcW w:w="147" w:type="pct"/>
            <w:shd w:val="clear" w:color="auto" w:fill="D9D9D9" w:themeFill="background1" w:themeFillShade="D9"/>
            <w:vAlign w:val="center"/>
          </w:tcPr>
          <w:p w14:paraId="4FAD1536" w14:textId="0F380E71" w:rsidR="008C6F64" w:rsidRPr="008C6F64" w:rsidRDefault="008C6F64" w:rsidP="008C6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78" w:type="pct"/>
            <w:shd w:val="clear" w:color="auto" w:fill="D9D9D9" w:themeFill="background1" w:themeFillShade="D9"/>
            <w:vAlign w:val="center"/>
          </w:tcPr>
          <w:p w14:paraId="5D51BE22" w14:textId="7D8AC4CE" w:rsidR="008C6F64" w:rsidRPr="008C6F64" w:rsidRDefault="008C6F64" w:rsidP="008C6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sz w:val="22"/>
                <w:szCs w:val="22"/>
              </w:rPr>
              <w:t>No handwritten edits on consent</w:t>
            </w:r>
          </w:p>
        </w:tc>
        <w:tc>
          <w:tcPr>
            <w:tcW w:w="575" w:type="pct"/>
            <w:vAlign w:val="center"/>
          </w:tcPr>
          <w:p w14:paraId="54C73467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39709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3F817D0" w14:textId="79322DC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0018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CF18F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59983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7FB64AE5" w14:textId="7EBBE56B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84844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vAlign w:val="center"/>
          </w:tcPr>
          <w:p w14:paraId="5C0DB8AB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96214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F642636" w14:textId="157254CF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87692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7566D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88979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101A9234" w14:textId="04AB704A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94600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vAlign w:val="center"/>
          </w:tcPr>
          <w:p w14:paraId="2F799A9B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207068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66678B49" w14:textId="672CF224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01026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8C6F64" w:rsidRPr="008C6F64" w14:paraId="24539D72" w14:textId="77777777" w:rsidTr="008C6F64">
        <w:trPr>
          <w:cantSplit/>
          <w:trHeight w:val="576"/>
        </w:trPr>
        <w:tc>
          <w:tcPr>
            <w:tcW w:w="147" w:type="pct"/>
            <w:shd w:val="clear" w:color="auto" w:fill="D9D9D9" w:themeFill="background1" w:themeFillShade="D9"/>
            <w:vAlign w:val="center"/>
          </w:tcPr>
          <w:p w14:paraId="1036E08F" w14:textId="3451AA23" w:rsidR="008C6F64" w:rsidRPr="008C6F64" w:rsidRDefault="008C6F64" w:rsidP="008C6F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1978" w:type="pct"/>
            <w:shd w:val="clear" w:color="auto" w:fill="D9D9D9" w:themeFill="background1" w:themeFillShade="D9"/>
            <w:vAlign w:val="center"/>
          </w:tcPr>
          <w:p w14:paraId="7C3789AB" w14:textId="3E13948E" w:rsidR="008C6F64" w:rsidRPr="008C6F64" w:rsidRDefault="008C6F64" w:rsidP="008C6F6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sz w:val="22"/>
                <w:szCs w:val="22"/>
              </w:rPr>
              <w:t>If applicable, re-consent completed</w:t>
            </w:r>
            <w:r w:rsidRPr="008C6F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" w:type="pct"/>
            <w:vAlign w:val="center"/>
          </w:tcPr>
          <w:p w14:paraId="2070D6B7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7975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3E9E9CC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04043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79A95104" w14:textId="5FBAFD3E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46985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23920DF7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81120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52E796C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12981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6F95F5DE" w14:textId="52F50305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3932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  <w:tc>
          <w:tcPr>
            <w:tcW w:w="575" w:type="pct"/>
            <w:vAlign w:val="center"/>
          </w:tcPr>
          <w:p w14:paraId="1C81A80B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93138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5185D94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35361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670649BF" w14:textId="02CAB75C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0636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35E8E790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6845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308606C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7252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77480737" w14:textId="3367E94D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61852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  <w:tc>
          <w:tcPr>
            <w:tcW w:w="575" w:type="pct"/>
            <w:vAlign w:val="center"/>
          </w:tcPr>
          <w:p w14:paraId="346DEF30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46039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787DD176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25612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2149B93A" w14:textId="0DD99195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21085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</w:tr>
      <w:tr w:rsidR="008C6F64" w:rsidRPr="008C6F64" w14:paraId="7028219E" w14:textId="6244E55D" w:rsidTr="008C6F64">
        <w:trPr>
          <w:cantSplit/>
          <w:trHeight w:val="576"/>
        </w:trPr>
        <w:tc>
          <w:tcPr>
            <w:tcW w:w="147" w:type="pct"/>
            <w:shd w:val="clear" w:color="auto" w:fill="D9D9D9" w:themeFill="background1" w:themeFillShade="D9"/>
            <w:vAlign w:val="center"/>
          </w:tcPr>
          <w:p w14:paraId="65C24590" w14:textId="4EBB83DB" w:rsidR="008C6F64" w:rsidRPr="008C6F64" w:rsidRDefault="008C6F64" w:rsidP="008C6F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</w:t>
            </w:r>
          </w:p>
        </w:tc>
        <w:tc>
          <w:tcPr>
            <w:tcW w:w="1978" w:type="pct"/>
            <w:shd w:val="clear" w:color="auto" w:fill="D9D9D9" w:themeFill="background1" w:themeFillShade="D9"/>
            <w:vAlign w:val="center"/>
          </w:tcPr>
          <w:p w14:paraId="4BBAFF86" w14:textId="245180AD" w:rsidR="008C6F64" w:rsidRPr="008C6F64" w:rsidRDefault="008C6F64" w:rsidP="008C6F6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commentRangeStart w:id="3"/>
            <w:r w:rsidRPr="008C6F64">
              <w:rPr>
                <w:rFonts w:asciiTheme="minorHAnsi" w:hAnsiTheme="minorHAnsi" w:cstheme="minorHAnsi"/>
                <w:bCs/>
                <w:sz w:val="22"/>
                <w:szCs w:val="22"/>
              </w:rPr>
              <w:t>If</w:t>
            </w:r>
            <w:commentRangeEnd w:id="3"/>
            <w:r w:rsidRPr="008C6F64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commentReference w:id="3"/>
            </w:r>
            <w:r w:rsidRPr="008C6F6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applicable, documentation of limited-reader with either witness or teach-back method used</w:t>
            </w:r>
          </w:p>
        </w:tc>
        <w:tc>
          <w:tcPr>
            <w:tcW w:w="575" w:type="pct"/>
            <w:vAlign w:val="center"/>
          </w:tcPr>
          <w:p w14:paraId="1BCEB502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81146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6402BF2D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208055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5FE996FD" w14:textId="586D1D0E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47036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0C9AECE9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31422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E7F4E95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98792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1F52438D" w14:textId="64F67CD9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42633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  <w:tc>
          <w:tcPr>
            <w:tcW w:w="575" w:type="pct"/>
            <w:vAlign w:val="center"/>
          </w:tcPr>
          <w:p w14:paraId="68EF7BA9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13509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667FC74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22564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31F63152" w14:textId="1E4CC3DC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76389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6F1962AB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21473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BEB342E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75619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4CCEDA00" w14:textId="493D9E81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2661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  <w:tc>
          <w:tcPr>
            <w:tcW w:w="575" w:type="pct"/>
            <w:vAlign w:val="center"/>
          </w:tcPr>
          <w:p w14:paraId="1530EDEE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06963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11247059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5507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368E0938" w14:textId="3DF6B23E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02231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</w:tr>
      <w:tr w:rsidR="00E31538" w:rsidRPr="008C6F64" w14:paraId="099A3CE8" w14:textId="4E9C5543" w:rsidTr="008C6F64">
        <w:trPr>
          <w:cantSplit/>
          <w:trHeight w:val="576"/>
        </w:trPr>
        <w:tc>
          <w:tcPr>
            <w:tcW w:w="147" w:type="pct"/>
            <w:shd w:val="clear" w:color="auto" w:fill="D9D9D9" w:themeFill="background1" w:themeFillShade="D9"/>
            <w:vAlign w:val="center"/>
          </w:tcPr>
          <w:p w14:paraId="60BDC8B3" w14:textId="7E81839C" w:rsidR="00E31538" w:rsidRPr="008C6F64" w:rsidRDefault="00E31538" w:rsidP="008C6F6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</w:t>
            </w:r>
          </w:p>
        </w:tc>
        <w:tc>
          <w:tcPr>
            <w:tcW w:w="1978" w:type="pct"/>
            <w:shd w:val="clear" w:color="auto" w:fill="D9D9D9" w:themeFill="background1" w:themeFillShade="D9"/>
            <w:vAlign w:val="center"/>
          </w:tcPr>
          <w:p w14:paraId="4E9E976B" w14:textId="03BAF0A3" w:rsidR="00E31538" w:rsidRPr="008C6F64" w:rsidRDefault="00E31538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commentRangeStart w:id="4"/>
            <w:r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If</w:t>
            </w:r>
            <w:commentRangeEnd w:id="4"/>
            <w:r w:rsidRPr="008C6F64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commentReference w:id="4"/>
            </w:r>
            <w:r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applicable, documentation of non-English speaker with either short form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with a witness </w:t>
            </w:r>
            <w:r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or translation used</w:t>
            </w:r>
          </w:p>
        </w:tc>
        <w:tc>
          <w:tcPr>
            <w:tcW w:w="575" w:type="pct"/>
            <w:vAlign w:val="center"/>
          </w:tcPr>
          <w:p w14:paraId="45FB2C24" w14:textId="77777777" w:rsidR="00E31538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53330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538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31538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FD93F43" w14:textId="77777777" w:rsidR="00E31538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0624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538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31538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3523C8CD" w14:textId="5C5CD38A" w:rsidR="00E31538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63890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538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31538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115DC444" w14:textId="77777777" w:rsidR="00E31538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10303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538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31538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553F0C44" w14:textId="77777777" w:rsidR="00E31538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60994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538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31538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38DB2DA6" w14:textId="6EC662F1" w:rsidR="00E31538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44680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538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31538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  <w:tc>
          <w:tcPr>
            <w:tcW w:w="575" w:type="pct"/>
            <w:vAlign w:val="center"/>
          </w:tcPr>
          <w:p w14:paraId="0C99117A" w14:textId="77777777" w:rsidR="00E31538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674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538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31538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674038AE" w14:textId="77777777" w:rsidR="00E31538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7316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538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31538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4B731697" w14:textId="25CB505E" w:rsidR="00E31538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72545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538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31538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67598C33" w14:textId="77777777" w:rsidR="00E31538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20925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538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31538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71645DE3" w14:textId="77777777" w:rsidR="00E31538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6277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538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31538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19367E2B" w14:textId="3272B3BE" w:rsidR="00E31538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46789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538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31538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  <w:tc>
          <w:tcPr>
            <w:tcW w:w="575" w:type="pct"/>
            <w:vAlign w:val="center"/>
          </w:tcPr>
          <w:p w14:paraId="03D51328" w14:textId="77777777" w:rsidR="00E31538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201750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538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31538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04C9E08" w14:textId="77777777" w:rsidR="00E31538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28635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538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31538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5A92ECE5" w14:textId="36574ABC" w:rsidR="00E31538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76411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538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E31538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</w:tr>
      <w:tr w:rsidR="008C6F64" w:rsidRPr="008C6F64" w14:paraId="3FF95988" w14:textId="6626CE1B" w:rsidTr="008C6F64">
        <w:trPr>
          <w:cantSplit/>
          <w:trHeight w:val="576"/>
        </w:trPr>
        <w:tc>
          <w:tcPr>
            <w:tcW w:w="147" w:type="pct"/>
            <w:shd w:val="clear" w:color="auto" w:fill="D9D9D9" w:themeFill="background1" w:themeFillShade="D9"/>
            <w:vAlign w:val="center"/>
          </w:tcPr>
          <w:p w14:paraId="28F435DA" w14:textId="2050BDC6" w:rsidR="008C6F64" w:rsidRPr="008C6F64" w:rsidRDefault="008C6F64" w:rsidP="008C6F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1978" w:type="pct"/>
            <w:shd w:val="clear" w:color="auto" w:fill="D9D9D9" w:themeFill="background1" w:themeFillShade="D9"/>
            <w:vAlign w:val="center"/>
          </w:tcPr>
          <w:p w14:paraId="147FD0AA" w14:textId="6BC969FE" w:rsidR="008C6F64" w:rsidRPr="008C6F64" w:rsidRDefault="008C6F64" w:rsidP="008C6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commentRangeStart w:id="5"/>
            <w:r w:rsidRPr="008C6F64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commentRangeEnd w:id="5"/>
            <w:r w:rsidRPr="008C6F64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commentReference w:id="5"/>
            </w:r>
            <w:r w:rsidRPr="008C6F64">
              <w:rPr>
                <w:rFonts w:asciiTheme="minorHAnsi" w:hAnsiTheme="minorHAnsi" w:cstheme="minorHAnsi"/>
                <w:sz w:val="22"/>
                <w:szCs w:val="22"/>
              </w:rPr>
              <w:t xml:space="preserve"> applicable, LIP involvement documented</w:t>
            </w:r>
          </w:p>
        </w:tc>
        <w:tc>
          <w:tcPr>
            <w:tcW w:w="575" w:type="pct"/>
            <w:vAlign w:val="center"/>
          </w:tcPr>
          <w:p w14:paraId="6E6E25F3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2611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674BAD7" w14:textId="2FEC8C2B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08768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30379550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75134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7307C9B" w14:textId="7DC59946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72336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vAlign w:val="center"/>
          </w:tcPr>
          <w:p w14:paraId="0FAAD9DD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2883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A29307C" w14:textId="7827257F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31471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2E842A66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35573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935C74A" w14:textId="31286ED2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3993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vAlign w:val="center"/>
          </w:tcPr>
          <w:p w14:paraId="2F52D323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68258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6F2B04DF" w14:textId="2EEE72B2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14852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  <w:tr w:rsidR="008C6F64" w:rsidRPr="008C6F64" w14:paraId="4CCAE119" w14:textId="2CF1B176" w:rsidTr="008C6F64">
        <w:trPr>
          <w:cantSplit/>
          <w:trHeight w:val="576"/>
        </w:trPr>
        <w:tc>
          <w:tcPr>
            <w:tcW w:w="147" w:type="pct"/>
            <w:shd w:val="clear" w:color="auto" w:fill="D9D9D9" w:themeFill="background1" w:themeFillShade="D9"/>
            <w:vAlign w:val="center"/>
          </w:tcPr>
          <w:p w14:paraId="3873AD1E" w14:textId="156ED0E8" w:rsidR="008C6F64" w:rsidRPr="008C6F64" w:rsidRDefault="008C6F64" w:rsidP="008C6F6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978" w:type="pct"/>
            <w:shd w:val="clear" w:color="auto" w:fill="D9D9D9" w:themeFill="background1" w:themeFillShade="D9"/>
            <w:vAlign w:val="center"/>
          </w:tcPr>
          <w:p w14:paraId="4C36DE9A" w14:textId="3BC2BA59" w:rsidR="008C6F64" w:rsidRPr="008C6F64" w:rsidRDefault="008C6F64" w:rsidP="008C6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commentRangeStart w:id="6"/>
            <w:r w:rsidRPr="008C6F64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commentRangeEnd w:id="6"/>
            <w:r w:rsidRPr="008C6F64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commentReference w:id="6"/>
            </w:r>
            <w:r w:rsidRPr="008C6F64">
              <w:rPr>
                <w:rFonts w:asciiTheme="minorHAnsi" w:hAnsiTheme="minorHAnsi" w:cstheme="minorHAnsi"/>
                <w:sz w:val="22"/>
                <w:szCs w:val="22"/>
              </w:rPr>
              <w:t xml:space="preserve"> applicable, all checkboxes completed </w:t>
            </w:r>
          </w:p>
        </w:tc>
        <w:tc>
          <w:tcPr>
            <w:tcW w:w="575" w:type="pct"/>
            <w:vAlign w:val="center"/>
          </w:tcPr>
          <w:p w14:paraId="342F811C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4290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1D78D921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7918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7006A7DD" w14:textId="402E852E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42707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7A4847A7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7157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1F1C79B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1913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4A62B508" w14:textId="73835B8C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56919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  <w:tc>
          <w:tcPr>
            <w:tcW w:w="575" w:type="pct"/>
            <w:vAlign w:val="center"/>
          </w:tcPr>
          <w:p w14:paraId="01BB4ED6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2478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9CC0ED2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63383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47C7D58A" w14:textId="74614A6B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328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12FC4F3A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64543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74781BD0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72371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5857DC9C" w14:textId="3ED00029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52459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  <w:tc>
          <w:tcPr>
            <w:tcW w:w="575" w:type="pct"/>
            <w:vAlign w:val="center"/>
          </w:tcPr>
          <w:p w14:paraId="3CDF130B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7053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54EA7153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205159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3DB71F78" w14:textId="410A5F4F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52837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</w:tc>
      </w:tr>
      <w:tr w:rsidR="008C6F64" w:rsidRPr="008C6F64" w14:paraId="33DDFE61" w14:textId="4187E47A" w:rsidTr="008C6F64">
        <w:trPr>
          <w:cantSplit/>
          <w:trHeight w:val="576"/>
        </w:trPr>
        <w:tc>
          <w:tcPr>
            <w:tcW w:w="2125" w:type="pct"/>
            <w:gridSpan w:val="2"/>
            <w:shd w:val="clear" w:color="auto" w:fill="D9D9D9" w:themeFill="background1" w:themeFillShade="D9"/>
            <w:vAlign w:val="center"/>
          </w:tcPr>
          <w:p w14:paraId="61CE4206" w14:textId="77777777" w:rsidR="008C6F64" w:rsidRDefault="008C6F64" w:rsidP="008C6F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Issues Identified</w:t>
            </w:r>
            <w:r w:rsidRPr="008C6F6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</w:p>
          <w:p w14:paraId="0EEB8D73" w14:textId="77777777" w:rsidR="008C6F64" w:rsidRDefault="008C6F64" w:rsidP="008C6F6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All answers above should be either “Yes” or “N/A”. </w:t>
            </w:r>
          </w:p>
          <w:p w14:paraId="5FBB6C95" w14:textId="78487633" w:rsidR="008C6F64" w:rsidRPr="008C6F64" w:rsidRDefault="008C6F64" w:rsidP="008C6F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F6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Any “No” requires further documentation below.</w:t>
            </w:r>
            <w:r w:rsidRPr="008C6F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5" w:type="pct"/>
            <w:vAlign w:val="center"/>
          </w:tcPr>
          <w:p w14:paraId="55DAB5AC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68664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4417D73" w14:textId="427864EC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89531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0D1B0816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58242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F767F24" w14:textId="6111DA4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60688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vAlign w:val="center"/>
          </w:tcPr>
          <w:p w14:paraId="0ED0FCBE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49518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0FF8642B" w14:textId="027CCC6F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75158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58AAB517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7235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4727822A" w14:textId="27F2136A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89811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  <w:tc>
          <w:tcPr>
            <w:tcW w:w="575" w:type="pct"/>
            <w:vAlign w:val="center"/>
          </w:tcPr>
          <w:p w14:paraId="2ECC08C5" w14:textId="77777777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-19473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51B9561B" w14:textId="64793845" w:rsidR="008C6F64" w:rsidRPr="008C6F64" w:rsidRDefault="00A238A2" w:rsidP="008C6F6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id w:val="19052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64" w:rsidRPr="008C6F64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="008C6F64" w:rsidRPr="008C6F6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</w:tc>
      </w:tr>
    </w:tbl>
    <w:p w14:paraId="09A60F47" w14:textId="3EC8C784" w:rsidR="009D6C10" w:rsidRDefault="009D6C10" w:rsidP="00A85E1E">
      <w:pPr>
        <w:rPr>
          <w:rFonts w:asciiTheme="minorHAnsi" w:hAnsiTheme="minorHAnsi"/>
          <w:iCs/>
          <w:color w:val="FF0000"/>
          <w:sz w:val="22"/>
          <w:szCs w:val="22"/>
        </w:rPr>
      </w:pPr>
    </w:p>
    <w:p w14:paraId="042D60ED" w14:textId="5BEC073D" w:rsidR="004F5C99" w:rsidRDefault="004F5C99"/>
    <w:p w14:paraId="3168EFF3" w14:textId="77777777" w:rsidR="004F5C99" w:rsidRDefault="004F5C9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2145"/>
      </w:tblGrid>
      <w:tr w:rsidR="008C6F64" w14:paraId="623973EB" w14:textId="77777777" w:rsidTr="00293E11">
        <w:trPr>
          <w:trHeight w:val="864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6584D" w14:textId="28BB383B" w:rsidR="00CD3FFA" w:rsidRPr="00CD3FFA" w:rsidRDefault="0036456C" w:rsidP="00E942E0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bookmarkStart w:id="7" w:name="_Hlk119506220"/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lastRenderedPageBreak/>
              <w:t>Participant ID</w:t>
            </w:r>
          </w:p>
        </w:tc>
        <w:tc>
          <w:tcPr>
            <w:tcW w:w="1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1C4EE" w14:textId="77777777" w:rsidR="004F5C99" w:rsidRDefault="00CD3FFA" w:rsidP="00E942E0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commentRangeStart w:id="8"/>
            <w:r w:rsidRPr="00CD3FFA">
              <w:rPr>
                <w:rFonts w:asciiTheme="minorHAnsi" w:hAnsiTheme="minorHAnsi"/>
                <w:b/>
                <w:iCs/>
                <w:sz w:val="22"/>
                <w:szCs w:val="22"/>
              </w:rPr>
              <w:t>Notes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on identified issues </w:t>
            </w:r>
            <w:r w:rsidR="00E942E0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above </w:t>
            </w:r>
            <w:commentRangeEnd w:id="8"/>
            <w:r w:rsidR="00AC188E">
              <w:rPr>
                <w:rStyle w:val="CommentReference"/>
              </w:rPr>
              <w:commentReference w:id="8"/>
            </w:r>
            <w:r w:rsidR="00E942E0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– Any “No” requires further documentation. </w:t>
            </w:r>
          </w:p>
          <w:p w14:paraId="43A669E6" w14:textId="259265BD" w:rsidR="00CD3FFA" w:rsidRPr="008C6F64" w:rsidRDefault="004F5C99" w:rsidP="00E942E0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8C6F6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Review HRPP Policy </w:t>
            </w:r>
            <w:hyperlink r:id="rId11" w:anchor="6.6.3.2" w:history="1">
              <w:r w:rsidRPr="008C6F64">
                <w:rPr>
                  <w:rStyle w:val="Hyperlink"/>
                  <w:rFonts w:asciiTheme="minorHAnsi" w:hAnsiTheme="minorHAnsi"/>
                  <w:bCs/>
                  <w:i/>
                  <w:szCs w:val="22"/>
                </w:rPr>
                <w:t>6.6.3.2</w:t>
              </w:r>
            </w:hyperlink>
            <w:r w:rsidRPr="008C6F6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and </w:t>
            </w:r>
            <w:hyperlink r:id="rId12" w:anchor="6.6.3.4" w:history="1">
              <w:r w:rsidRPr="008C6F64">
                <w:rPr>
                  <w:rStyle w:val="Hyperlink"/>
                  <w:rFonts w:asciiTheme="minorHAnsi" w:hAnsiTheme="minorHAnsi"/>
                  <w:bCs/>
                  <w:i/>
                  <w:szCs w:val="22"/>
                </w:rPr>
                <w:t>6.6.3.4</w:t>
              </w:r>
            </w:hyperlink>
            <w:r w:rsidRPr="008C6F6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for Reporting Requirements. Review </w:t>
            </w:r>
            <w:hyperlink r:id="rId13" w:history="1">
              <w:r w:rsidRPr="008C6F64">
                <w:rPr>
                  <w:rStyle w:val="Hyperlink"/>
                  <w:rFonts w:asciiTheme="minorHAnsi" w:hAnsiTheme="minorHAnsi"/>
                  <w:bCs/>
                  <w:i/>
                  <w:szCs w:val="22"/>
                </w:rPr>
                <w:t>Reporting Charts and Algorithm</w:t>
              </w:r>
            </w:hyperlink>
            <w:r w:rsidRPr="008C6F6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for more info. </w:t>
            </w:r>
            <w:r w:rsidR="008C6F6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Studies approved by an external IRB should review those policies for all requirements. </w:t>
            </w:r>
          </w:p>
        </w:tc>
      </w:tr>
      <w:tr w:rsidR="00293E11" w14:paraId="6FBBFDC3" w14:textId="77777777" w:rsidTr="00293E11">
        <w:trPr>
          <w:trHeight w:val="539"/>
        </w:trPr>
        <w:tc>
          <w:tcPr>
            <w:tcW w:w="14390" w:type="dxa"/>
            <w:gridSpan w:val="2"/>
            <w:shd w:val="clear" w:color="auto" w:fill="F2F2F2" w:themeFill="background1" w:themeFillShade="F2"/>
            <w:vAlign w:val="center"/>
          </w:tcPr>
          <w:p w14:paraId="067C75B3" w14:textId="72BA6D20" w:rsidR="00293E11" w:rsidRPr="00CD3FFA" w:rsidRDefault="00A238A2" w:rsidP="00E942E0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iCs/>
                  <w:sz w:val="22"/>
                  <w:szCs w:val="22"/>
                </w:rPr>
                <w:id w:val="116736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E11">
                  <w:rPr>
                    <w:rFonts w:ascii="MS Gothic" w:eastAsia="MS Gothic" w:hAnsi="MS Gothic" w:hint="eastAsia"/>
                    <w:b/>
                    <w:iCs/>
                    <w:sz w:val="22"/>
                    <w:szCs w:val="22"/>
                  </w:rPr>
                  <w:t>☐</w:t>
                </w:r>
              </w:sdtContent>
            </w:sdt>
            <w:r w:rsidR="00293E11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commentRangeStart w:id="9"/>
            <w:r w:rsidR="00293E11" w:rsidRPr="00293E1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No identified issues </w:t>
            </w:r>
            <w:commentRangeEnd w:id="9"/>
            <w:r w:rsidR="00293E11">
              <w:rPr>
                <w:rStyle w:val="CommentReference"/>
              </w:rPr>
              <w:commentReference w:id="9"/>
            </w:r>
            <w:r w:rsidR="00293E11" w:rsidRPr="00293E11">
              <w:rPr>
                <w:rFonts w:asciiTheme="minorHAnsi" w:hAnsiTheme="minorHAnsi"/>
                <w:b/>
                <w:i/>
                <w:sz w:val="22"/>
                <w:szCs w:val="22"/>
              </w:rPr>
              <w:t>on any participant reviewed as listed above</w:t>
            </w:r>
            <w:r w:rsidR="00293E11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. Below sections in this table may remain blank. </w:t>
            </w:r>
          </w:p>
        </w:tc>
      </w:tr>
      <w:tr w:rsidR="008C6F64" w:rsidRPr="008C6F64" w14:paraId="0A341CE3" w14:textId="77777777" w:rsidTr="007C550C">
        <w:trPr>
          <w:trHeight w:val="576"/>
        </w:trPr>
        <w:tc>
          <w:tcPr>
            <w:tcW w:w="2245" w:type="dxa"/>
            <w:vAlign w:val="center"/>
          </w:tcPr>
          <w:p w14:paraId="5120F6A1" w14:textId="77777777" w:rsidR="00CD3FFA" w:rsidRPr="008C6F64" w:rsidRDefault="00CD3FFA" w:rsidP="0080273A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bookmarkStart w:id="10" w:name="_Hlk119501172"/>
          </w:p>
        </w:tc>
        <w:tc>
          <w:tcPr>
            <w:tcW w:w="12145" w:type="dxa"/>
            <w:vAlign w:val="center"/>
          </w:tcPr>
          <w:p w14:paraId="391EB3B9" w14:textId="77777777" w:rsidR="00135758" w:rsidRDefault="008C6F64" w:rsidP="0080273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78F72AAB" w14:textId="77777777" w:rsidR="008C6F64" w:rsidRDefault="008C6F64" w:rsidP="0080273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78A26CC8" w14:textId="5D57A3D5" w:rsidR="008C6F64" w:rsidRPr="008C6F64" w:rsidRDefault="008C6F64" w:rsidP="0080273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  <w:bookmarkEnd w:id="10"/>
      <w:tr w:rsidR="008C6F64" w:rsidRPr="008C6F64" w14:paraId="5E56CDE2" w14:textId="77777777" w:rsidTr="007C550C">
        <w:trPr>
          <w:trHeight w:val="576"/>
        </w:trPr>
        <w:tc>
          <w:tcPr>
            <w:tcW w:w="2245" w:type="dxa"/>
            <w:vAlign w:val="center"/>
          </w:tcPr>
          <w:p w14:paraId="37C5FFE5" w14:textId="77777777" w:rsidR="008C6F64" w:rsidRPr="008C6F64" w:rsidRDefault="008C6F64" w:rsidP="0080273A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145" w:type="dxa"/>
            <w:vAlign w:val="center"/>
          </w:tcPr>
          <w:p w14:paraId="41F6C6B0" w14:textId="77777777" w:rsidR="008C6F64" w:rsidRDefault="008C6F64" w:rsidP="0080273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33312741" w14:textId="77777777" w:rsidR="008C6F64" w:rsidRDefault="008C6F64" w:rsidP="0080273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7FBBAFDE" w14:textId="77777777" w:rsidR="008C6F64" w:rsidRPr="008C6F64" w:rsidRDefault="008C6F64" w:rsidP="0080273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  <w:tr w:rsidR="008C6F64" w:rsidRPr="008C6F64" w14:paraId="7A92CE01" w14:textId="77777777" w:rsidTr="007C550C">
        <w:trPr>
          <w:trHeight w:val="576"/>
        </w:trPr>
        <w:tc>
          <w:tcPr>
            <w:tcW w:w="2245" w:type="dxa"/>
            <w:vAlign w:val="center"/>
          </w:tcPr>
          <w:p w14:paraId="43254938" w14:textId="77777777" w:rsidR="008C6F64" w:rsidRPr="008C6F64" w:rsidRDefault="008C6F64" w:rsidP="0080273A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145" w:type="dxa"/>
            <w:vAlign w:val="center"/>
          </w:tcPr>
          <w:p w14:paraId="0876B553" w14:textId="77777777" w:rsidR="008C6F64" w:rsidRDefault="008C6F64" w:rsidP="0080273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4D16EBAC" w14:textId="77777777" w:rsidR="008C6F64" w:rsidRDefault="008C6F64" w:rsidP="0080273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035BFA02" w14:textId="77777777" w:rsidR="008C6F64" w:rsidRPr="008C6F64" w:rsidRDefault="008C6F64" w:rsidP="0080273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  <w:tr w:rsidR="008C6F64" w:rsidRPr="008C6F64" w14:paraId="5B7F26AE" w14:textId="77777777" w:rsidTr="007C550C">
        <w:trPr>
          <w:trHeight w:val="576"/>
        </w:trPr>
        <w:tc>
          <w:tcPr>
            <w:tcW w:w="2245" w:type="dxa"/>
            <w:vAlign w:val="center"/>
          </w:tcPr>
          <w:p w14:paraId="6CF5EDCD" w14:textId="77777777" w:rsidR="008C6F64" w:rsidRPr="008C6F64" w:rsidRDefault="008C6F64" w:rsidP="0080273A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145" w:type="dxa"/>
            <w:vAlign w:val="center"/>
          </w:tcPr>
          <w:p w14:paraId="31B0D1FA" w14:textId="77777777" w:rsidR="008C6F64" w:rsidRDefault="008C6F64" w:rsidP="0080273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67742B13" w14:textId="77777777" w:rsidR="008C6F64" w:rsidRDefault="008C6F64" w:rsidP="0080273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6EA56E23" w14:textId="77777777" w:rsidR="008C6F64" w:rsidRPr="008C6F64" w:rsidRDefault="008C6F64" w:rsidP="0080273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  <w:tr w:rsidR="008C6F64" w:rsidRPr="008C6F64" w14:paraId="6A71B5B5" w14:textId="77777777" w:rsidTr="007C550C">
        <w:trPr>
          <w:trHeight w:val="576"/>
        </w:trPr>
        <w:tc>
          <w:tcPr>
            <w:tcW w:w="2245" w:type="dxa"/>
            <w:vAlign w:val="center"/>
          </w:tcPr>
          <w:p w14:paraId="37FBC5B1" w14:textId="77777777" w:rsidR="008C6F64" w:rsidRPr="008C6F64" w:rsidRDefault="008C6F64" w:rsidP="0080273A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145" w:type="dxa"/>
            <w:vAlign w:val="center"/>
          </w:tcPr>
          <w:p w14:paraId="50DBE108" w14:textId="77777777" w:rsidR="008C6F64" w:rsidRDefault="008C6F64" w:rsidP="0080273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1E54BF8F" w14:textId="77777777" w:rsidR="008C6F64" w:rsidRDefault="008C6F64" w:rsidP="0080273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  <w:p w14:paraId="344587A6" w14:textId="77777777" w:rsidR="008C6F64" w:rsidRPr="008C6F64" w:rsidRDefault="008C6F64" w:rsidP="0080273A">
            <w:pPr>
              <w:spacing w:line="360" w:lineRule="auto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8C6F64">
              <w:rPr>
                <w:rFonts w:asciiTheme="minorHAnsi" w:hAnsiTheme="minorHAnsi"/>
                <w:iCs/>
                <w:sz w:val="22"/>
                <w:szCs w:val="22"/>
              </w:rPr>
              <w:t>___________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________________________________________________________________________________________________</w:t>
            </w:r>
          </w:p>
        </w:tc>
      </w:tr>
      <w:bookmarkEnd w:id="7"/>
    </w:tbl>
    <w:p w14:paraId="128C5465" w14:textId="1C49E569" w:rsidR="009D6C10" w:rsidRDefault="009D6C10" w:rsidP="00A85E1E">
      <w:pPr>
        <w:rPr>
          <w:rFonts w:asciiTheme="minorHAnsi" w:hAnsiTheme="minorHAnsi"/>
          <w:iCs/>
          <w:color w:val="FF0000"/>
          <w:sz w:val="22"/>
          <w:szCs w:val="22"/>
        </w:rPr>
      </w:pPr>
    </w:p>
    <w:p w14:paraId="59F2A02B" w14:textId="77777777" w:rsidR="007C550C" w:rsidRPr="00607315" w:rsidRDefault="007C550C" w:rsidP="00A85E1E">
      <w:pPr>
        <w:rPr>
          <w:rFonts w:asciiTheme="minorHAnsi" w:hAnsiTheme="minorHAnsi"/>
          <w:iCs/>
          <w:color w:val="FF0000"/>
          <w:sz w:val="22"/>
          <w:szCs w:val="22"/>
        </w:rPr>
      </w:pPr>
    </w:p>
    <w:p w14:paraId="2E1723AE" w14:textId="7033B953" w:rsidR="007C550C" w:rsidRDefault="007C550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C550C" w:rsidRPr="0036456C" w14:paraId="2DE2E8C3" w14:textId="77777777" w:rsidTr="00130060">
        <w:trPr>
          <w:trHeight w:val="432"/>
        </w:trPr>
        <w:tc>
          <w:tcPr>
            <w:tcW w:w="14390" w:type="dxa"/>
            <w:vAlign w:val="center"/>
          </w:tcPr>
          <w:p w14:paraId="4A7CB970" w14:textId="77777777" w:rsidR="007C550C" w:rsidRPr="0036456C" w:rsidRDefault="007C550C" w:rsidP="00130060">
            <w:pPr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45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Appendix: Definitions and instructions</w:t>
            </w:r>
          </w:p>
        </w:tc>
      </w:tr>
      <w:tr w:rsidR="007C550C" w:rsidRPr="0036456C" w14:paraId="5A0A93B9" w14:textId="77777777" w:rsidTr="00130060">
        <w:trPr>
          <w:trHeight w:val="432"/>
        </w:trPr>
        <w:tc>
          <w:tcPr>
            <w:tcW w:w="14390" w:type="dxa"/>
            <w:vAlign w:val="center"/>
          </w:tcPr>
          <w:p w14:paraId="750849F8" w14:textId="77777777" w:rsidR="007C550C" w:rsidRPr="0036456C" w:rsidRDefault="007C550C" w:rsidP="007C550C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Record the participant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/subject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 xml:space="preserve"> ID number.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Be sure to repeat if table runs into second page. </w:t>
            </w:r>
          </w:p>
        </w:tc>
      </w:tr>
      <w:tr w:rsidR="007C550C" w:rsidRPr="0036456C" w14:paraId="2C21F3A7" w14:textId="77777777" w:rsidTr="00130060">
        <w:trPr>
          <w:trHeight w:val="432"/>
        </w:trPr>
        <w:tc>
          <w:tcPr>
            <w:tcW w:w="14390" w:type="dxa"/>
            <w:vAlign w:val="center"/>
          </w:tcPr>
          <w:p w14:paraId="62D1F7F2" w14:textId="5B482EC1" w:rsidR="007C550C" w:rsidRPr="0036456C" w:rsidRDefault="007C550C" w:rsidP="007C550C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 xml:space="preserve">Record the consent form type, such as Main, Screening, Sub-study,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Re-Consent, </w:t>
            </w:r>
            <w:r w:rsidR="00E31538">
              <w:rPr>
                <w:rFonts w:asciiTheme="minorHAnsi" w:hAnsiTheme="minorHAnsi" w:cstheme="minorHAnsi"/>
                <w:sz w:val="20"/>
                <w:szCs w:val="20"/>
              </w:rPr>
              <w:t>Short-Form with witness, transla</w:t>
            </w:r>
            <w:r w:rsidR="004C0284">
              <w:rPr>
                <w:rFonts w:asciiTheme="minorHAnsi" w:hAnsiTheme="minorHAnsi" w:cstheme="minorHAnsi"/>
                <w:sz w:val="20"/>
                <w:szCs w:val="20"/>
              </w:rPr>
              <w:t xml:space="preserve">tion, etc. </w:t>
            </w:r>
          </w:p>
        </w:tc>
      </w:tr>
      <w:tr w:rsidR="007C550C" w:rsidRPr="0036456C" w14:paraId="1B2BB829" w14:textId="77777777" w:rsidTr="00130060">
        <w:trPr>
          <w:trHeight w:val="432"/>
        </w:trPr>
        <w:tc>
          <w:tcPr>
            <w:tcW w:w="14390" w:type="dxa"/>
            <w:vAlign w:val="center"/>
          </w:tcPr>
          <w:p w14:paraId="2D8D275C" w14:textId="77777777" w:rsidR="007C550C" w:rsidRPr="0036456C" w:rsidRDefault="007C550C" w:rsidP="007C550C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Date that the participant signed the consent. </w:t>
            </w:r>
          </w:p>
        </w:tc>
      </w:tr>
      <w:tr w:rsidR="007C550C" w:rsidRPr="0036456C" w14:paraId="2259F0BC" w14:textId="77777777" w:rsidTr="00130060">
        <w:trPr>
          <w:trHeight w:val="432"/>
        </w:trPr>
        <w:tc>
          <w:tcPr>
            <w:tcW w:w="14390" w:type="dxa"/>
            <w:vAlign w:val="center"/>
          </w:tcPr>
          <w:p w14:paraId="7744B829" w14:textId="68C2EFAE" w:rsidR="007C550C" w:rsidRPr="0036456C" w:rsidRDefault="007C550C" w:rsidP="007C550C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Check to ensure that the correct version of the consent form was used.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To help do this,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ecord all IRB approved versions and dates of approval in the “IRB approved consent form versions cross-check” table.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This will help you easily do a cross-check.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If the consent is signed using a version other than what should have been used then this is a deviation.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 xml:space="preserve">If there are any changes between the consent used and what should have been used that have potential to </w:t>
            </w:r>
            <w:r w:rsidR="00FA20A6">
              <w:rPr>
                <w:rFonts w:asciiTheme="minorHAnsi" w:hAnsiTheme="minorHAnsi" w:cstheme="minorHAnsi"/>
                <w:sz w:val="20"/>
                <w:szCs w:val="20"/>
              </w:rPr>
              <w:t>impact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 xml:space="preserve"> subject safety or data quality then it is a major deviation.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The consent form signed by participants must be IRB-approved and include the IRB approval date in the footer.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If the consent was approved by an external IRB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that stamps consents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 xml:space="preserve">, the approval stamp must be available on the document regardless of where it appears. If a consent form that was not IRB-approved was used, this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 xml:space="preserve"> a deviation.</w:t>
            </w:r>
          </w:p>
        </w:tc>
      </w:tr>
      <w:tr w:rsidR="007C550C" w:rsidRPr="0036456C" w14:paraId="7DA23A48" w14:textId="77777777" w:rsidTr="00130060">
        <w:trPr>
          <w:trHeight w:val="432"/>
        </w:trPr>
        <w:tc>
          <w:tcPr>
            <w:tcW w:w="14390" w:type="dxa"/>
            <w:vAlign w:val="center"/>
          </w:tcPr>
          <w:p w14:paraId="6F752F3D" w14:textId="2642B914" w:rsidR="007C550C" w:rsidRPr="0036456C" w:rsidRDefault="007C550C" w:rsidP="007C550C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Check whether the consent form is signed and dated by the participant/LAR.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 xml:space="preserve">The researcher conducting the consent discussion should NOT sign or </w:t>
            </w:r>
            <w:r w:rsidR="00790B20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 xml:space="preserve"> for the participant.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 xml:space="preserve">If it is apparent that an investigator signed or dated for the participant, this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 a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 xml:space="preserve"> deviation.</w:t>
            </w:r>
          </w:p>
        </w:tc>
      </w:tr>
      <w:tr w:rsidR="007C550C" w:rsidRPr="0036456C" w14:paraId="29348F72" w14:textId="77777777" w:rsidTr="00130060">
        <w:trPr>
          <w:trHeight w:val="432"/>
        </w:trPr>
        <w:tc>
          <w:tcPr>
            <w:tcW w:w="14390" w:type="dxa"/>
            <w:vAlign w:val="center"/>
          </w:tcPr>
          <w:p w14:paraId="53A2D790" w14:textId="77777777" w:rsidR="007C550C" w:rsidRPr="0036456C" w:rsidRDefault="007C550C" w:rsidP="007C550C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Check if the consent form is signed and dated by a member of the research team that is approved by the IRB and if one is used by the study, is listed on the Delegation of Authority/Responsibility log as performing consent. </w:t>
            </w:r>
          </w:p>
        </w:tc>
      </w:tr>
      <w:tr w:rsidR="007C550C" w:rsidRPr="0036456C" w14:paraId="3F89C650" w14:textId="77777777" w:rsidTr="00130060">
        <w:trPr>
          <w:trHeight w:val="432"/>
        </w:trPr>
        <w:tc>
          <w:tcPr>
            <w:tcW w:w="14390" w:type="dxa"/>
            <w:vAlign w:val="center"/>
          </w:tcPr>
          <w:p w14:paraId="606FE3FA" w14:textId="77777777" w:rsidR="007C550C" w:rsidRPr="0036456C" w:rsidRDefault="007C550C" w:rsidP="007C550C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The documentation on the consent process should show that consent was signed prior to any research procedures (unless there is a waiver of consent).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If the consent is signed on a different day prior to research procedures, then the consent form can serve as this documentation.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If research procedures begin the same day as signing the consent form, then there should be some documentation such as a progress note to make it clear that consent happened prior to research procedures.</w:t>
            </w:r>
          </w:p>
        </w:tc>
      </w:tr>
      <w:tr w:rsidR="007C550C" w:rsidRPr="0036456C" w14:paraId="748DA388" w14:textId="77777777" w:rsidTr="00130060">
        <w:trPr>
          <w:trHeight w:val="432"/>
        </w:trPr>
        <w:tc>
          <w:tcPr>
            <w:tcW w:w="14390" w:type="dxa"/>
            <w:vAlign w:val="center"/>
          </w:tcPr>
          <w:p w14:paraId="2389B265" w14:textId="77777777" w:rsidR="007C550C" w:rsidRPr="0036456C" w:rsidRDefault="007C550C" w:rsidP="007C550C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Regulations dictate that a copy of the consent form must be given to the subject.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If there is no documentation about giving a copy of the consent form to the subject (such as a progress note) this is a deviation.</w:t>
            </w:r>
          </w:p>
        </w:tc>
      </w:tr>
      <w:tr w:rsidR="007C550C" w:rsidRPr="0036456C" w14:paraId="19762A2E" w14:textId="77777777" w:rsidTr="00130060">
        <w:trPr>
          <w:trHeight w:val="432"/>
        </w:trPr>
        <w:tc>
          <w:tcPr>
            <w:tcW w:w="14390" w:type="dxa"/>
            <w:vAlign w:val="center"/>
          </w:tcPr>
          <w:p w14:paraId="78C7863F" w14:textId="41DD9F77" w:rsidR="007C550C" w:rsidRPr="0036456C" w:rsidRDefault="007C550C" w:rsidP="00F309FD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 xml:space="preserve">If there are any handwritten modifications to the approved language in the consent form (even if the changes are initialed/dated by the participant) these modifications invalidate the consent form </w:t>
            </w:r>
            <w:proofErr w:type="gramStart"/>
            <w:r w:rsidRPr="0036456C">
              <w:rPr>
                <w:rFonts w:asciiTheme="minorHAnsi" w:hAnsiTheme="minorHAnsi" w:cstheme="minorHAnsi"/>
                <w:sz w:val="20"/>
                <w:szCs w:val="20"/>
              </w:rPr>
              <w:t xml:space="preserve">and  </w:t>
            </w:r>
            <w:r w:rsidR="00F309FD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deviation</w:t>
            </w:r>
            <w:r w:rsidR="00F309F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C550C" w:rsidRPr="0036456C" w14:paraId="6E68089E" w14:textId="77777777" w:rsidTr="00130060">
        <w:trPr>
          <w:trHeight w:val="432"/>
        </w:trPr>
        <w:tc>
          <w:tcPr>
            <w:tcW w:w="14390" w:type="dxa"/>
            <w:vAlign w:val="center"/>
          </w:tcPr>
          <w:p w14:paraId="653CF3F6" w14:textId="77777777" w:rsidR="007C550C" w:rsidRPr="0036456C" w:rsidRDefault="007C550C" w:rsidP="007C550C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Check to see if re-consent was needed.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 xml:space="preserve">Typically, the IRB approval letter for a new consent version will specify if reconsent is needed, along with any requirements for the process (such as all subjects re-consented within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specific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 xml:space="preserve"> timeframe).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 xml:space="preserve">If re-consent was not done, this 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 xml:space="preserve"> major deviation.</w:t>
            </w:r>
          </w:p>
        </w:tc>
      </w:tr>
      <w:tr w:rsidR="007C550C" w:rsidRPr="0036456C" w14:paraId="5EEEC45D" w14:textId="77777777" w:rsidTr="00130060">
        <w:trPr>
          <w:trHeight w:val="432"/>
        </w:trPr>
        <w:tc>
          <w:tcPr>
            <w:tcW w:w="14390" w:type="dxa"/>
            <w:vAlign w:val="center"/>
          </w:tcPr>
          <w:p w14:paraId="281F96F4" w14:textId="7043045A" w:rsidR="007C550C" w:rsidRPr="0036456C" w:rsidRDefault="007C550C" w:rsidP="007C550C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Check if there is documentation/evidence that the participant is considered a limited-reader and if either a witness was present during the entire consent discussion or the teach-back method was used. THIS TABLE ROW CAN BE DELETED IF NON-READERS ARE ECXLUDED ENTIRELY PER THE IRB APPLICATION</w:t>
            </w:r>
            <w:r w:rsidR="004C7A2E">
              <w:rPr>
                <w:rFonts w:asciiTheme="minorHAnsi" w:hAnsiTheme="minorHAnsi" w:cstheme="minorHAnsi"/>
                <w:sz w:val="20"/>
                <w:szCs w:val="20"/>
              </w:rPr>
              <w:t xml:space="preserve"> OR PROTOCOL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4C0284">
              <w:rPr>
                <w:rFonts w:asciiTheme="minorHAnsi" w:hAnsiTheme="minorHAnsi" w:cstheme="minorHAnsi"/>
                <w:sz w:val="20"/>
                <w:szCs w:val="20"/>
              </w:rPr>
              <w:t xml:space="preserve">Do not delete in Appendix. </w:t>
            </w:r>
          </w:p>
        </w:tc>
      </w:tr>
      <w:tr w:rsidR="007C550C" w:rsidRPr="0036456C" w14:paraId="7B3D8525" w14:textId="77777777" w:rsidTr="00130060">
        <w:trPr>
          <w:trHeight w:val="432"/>
        </w:trPr>
        <w:tc>
          <w:tcPr>
            <w:tcW w:w="14390" w:type="dxa"/>
            <w:vAlign w:val="center"/>
          </w:tcPr>
          <w:p w14:paraId="08F006B2" w14:textId="39490419" w:rsidR="007C550C" w:rsidRPr="0036456C" w:rsidRDefault="007C550C" w:rsidP="007C550C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Check if there is documentation that either a short-form or a translated consent was used. </w:t>
            </w:r>
            <w:r w:rsidRPr="008C6F64">
              <w:rPr>
                <w:rFonts w:asciiTheme="minorHAnsi" w:hAnsiTheme="minorHAnsi" w:cs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TABLE </w:t>
            </w:r>
            <w:r w:rsidRPr="008C6F64">
              <w:rPr>
                <w:rFonts w:asciiTheme="minorHAnsi" w:hAnsiTheme="minorHAnsi" w:cstheme="minorHAnsi"/>
                <w:sz w:val="20"/>
                <w:szCs w:val="20"/>
              </w:rPr>
              <w:t>ROW CAN BE DELETED IF 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N-ENGLISH SPEAKERS</w:t>
            </w:r>
            <w:r w:rsidRPr="008C6F64">
              <w:rPr>
                <w:rFonts w:asciiTheme="minorHAnsi" w:hAnsiTheme="minorHAnsi" w:cstheme="minorHAnsi"/>
                <w:sz w:val="20"/>
                <w:szCs w:val="20"/>
              </w:rPr>
              <w:t xml:space="preserve"> ARE E</w:t>
            </w:r>
            <w:r w:rsidR="00790B20">
              <w:rPr>
                <w:rFonts w:asciiTheme="minorHAnsi" w:hAnsiTheme="minorHAnsi" w:cstheme="minorHAnsi"/>
                <w:sz w:val="20"/>
                <w:szCs w:val="20"/>
              </w:rPr>
              <w:t>XC</w:t>
            </w:r>
            <w:r w:rsidRPr="008C6F64">
              <w:rPr>
                <w:rFonts w:asciiTheme="minorHAnsi" w:hAnsiTheme="minorHAnsi" w:cstheme="minorHAnsi"/>
                <w:sz w:val="20"/>
                <w:szCs w:val="20"/>
              </w:rPr>
              <w:t>LUDED ENTIRELY PER THE IRB APPLICATION</w:t>
            </w:r>
            <w:r w:rsidR="004C7A2E">
              <w:rPr>
                <w:rFonts w:asciiTheme="minorHAnsi" w:hAnsiTheme="minorHAnsi" w:cstheme="minorHAnsi"/>
                <w:sz w:val="20"/>
                <w:szCs w:val="20"/>
              </w:rPr>
              <w:t xml:space="preserve"> OR PROTOCOL</w:t>
            </w:r>
            <w:r w:rsidRPr="008C6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C02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0284" w:rsidRPr="004C0284">
              <w:rPr>
                <w:rFonts w:asciiTheme="minorHAnsi" w:hAnsiTheme="minorHAnsi" w:cstheme="minorHAnsi"/>
                <w:sz w:val="20"/>
                <w:szCs w:val="20"/>
              </w:rPr>
              <w:t>Do not delete in Appendix.</w:t>
            </w:r>
          </w:p>
        </w:tc>
      </w:tr>
      <w:tr w:rsidR="007C550C" w:rsidRPr="0036456C" w14:paraId="1AF4186A" w14:textId="77777777" w:rsidTr="00130060">
        <w:trPr>
          <w:trHeight w:val="432"/>
        </w:trPr>
        <w:tc>
          <w:tcPr>
            <w:tcW w:w="14390" w:type="dxa"/>
            <w:vAlign w:val="center"/>
          </w:tcPr>
          <w:p w14:paraId="0229DC46" w14:textId="32748D61" w:rsidR="007C550C" w:rsidRPr="0036456C" w:rsidRDefault="007C550C" w:rsidP="007C550C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 xml:space="preserve">Per </w:t>
            </w:r>
            <w:hyperlink r:id="rId14" w:anchor="8.1.3.7" w:history="1">
              <w:r w:rsidRPr="008C6F6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HRPP Policy 8.1.3.7</w:t>
              </w:r>
            </w:hyperlink>
            <w:r w:rsidRPr="008C6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, a Licensed Independent Provider (LIP) is required for any biomedical clinical trial.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Documentation of the consent process for these studies should include either 1. that the LIP signed and dated the consent form or 2. there is a progress note on the process that describes that the LIP was involved in discussion of purpose, risks, benefits, alternatives.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7A2E" w:rsidRPr="008C6F64">
              <w:rPr>
                <w:rFonts w:asciiTheme="minorHAnsi" w:hAnsiTheme="minorHAnsi" w:cstheme="minorHAnsi"/>
                <w:sz w:val="20"/>
                <w:szCs w:val="20"/>
              </w:rPr>
              <w:t xml:space="preserve">THIS </w:t>
            </w:r>
            <w:r w:rsidR="004C7A2E">
              <w:rPr>
                <w:rFonts w:asciiTheme="minorHAnsi" w:hAnsiTheme="minorHAnsi" w:cstheme="minorHAnsi"/>
                <w:sz w:val="20"/>
                <w:szCs w:val="20"/>
              </w:rPr>
              <w:t xml:space="preserve">TABLE </w:t>
            </w:r>
            <w:r w:rsidR="004C7A2E" w:rsidRPr="008C6F64">
              <w:rPr>
                <w:rFonts w:asciiTheme="minorHAnsi" w:hAnsiTheme="minorHAnsi" w:cstheme="minorHAnsi"/>
                <w:sz w:val="20"/>
                <w:szCs w:val="20"/>
              </w:rPr>
              <w:t xml:space="preserve">ROW CAN BE DELETED IF </w:t>
            </w:r>
            <w:r w:rsidR="004C7A2E">
              <w:rPr>
                <w:rFonts w:asciiTheme="minorHAnsi" w:hAnsiTheme="minorHAnsi" w:cstheme="minorHAnsi"/>
                <w:sz w:val="20"/>
                <w:szCs w:val="20"/>
              </w:rPr>
              <w:t>LIPs ARE NOT RELEVANT TO THE STUDY</w:t>
            </w:r>
            <w:r w:rsidR="004C7A2E" w:rsidRPr="008C6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C7A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7A2E" w:rsidRPr="004C0284">
              <w:rPr>
                <w:rFonts w:asciiTheme="minorHAnsi" w:hAnsiTheme="minorHAnsi" w:cstheme="minorHAnsi"/>
                <w:sz w:val="20"/>
                <w:szCs w:val="20"/>
              </w:rPr>
              <w:t>Do not delete in Appendix.</w:t>
            </w:r>
          </w:p>
        </w:tc>
      </w:tr>
      <w:tr w:rsidR="007C550C" w:rsidRPr="0036456C" w14:paraId="796DCC97" w14:textId="77777777" w:rsidTr="00130060">
        <w:trPr>
          <w:trHeight w:val="432"/>
        </w:trPr>
        <w:tc>
          <w:tcPr>
            <w:tcW w:w="14390" w:type="dxa"/>
            <w:vAlign w:val="center"/>
          </w:tcPr>
          <w:p w14:paraId="215949B8" w14:textId="5C3A62A5" w:rsidR="007C550C" w:rsidRPr="0036456C" w:rsidRDefault="007C550C" w:rsidP="007C550C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Check to see that checkboxes were completed, if applicable to the IRB-approved consent form and process.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456C">
              <w:rPr>
                <w:rFonts w:asciiTheme="minorHAnsi" w:hAnsiTheme="minorHAnsi" w:cstheme="minorHAnsi"/>
                <w:sz w:val="20"/>
                <w:szCs w:val="20"/>
              </w:rPr>
              <w:t>Checkboxes should be completed by the research participant and typically will be initialed and dated by the research participant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C02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7A2E" w:rsidRPr="008C6F64">
              <w:rPr>
                <w:rFonts w:asciiTheme="minorHAnsi" w:hAnsiTheme="minorHAnsi" w:cstheme="minorHAnsi"/>
                <w:sz w:val="20"/>
                <w:szCs w:val="20"/>
              </w:rPr>
              <w:t xml:space="preserve">THIS </w:t>
            </w:r>
            <w:r w:rsidR="004C7A2E">
              <w:rPr>
                <w:rFonts w:asciiTheme="minorHAnsi" w:hAnsiTheme="minorHAnsi" w:cstheme="minorHAnsi"/>
                <w:sz w:val="20"/>
                <w:szCs w:val="20"/>
              </w:rPr>
              <w:t xml:space="preserve">TABLE </w:t>
            </w:r>
            <w:r w:rsidR="004C7A2E" w:rsidRPr="008C6F64">
              <w:rPr>
                <w:rFonts w:asciiTheme="minorHAnsi" w:hAnsiTheme="minorHAnsi" w:cstheme="minorHAnsi"/>
                <w:sz w:val="20"/>
                <w:szCs w:val="20"/>
              </w:rPr>
              <w:t xml:space="preserve">ROW CAN BE DELETED IF </w:t>
            </w:r>
            <w:r w:rsidR="004C7A2E">
              <w:rPr>
                <w:rFonts w:asciiTheme="minorHAnsi" w:hAnsiTheme="minorHAnsi" w:cstheme="minorHAnsi"/>
                <w:sz w:val="20"/>
                <w:szCs w:val="20"/>
              </w:rPr>
              <w:t>THERE ARE NO CHECKBOXES IN THE CONSENT</w:t>
            </w:r>
            <w:r w:rsidR="004C7A2E" w:rsidRPr="008C6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C7A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7A2E" w:rsidRPr="004C0284">
              <w:rPr>
                <w:rFonts w:asciiTheme="minorHAnsi" w:hAnsiTheme="minorHAnsi" w:cstheme="minorHAnsi"/>
                <w:sz w:val="20"/>
                <w:szCs w:val="20"/>
              </w:rPr>
              <w:t>Do not delete in Appendix.</w:t>
            </w:r>
          </w:p>
        </w:tc>
      </w:tr>
    </w:tbl>
    <w:p w14:paraId="0B598DAE" w14:textId="77777777" w:rsidR="00607315" w:rsidRPr="004E7080" w:rsidRDefault="00607315" w:rsidP="00A85E1E">
      <w:pPr>
        <w:rPr>
          <w:rFonts w:asciiTheme="minorHAnsi" w:hAnsiTheme="minorHAnsi"/>
          <w:vanish/>
        </w:rPr>
      </w:pPr>
    </w:p>
    <w:p w14:paraId="5148451F" w14:textId="77777777" w:rsidR="00B2309C" w:rsidRDefault="00B2309C" w:rsidP="00A85E1E">
      <w:pPr>
        <w:rPr>
          <w:vanish/>
        </w:rPr>
      </w:pPr>
    </w:p>
    <w:p w14:paraId="5C908D1A" w14:textId="77777777" w:rsidR="00B2309C" w:rsidRDefault="00B2309C" w:rsidP="00A85E1E">
      <w:pPr>
        <w:rPr>
          <w:vanish/>
        </w:rPr>
      </w:pPr>
    </w:p>
    <w:p w14:paraId="30820C4B" w14:textId="77777777" w:rsidR="00B2309C" w:rsidRDefault="00B2309C" w:rsidP="00A85E1E">
      <w:pPr>
        <w:rPr>
          <w:vanish/>
        </w:rPr>
      </w:pPr>
    </w:p>
    <w:p w14:paraId="081E57AA" w14:textId="77777777" w:rsidR="00B2309C" w:rsidRPr="00A85E1E" w:rsidRDefault="00B2309C" w:rsidP="00A85E1E">
      <w:pPr>
        <w:rPr>
          <w:vanish/>
        </w:rPr>
      </w:pPr>
    </w:p>
    <w:p w14:paraId="219DF313" w14:textId="77C8D7FB" w:rsidR="004E7080" w:rsidRPr="000549DC" w:rsidRDefault="004E7080">
      <w:pPr>
        <w:rPr>
          <w:rFonts w:ascii="Calibri" w:hAnsi="Calibri"/>
        </w:rPr>
      </w:pPr>
    </w:p>
    <w:sectPr w:rsidR="004E7080" w:rsidRPr="000549DC" w:rsidSect="007629C9">
      <w:headerReference w:type="default" r:id="rId15"/>
      <w:footerReference w:type="default" r:id="rId16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RRO" w:initials="TN">
    <w:p w14:paraId="5564845C" w14:textId="7FAAC20D" w:rsidR="00641DA8" w:rsidRPr="00580D0A" w:rsidRDefault="00641DA8" w:rsidP="00641DA8">
      <w:pPr>
        <w:pStyle w:val="CommentText"/>
        <w:rPr>
          <w:rFonts w:asciiTheme="minorHAnsi" w:hAnsiTheme="minorHAnsi" w:cstheme="minorHAnsi"/>
        </w:rPr>
      </w:pPr>
      <w:r>
        <w:rPr>
          <w:rStyle w:val="CommentReference"/>
        </w:rPr>
        <w:annotationRef/>
      </w:r>
      <w:bookmarkStart w:id="1" w:name="_Hlk115851492"/>
      <w:r>
        <w:rPr>
          <w:rStyle w:val="CommentReference"/>
        </w:rPr>
        <w:annotationRef/>
      </w:r>
      <w:r w:rsidRPr="00580D0A">
        <w:rPr>
          <w:rFonts w:asciiTheme="minorHAnsi" w:hAnsiTheme="minorHAnsi" w:cstheme="minorHAnsi"/>
        </w:rPr>
        <w:t xml:space="preserve">Delete this instruction box </w:t>
      </w:r>
      <w:r w:rsidR="008C6F64">
        <w:rPr>
          <w:rFonts w:asciiTheme="minorHAnsi" w:hAnsiTheme="minorHAnsi" w:cstheme="minorHAnsi"/>
        </w:rPr>
        <w:t xml:space="preserve">before using. </w:t>
      </w:r>
      <w:r w:rsidR="00DB0C38">
        <w:rPr>
          <w:rFonts w:asciiTheme="minorHAnsi" w:hAnsiTheme="minorHAnsi" w:cstheme="minorHAnsi"/>
        </w:rPr>
        <w:t xml:space="preserve"> </w:t>
      </w:r>
    </w:p>
    <w:p w14:paraId="0C36A234" w14:textId="77777777" w:rsidR="00641DA8" w:rsidRPr="00580D0A" w:rsidRDefault="00641DA8" w:rsidP="00641DA8">
      <w:pPr>
        <w:pStyle w:val="CommentText"/>
        <w:rPr>
          <w:rFonts w:asciiTheme="minorHAnsi" w:hAnsiTheme="minorHAnsi" w:cstheme="minorHAnsi"/>
        </w:rPr>
      </w:pPr>
    </w:p>
    <w:p w14:paraId="6B294583" w14:textId="639AE00F" w:rsidR="00641DA8" w:rsidRPr="00580D0A" w:rsidRDefault="00641DA8" w:rsidP="00641DA8">
      <w:pPr>
        <w:pStyle w:val="CommentText"/>
        <w:rPr>
          <w:rFonts w:asciiTheme="minorHAnsi" w:hAnsiTheme="minorHAnsi" w:cstheme="minorHAnsi"/>
        </w:rPr>
      </w:pPr>
      <w:r w:rsidRPr="00580D0A">
        <w:rPr>
          <w:rFonts w:asciiTheme="minorHAnsi" w:hAnsiTheme="minorHAnsi" w:cstheme="minorHAnsi"/>
        </w:rPr>
        <w:t xml:space="preserve">Delete all margin comments </w:t>
      </w:r>
      <w:r w:rsidR="008C6F64">
        <w:rPr>
          <w:rFonts w:asciiTheme="minorHAnsi" w:hAnsiTheme="minorHAnsi" w:cstheme="minorHAnsi"/>
        </w:rPr>
        <w:t xml:space="preserve">before using. </w:t>
      </w:r>
    </w:p>
    <w:p w14:paraId="295C9546" w14:textId="77777777" w:rsidR="00641DA8" w:rsidRPr="00580D0A" w:rsidRDefault="00641DA8" w:rsidP="00641DA8">
      <w:pPr>
        <w:pStyle w:val="CommentText"/>
        <w:rPr>
          <w:rFonts w:asciiTheme="minorHAnsi" w:hAnsiTheme="minorHAnsi" w:cstheme="minorHAnsi"/>
        </w:rPr>
      </w:pPr>
    </w:p>
    <w:p w14:paraId="5FD75A72" w14:textId="4792783B" w:rsidR="00641DA8" w:rsidRPr="00580D0A" w:rsidRDefault="00641DA8" w:rsidP="00641DA8">
      <w:pPr>
        <w:pStyle w:val="CommentText"/>
        <w:rPr>
          <w:rFonts w:asciiTheme="minorHAnsi" w:hAnsiTheme="minorHAnsi" w:cstheme="minorHAnsi"/>
        </w:rPr>
      </w:pPr>
      <w:r w:rsidRPr="00580D0A">
        <w:rPr>
          <w:rFonts w:asciiTheme="minorHAnsi" w:hAnsiTheme="minorHAnsi" w:cstheme="minorHAnsi"/>
        </w:rPr>
        <w:t>All information and prompts are editable and should be edited based on study specific needs</w:t>
      </w:r>
      <w:r w:rsidR="008C6F64">
        <w:rPr>
          <w:rFonts w:asciiTheme="minorHAnsi" w:hAnsiTheme="minorHAnsi" w:cstheme="minorHAnsi"/>
        </w:rPr>
        <w:t>.</w:t>
      </w:r>
    </w:p>
    <w:p w14:paraId="63B5B435" w14:textId="77777777" w:rsidR="00641DA8" w:rsidRPr="00580D0A" w:rsidRDefault="00641DA8" w:rsidP="00641DA8">
      <w:pPr>
        <w:pStyle w:val="CommentText"/>
        <w:rPr>
          <w:rFonts w:asciiTheme="minorHAnsi" w:hAnsiTheme="minorHAnsi" w:cstheme="minorHAnsi"/>
        </w:rPr>
      </w:pPr>
    </w:p>
    <w:p w14:paraId="4CCF4B91" w14:textId="77777777" w:rsidR="00641DA8" w:rsidRPr="00580D0A" w:rsidRDefault="00641DA8" w:rsidP="00641DA8">
      <w:pPr>
        <w:pStyle w:val="CommentText"/>
        <w:rPr>
          <w:rFonts w:asciiTheme="minorHAnsi" w:hAnsiTheme="minorHAnsi" w:cstheme="minorHAnsi"/>
        </w:rPr>
      </w:pPr>
      <w:r w:rsidRPr="00580D0A">
        <w:rPr>
          <w:rFonts w:asciiTheme="minorHAnsi" w:hAnsiTheme="minorHAnsi" w:cstheme="minorHAnsi"/>
        </w:rPr>
        <w:t>If something is not applicable or relevant to your study, delete it.</w:t>
      </w:r>
    </w:p>
    <w:p w14:paraId="4792CC3F" w14:textId="77777777" w:rsidR="00641DA8" w:rsidRPr="00580D0A" w:rsidRDefault="00641DA8" w:rsidP="00641DA8">
      <w:pPr>
        <w:pStyle w:val="CommentText"/>
        <w:rPr>
          <w:rFonts w:asciiTheme="minorHAnsi" w:hAnsiTheme="minorHAnsi" w:cstheme="minorHAnsi"/>
        </w:rPr>
      </w:pPr>
    </w:p>
    <w:p w14:paraId="65B26D2B" w14:textId="77777777" w:rsidR="00641DA8" w:rsidRPr="00580D0A" w:rsidRDefault="00641DA8" w:rsidP="00641DA8">
      <w:pPr>
        <w:pStyle w:val="CommentText"/>
        <w:rPr>
          <w:rFonts w:asciiTheme="minorHAnsi" w:hAnsiTheme="minorHAnsi" w:cstheme="minorHAnsi"/>
        </w:rPr>
      </w:pPr>
      <w:r w:rsidRPr="00580D0A">
        <w:rPr>
          <w:rFonts w:asciiTheme="minorHAnsi" w:hAnsiTheme="minorHAnsi" w:cstheme="minorHAnsi"/>
        </w:rPr>
        <w:t xml:space="preserve">Assistance on editing these tools is available from the </w:t>
      </w:r>
      <w:hyperlink r:id="rId1" w:history="1">
        <w:r w:rsidRPr="00580D0A">
          <w:rPr>
            <w:rStyle w:val="Hyperlink"/>
            <w:rFonts w:asciiTheme="minorHAnsi" w:hAnsiTheme="minorHAnsi" w:cstheme="minorHAnsi"/>
            <w:sz w:val="20"/>
          </w:rPr>
          <w:t>CRRO by requesting a consultation</w:t>
        </w:r>
      </w:hyperlink>
      <w:r w:rsidRPr="00580D0A">
        <w:rPr>
          <w:rFonts w:asciiTheme="minorHAnsi" w:hAnsiTheme="minorHAnsi" w:cstheme="minorHAnsi"/>
        </w:rPr>
        <w:t>.</w:t>
      </w:r>
    </w:p>
    <w:p w14:paraId="4C975C48" w14:textId="77777777" w:rsidR="00641DA8" w:rsidRPr="00580D0A" w:rsidRDefault="00641DA8" w:rsidP="00641DA8">
      <w:pPr>
        <w:pStyle w:val="CommentText"/>
        <w:rPr>
          <w:rFonts w:asciiTheme="minorHAnsi" w:hAnsiTheme="minorHAnsi" w:cstheme="minorHAnsi"/>
        </w:rPr>
      </w:pPr>
    </w:p>
    <w:p w14:paraId="086A292E" w14:textId="49D3BCB6" w:rsidR="00641DA8" w:rsidRPr="008C6F64" w:rsidRDefault="00641DA8" w:rsidP="00641DA8">
      <w:pPr>
        <w:pStyle w:val="CommentText"/>
        <w:rPr>
          <w:rFonts w:asciiTheme="minorHAnsi" w:hAnsiTheme="minorHAnsi" w:cstheme="minorHAnsi"/>
        </w:rPr>
      </w:pPr>
      <w:r w:rsidRPr="00580D0A">
        <w:rPr>
          <w:rFonts w:asciiTheme="minorHAnsi" w:hAnsiTheme="minorHAnsi" w:cstheme="minorHAnsi"/>
        </w:rPr>
        <w:t>Review BMC SOP on Quality Management for recommendations on completing Self-Assessments.</w:t>
      </w:r>
      <w:bookmarkEnd w:id="1"/>
    </w:p>
  </w:comment>
  <w:comment w:id="3" w:author="CRRO" w:initials="TN">
    <w:p w14:paraId="2DF1A813" w14:textId="1139260E" w:rsidR="008C6F64" w:rsidRDefault="008C6F64">
      <w:pPr>
        <w:pStyle w:val="CommentText"/>
      </w:pPr>
      <w:r>
        <w:rPr>
          <w:rStyle w:val="CommentReference"/>
        </w:rPr>
        <w:annotationRef/>
      </w:r>
      <w:r>
        <w:t xml:space="preserve">Delete row if limited-readers are EXCLUDED in study per IRB-application. </w:t>
      </w:r>
    </w:p>
  </w:comment>
  <w:comment w:id="4" w:author="CRRO" w:initials="TN">
    <w:p w14:paraId="58759218" w14:textId="51819949" w:rsidR="00E31538" w:rsidRDefault="00E31538">
      <w:pPr>
        <w:pStyle w:val="CommentText"/>
      </w:pPr>
      <w:r>
        <w:rPr>
          <w:rStyle w:val="CommentReference"/>
        </w:rPr>
        <w:annotationRef/>
      </w:r>
      <w:r>
        <w:t xml:space="preserve">Delete row if non-English speakers are EXCLUDED in study per IRB-application. </w:t>
      </w:r>
    </w:p>
  </w:comment>
  <w:comment w:id="5" w:author="CRRO" w:initials="TN">
    <w:p w14:paraId="73E264D3" w14:textId="02C2332C" w:rsidR="008C6F64" w:rsidRDefault="008C6F64">
      <w:pPr>
        <w:pStyle w:val="CommentText"/>
      </w:pPr>
      <w:r>
        <w:rPr>
          <w:rStyle w:val="CommentReference"/>
        </w:rPr>
        <w:annotationRef/>
      </w:r>
      <w:r>
        <w:t xml:space="preserve">Delete row if LIP not required per </w:t>
      </w:r>
      <w:hyperlink r:id="rId2" w:anchor="8.1.3.7" w:history="1">
        <w:r w:rsidRPr="007B22AC">
          <w:rPr>
            <w:rStyle w:val="Hyperlink"/>
            <w:rFonts w:ascii="Times New Roman" w:hAnsi="Times New Roman"/>
            <w:sz w:val="20"/>
          </w:rPr>
          <w:t>HRPP Policy 8.1.3.7</w:t>
        </w:r>
      </w:hyperlink>
      <w:r>
        <w:t xml:space="preserve">. </w:t>
      </w:r>
    </w:p>
  </w:comment>
  <w:comment w:id="6" w:author="CRRO" w:initials="TN">
    <w:p w14:paraId="6F31E0BB" w14:textId="0E06F9B9" w:rsidR="008C6F64" w:rsidRDefault="008C6F64">
      <w:pPr>
        <w:pStyle w:val="CommentText"/>
      </w:pPr>
      <w:r>
        <w:rPr>
          <w:rStyle w:val="CommentReference"/>
        </w:rPr>
        <w:annotationRef/>
      </w:r>
      <w:r>
        <w:t xml:space="preserve">Delete row if no checkboxes in consent. </w:t>
      </w:r>
    </w:p>
  </w:comment>
  <w:comment w:id="8" w:author="CRRO" w:initials="TN">
    <w:p w14:paraId="3877A58A" w14:textId="2A62300A" w:rsidR="00AC188E" w:rsidRDefault="00AC188E">
      <w:pPr>
        <w:pStyle w:val="CommentText"/>
      </w:pPr>
      <w:r>
        <w:rPr>
          <w:rStyle w:val="CommentReference"/>
        </w:rPr>
        <w:annotationRef/>
      </w:r>
      <w:r w:rsidRPr="00AC188E">
        <w:t xml:space="preserve">If any explanation or note requires additional space, document this as “continued on separate </w:t>
      </w:r>
      <w:r w:rsidR="007C1295">
        <w:t>memo</w:t>
      </w:r>
      <w:r w:rsidRPr="00AC188E">
        <w:t>” and staple th</w:t>
      </w:r>
      <w:r w:rsidR="007C1295">
        <w:t>at additional documentation</w:t>
      </w:r>
      <w:r w:rsidRPr="00AC188E">
        <w:t xml:space="preserve"> to this assessment documentation. All explanations should contain information on, as relevant: IRB submission, corrections made, etc</w:t>
      </w:r>
      <w:r w:rsidR="007C1295">
        <w:t xml:space="preserve">. Additional documentation can also be filed with the specific participant as appropriate. </w:t>
      </w:r>
    </w:p>
  </w:comment>
  <w:comment w:id="9" w:author="CRRO" w:initials="TN">
    <w:p w14:paraId="367F3791" w14:textId="696A6806" w:rsidR="00293E11" w:rsidRDefault="00293E11">
      <w:pPr>
        <w:pStyle w:val="CommentText"/>
      </w:pPr>
      <w:r>
        <w:rPr>
          <w:rStyle w:val="CommentReference"/>
        </w:rPr>
        <w:annotationRef/>
      </w:r>
      <w:r>
        <w:t>If there are no identified issues that need to be documented, check this box.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6A292E" w15:done="0"/>
  <w15:commentEx w15:paraId="2DF1A813" w15:done="0"/>
  <w15:commentEx w15:paraId="58759218" w15:done="0"/>
  <w15:commentEx w15:paraId="73E264D3" w15:done="0"/>
  <w15:commentEx w15:paraId="6F31E0BB" w15:done="0"/>
  <w15:commentEx w15:paraId="3877A58A" w15:done="0"/>
  <w15:commentEx w15:paraId="367F37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6A292E" w16cid:durableId="271F589E"/>
  <w16cid:commentId w16cid:paraId="2DF1A813" w16cid:durableId="271F6963"/>
  <w16cid:commentId w16cid:paraId="58759218" w16cid:durableId="271F697F"/>
  <w16cid:commentId w16cid:paraId="73E264D3" w16cid:durableId="271F69A4"/>
  <w16cid:commentId w16cid:paraId="6F31E0BB" w16cid:durableId="271F6A02"/>
  <w16cid:commentId w16cid:paraId="3877A58A" w16cid:durableId="2721E77D"/>
  <w16cid:commentId w16cid:paraId="367F3791" w16cid:durableId="27272C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5ACF" w14:textId="77777777" w:rsidR="00D11A72" w:rsidRDefault="00D11A72" w:rsidP="00D11A72">
      <w:r>
        <w:separator/>
      </w:r>
    </w:p>
  </w:endnote>
  <w:endnote w:type="continuationSeparator" w:id="0">
    <w:p w14:paraId="01CA3A5A" w14:textId="77777777" w:rsidR="00D11A72" w:rsidRDefault="00D11A72" w:rsidP="00D1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10A9" w14:textId="2DC34B25" w:rsidR="00D11A72" w:rsidRPr="00A53DE6" w:rsidRDefault="008F75C6" w:rsidP="00D11A72">
    <w:pPr>
      <w:pStyle w:val="Footer"/>
      <w:rPr>
        <w:rFonts w:asciiTheme="minorHAnsi" w:hAnsiTheme="minorHAnsi"/>
        <w:i/>
        <w:iCs/>
        <w:sz w:val="20"/>
        <w:szCs w:val="20"/>
      </w:rPr>
    </w:pPr>
    <w:r>
      <w:rPr>
        <w:rFonts w:asciiTheme="minorHAnsi" w:hAnsiTheme="minorHAnsi"/>
        <w:i/>
        <w:iCs/>
        <w:sz w:val="20"/>
        <w:szCs w:val="20"/>
      </w:rPr>
      <w:t xml:space="preserve">Informed </w:t>
    </w:r>
    <w:r w:rsidR="005A5982" w:rsidRPr="00A53DE6">
      <w:rPr>
        <w:rFonts w:asciiTheme="minorHAnsi" w:hAnsiTheme="minorHAnsi"/>
        <w:i/>
        <w:iCs/>
        <w:sz w:val="20"/>
        <w:szCs w:val="20"/>
      </w:rPr>
      <w:t xml:space="preserve">Consent </w:t>
    </w:r>
    <w:r w:rsidR="00607315" w:rsidRPr="00A53DE6">
      <w:rPr>
        <w:rFonts w:asciiTheme="minorHAnsi" w:hAnsiTheme="minorHAnsi"/>
        <w:i/>
        <w:iCs/>
        <w:sz w:val="20"/>
        <w:szCs w:val="20"/>
      </w:rPr>
      <w:t>Self-Assessment</w:t>
    </w:r>
  </w:p>
  <w:p w14:paraId="5C974B88" w14:textId="76B664BA" w:rsidR="00D11A72" w:rsidRPr="00A53DE6" w:rsidRDefault="00DE512A" w:rsidP="00D17D0D">
    <w:pPr>
      <w:rPr>
        <w:rFonts w:asciiTheme="minorHAnsi" w:eastAsia="Calibri" w:hAnsiTheme="minorHAnsi"/>
        <w:i/>
        <w:iCs/>
        <w:sz w:val="20"/>
        <w:szCs w:val="20"/>
      </w:rPr>
    </w:pPr>
    <w:r w:rsidRPr="00A53DE6">
      <w:rPr>
        <w:rFonts w:asciiTheme="minorHAnsi" w:eastAsia="Calibri" w:hAnsiTheme="minorHAnsi"/>
        <w:i/>
        <w:iCs/>
        <w:sz w:val="20"/>
        <w:szCs w:val="20"/>
      </w:rPr>
      <w:t xml:space="preserve">CRRO </w:t>
    </w:r>
    <w:r w:rsidR="00D11A72" w:rsidRPr="00A53DE6">
      <w:rPr>
        <w:rFonts w:asciiTheme="minorHAnsi" w:eastAsia="Calibri" w:hAnsiTheme="minorHAnsi"/>
        <w:i/>
        <w:iCs/>
        <w:sz w:val="20"/>
        <w:szCs w:val="20"/>
      </w:rPr>
      <w:t xml:space="preserve">Template </w:t>
    </w:r>
    <w:r w:rsidR="00DC1571" w:rsidRPr="00A53DE6">
      <w:rPr>
        <w:rFonts w:asciiTheme="minorHAnsi" w:eastAsia="Calibri" w:hAnsiTheme="minorHAnsi"/>
        <w:i/>
        <w:iCs/>
        <w:sz w:val="20"/>
        <w:szCs w:val="20"/>
      </w:rPr>
      <w:t>V</w:t>
    </w:r>
    <w:r w:rsidR="00D11A72" w:rsidRPr="00A53DE6">
      <w:rPr>
        <w:rFonts w:asciiTheme="minorHAnsi" w:eastAsia="Calibri" w:hAnsiTheme="minorHAnsi"/>
        <w:i/>
        <w:iCs/>
        <w:sz w:val="20"/>
        <w:szCs w:val="20"/>
      </w:rPr>
      <w:t xml:space="preserve">ersion </w:t>
    </w:r>
    <w:r w:rsidR="000E7DE2" w:rsidRPr="00A53DE6">
      <w:rPr>
        <w:rFonts w:asciiTheme="minorHAnsi" w:eastAsia="Calibri" w:hAnsiTheme="minorHAnsi"/>
        <w:i/>
        <w:iCs/>
        <w:sz w:val="20"/>
        <w:szCs w:val="20"/>
      </w:rPr>
      <w:t>December 13</w:t>
    </w:r>
    <w:r w:rsidR="000E7DE2" w:rsidRPr="00A53DE6">
      <w:rPr>
        <w:rFonts w:asciiTheme="minorHAnsi" w:eastAsia="Calibri" w:hAnsiTheme="minorHAnsi"/>
        <w:i/>
        <w:iCs/>
        <w:sz w:val="20"/>
        <w:szCs w:val="20"/>
        <w:vertAlign w:val="superscript"/>
      </w:rPr>
      <w:t>th</w:t>
    </w:r>
    <w:r w:rsidR="000E7DE2" w:rsidRPr="00A53DE6">
      <w:rPr>
        <w:rFonts w:asciiTheme="minorHAnsi" w:eastAsia="Calibri" w:hAnsiTheme="minorHAnsi"/>
        <w:i/>
        <w:iCs/>
        <w:sz w:val="20"/>
        <w:szCs w:val="20"/>
      </w:rPr>
      <w:t>, 2022</w:t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tab/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tab/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tab/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tab/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tab/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tab/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tab/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tab/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tab/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tab/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tab/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tab/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tab/>
    </w:r>
    <w:r w:rsidR="000E7DE2" w:rsidRPr="00A53DE6">
      <w:rPr>
        <w:rFonts w:asciiTheme="minorHAnsi" w:eastAsia="Calibri" w:hAnsiTheme="minorHAnsi"/>
        <w:i/>
        <w:iCs/>
        <w:sz w:val="20"/>
        <w:szCs w:val="20"/>
      </w:rPr>
      <w:ptab w:relativeTo="margin" w:alignment="right" w:leader="none"/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t xml:space="preserve">Page </w:t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fldChar w:fldCharType="begin"/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instrText xml:space="preserve"> PAGE  \* Arabic  \* MERGEFORMAT </w:instrText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fldChar w:fldCharType="separate"/>
    </w:r>
    <w:r w:rsidR="00F309FD" w:rsidRPr="00A53DE6">
      <w:rPr>
        <w:rFonts w:asciiTheme="minorHAnsi" w:eastAsia="Calibri" w:hAnsiTheme="minorHAnsi"/>
        <w:i/>
        <w:iCs/>
        <w:noProof/>
        <w:sz w:val="20"/>
        <w:szCs w:val="20"/>
      </w:rPr>
      <w:t>3</w:t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fldChar w:fldCharType="end"/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t xml:space="preserve"> of </w:t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fldChar w:fldCharType="begin"/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instrText xml:space="preserve"> NUMPAGES  \* Arabic  \* MERGEFORMAT </w:instrText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fldChar w:fldCharType="separate"/>
    </w:r>
    <w:r w:rsidR="00F309FD" w:rsidRPr="00A53DE6">
      <w:rPr>
        <w:rFonts w:asciiTheme="minorHAnsi" w:eastAsia="Calibri" w:hAnsiTheme="minorHAnsi"/>
        <w:i/>
        <w:iCs/>
        <w:noProof/>
        <w:sz w:val="20"/>
        <w:szCs w:val="20"/>
      </w:rPr>
      <w:t>5</w:t>
    </w:r>
    <w:r w:rsidR="00D17D0D" w:rsidRPr="00A53DE6">
      <w:rPr>
        <w:rFonts w:asciiTheme="minorHAnsi" w:eastAsia="Calibri" w:hAnsiTheme="minorHAnsi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BEA9" w14:textId="77777777" w:rsidR="00D11A72" w:rsidRDefault="00D11A72" w:rsidP="00D11A72">
      <w:r>
        <w:separator/>
      </w:r>
    </w:p>
  </w:footnote>
  <w:footnote w:type="continuationSeparator" w:id="0">
    <w:p w14:paraId="2AB87677" w14:textId="77777777" w:rsidR="00D11A72" w:rsidRDefault="00D11A72" w:rsidP="00D1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4390"/>
    </w:tblGrid>
    <w:tr w:rsidR="00320EB2" w:rsidRPr="00AE460E" w14:paraId="1F39ABA3" w14:textId="77777777" w:rsidTr="002B2A93">
      <w:trPr>
        <w:trHeight w:val="360"/>
      </w:trPr>
      <w:tc>
        <w:tcPr>
          <w:tcW w:w="5000" w:type="pct"/>
          <w:vAlign w:val="center"/>
        </w:tcPr>
        <w:p w14:paraId="577E3164" w14:textId="1042EA64" w:rsidR="00320EB2" w:rsidRPr="004F5C99" w:rsidRDefault="00320EB2" w:rsidP="00320EB2">
          <w:pPr>
            <w:pStyle w:val="Head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4F5C99">
            <w:rPr>
              <w:rFonts w:asciiTheme="minorHAnsi" w:hAnsiTheme="minorHAnsi" w:cstheme="minorHAnsi"/>
              <w:b/>
              <w:bCs/>
              <w:sz w:val="22"/>
              <w:szCs w:val="22"/>
            </w:rPr>
            <w:t>Study Name:</w:t>
          </w:r>
          <w:r w:rsidR="00DB0C38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</w:t>
          </w:r>
        </w:p>
      </w:tc>
    </w:tr>
    <w:tr w:rsidR="00320EB2" w:rsidRPr="00AE460E" w14:paraId="28B62648" w14:textId="77777777" w:rsidTr="002B2A93">
      <w:trPr>
        <w:trHeight w:val="360"/>
      </w:trPr>
      <w:tc>
        <w:tcPr>
          <w:tcW w:w="5000" w:type="pct"/>
          <w:vAlign w:val="center"/>
        </w:tcPr>
        <w:p w14:paraId="027A4BAF" w14:textId="3BA5F899" w:rsidR="00320EB2" w:rsidRPr="004F5C99" w:rsidRDefault="00320EB2" w:rsidP="00320EB2">
          <w:pPr>
            <w:pStyle w:val="Head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 w:rsidRPr="004F5C99">
            <w:rPr>
              <w:rFonts w:asciiTheme="minorHAnsi" w:hAnsiTheme="minorHAnsi" w:cstheme="minorHAnsi"/>
              <w:b/>
              <w:bCs/>
              <w:sz w:val="22"/>
              <w:szCs w:val="22"/>
            </w:rPr>
            <w:t>Study IRB</w:t>
          </w:r>
          <w:r w:rsidR="004F5C99" w:rsidRPr="004F5C99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#: </w:t>
          </w:r>
        </w:p>
      </w:tc>
    </w:tr>
  </w:tbl>
  <w:p w14:paraId="72CEC0B7" w14:textId="303AC163" w:rsidR="00320EB2" w:rsidRDefault="00320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6E8"/>
    <w:multiLevelType w:val="hybridMultilevel"/>
    <w:tmpl w:val="F46C8200"/>
    <w:lvl w:ilvl="0" w:tplc="774E6E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40C61"/>
    <w:multiLevelType w:val="hybridMultilevel"/>
    <w:tmpl w:val="1988D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6BD9"/>
    <w:multiLevelType w:val="hybridMultilevel"/>
    <w:tmpl w:val="0E460888"/>
    <w:lvl w:ilvl="0" w:tplc="4D2CFBBC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0EBC"/>
    <w:multiLevelType w:val="hybridMultilevel"/>
    <w:tmpl w:val="EE9C8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85B9B"/>
    <w:multiLevelType w:val="hybridMultilevel"/>
    <w:tmpl w:val="01820F9A"/>
    <w:lvl w:ilvl="0" w:tplc="A10244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6239"/>
    <w:multiLevelType w:val="hybridMultilevel"/>
    <w:tmpl w:val="0E54074A"/>
    <w:lvl w:ilvl="0" w:tplc="7BE8DBF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9658F"/>
    <w:multiLevelType w:val="hybridMultilevel"/>
    <w:tmpl w:val="A1C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92089"/>
    <w:multiLevelType w:val="hybridMultilevel"/>
    <w:tmpl w:val="75444C12"/>
    <w:lvl w:ilvl="0" w:tplc="C66CBC8A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2159E"/>
    <w:multiLevelType w:val="hybridMultilevel"/>
    <w:tmpl w:val="22FE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40976"/>
    <w:multiLevelType w:val="hybridMultilevel"/>
    <w:tmpl w:val="E8C0D1B6"/>
    <w:lvl w:ilvl="0" w:tplc="A1024406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467AA"/>
    <w:multiLevelType w:val="hybridMultilevel"/>
    <w:tmpl w:val="83D89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C137F2"/>
    <w:multiLevelType w:val="hybridMultilevel"/>
    <w:tmpl w:val="5FD4CD64"/>
    <w:lvl w:ilvl="0" w:tplc="FCB08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99"/>
    <w:rsid w:val="000549DC"/>
    <w:rsid w:val="000807DD"/>
    <w:rsid w:val="000837D8"/>
    <w:rsid w:val="000A7B80"/>
    <w:rsid w:val="000B6401"/>
    <w:rsid w:val="000B795F"/>
    <w:rsid w:val="000D2DC7"/>
    <w:rsid w:val="000E7DE2"/>
    <w:rsid w:val="00135758"/>
    <w:rsid w:val="0017351E"/>
    <w:rsid w:val="001F5658"/>
    <w:rsid w:val="0020355E"/>
    <w:rsid w:val="0024581B"/>
    <w:rsid w:val="00256F27"/>
    <w:rsid w:val="00271E8D"/>
    <w:rsid w:val="00276A45"/>
    <w:rsid w:val="00293E11"/>
    <w:rsid w:val="002B2A93"/>
    <w:rsid w:val="002E65A6"/>
    <w:rsid w:val="002F5718"/>
    <w:rsid w:val="00320EB2"/>
    <w:rsid w:val="0035150C"/>
    <w:rsid w:val="0036456C"/>
    <w:rsid w:val="003940AB"/>
    <w:rsid w:val="003D4509"/>
    <w:rsid w:val="00413B00"/>
    <w:rsid w:val="004314AA"/>
    <w:rsid w:val="0045306A"/>
    <w:rsid w:val="0049393D"/>
    <w:rsid w:val="004C0284"/>
    <w:rsid w:val="004C478B"/>
    <w:rsid w:val="004C7A2E"/>
    <w:rsid w:val="004E7080"/>
    <w:rsid w:val="004F5C99"/>
    <w:rsid w:val="005569ED"/>
    <w:rsid w:val="00580D0A"/>
    <w:rsid w:val="00591698"/>
    <w:rsid w:val="005A5982"/>
    <w:rsid w:val="005A7342"/>
    <w:rsid w:val="005C333C"/>
    <w:rsid w:val="00607315"/>
    <w:rsid w:val="00621781"/>
    <w:rsid w:val="00640809"/>
    <w:rsid w:val="00641DA8"/>
    <w:rsid w:val="00672C18"/>
    <w:rsid w:val="006A451F"/>
    <w:rsid w:val="006E46E8"/>
    <w:rsid w:val="006F325E"/>
    <w:rsid w:val="00756BB6"/>
    <w:rsid w:val="007629C9"/>
    <w:rsid w:val="00790B20"/>
    <w:rsid w:val="007A7FA4"/>
    <w:rsid w:val="007B22AC"/>
    <w:rsid w:val="007C1295"/>
    <w:rsid w:val="007C550C"/>
    <w:rsid w:val="007D0E71"/>
    <w:rsid w:val="007D10A3"/>
    <w:rsid w:val="007D3A26"/>
    <w:rsid w:val="007E7AB9"/>
    <w:rsid w:val="0080273A"/>
    <w:rsid w:val="008272B8"/>
    <w:rsid w:val="008407D7"/>
    <w:rsid w:val="008764DD"/>
    <w:rsid w:val="008A57D8"/>
    <w:rsid w:val="008B294E"/>
    <w:rsid w:val="008C1C9B"/>
    <w:rsid w:val="008C6F64"/>
    <w:rsid w:val="008F2E3D"/>
    <w:rsid w:val="008F75C6"/>
    <w:rsid w:val="0090682F"/>
    <w:rsid w:val="00913937"/>
    <w:rsid w:val="009571D1"/>
    <w:rsid w:val="00961330"/>
    <w:rsid w:val="00973F47"/>
    <w:rsid w:val="00976FE3"/>
    <w:rsid w:val="009A5A7A"/>
    <w:rsid w:val="009D6C10"/>
    <w:rsid w:val="009E0F53"/>
    <w:rsid w:val="00A174E4"/>
    <w:rsid w:val="00A238A2"/>
    <w:rsid w:val="00A35F04"/>
    <w:rsid w:val="00A46BA4"/>
    <w:rsid w:val="00A517A3"/>
    <w:rsid w:val="00A53DE6"/>
    <w:rsid w:val="00A6089E"/>
    <w:rsid w:val="00A60B49"/>
    <w:rsid w:val="00A71966"/>
    <w:rsid w:val="00A85E1E"/>
    <w:rsid w:val="00AB1BFF"/>
    <w:rsid w:val="00AC188E"/>
    <w:rsid w:val="00AF1EB4"/>
    <w:rsid w:val="00B001AC"/>
    <w:rsid w:val="00B01C20"/>
    <w:rsid w:val="00B21C7E"/>
    <w:rsid w:val="00B2309C"/>
    <w:rsid w:val="00BB70A1"/>
    <w:rsid w:val="00BB7129"/>
    <w:rsid w:val="00BD07ED"/>
    <w:rsid w:val="00BE56E5"/>
    <w:rsid w:val="00BF4B99"/>
    <w:rsid w:val="00C0739A"/>
    <w:rsid w:val="00C246EE"/>
    <w:rsid w:val="00C31804"/>
    <w:rsid w:val="00C43D9E"/>
    <w:rsid w:val="00C86337"/>
    <w:rsid w:val="00CD1CE2"/>
    <w:rsid w:val="00CD3FFA"/>
    <w:rsid w:val="00CD4B12"/>
    <w:rsid w:val="00CD5C60"/>
    <w:rsid w:val="00CD7232"/>
    <w:rsid w:val="00CF0D7F"/>
    <w:rsid w:val="00D01577"/>
    <w:rsid w:val="00D07550"/>
    <w:rsid w:val="00D11A72"/>
    <w:rsid w:val="00D17D0D"/>
    <w:rsid w:val="00D976AE"/>
    <w:rsid w:val="00DA4259"/>
    <w:rsid w:val="00DB0C38"/>
    <w:rsid w:val="00DC1571"/>
    <w:rsid w:val="00DE4B5B"/>
    <w:rsid w:val="00DE512A"/>
    <w:rsid w:val="00DF45BD"/>
    <w:rsid w:val="00E31538"/>
    <w:rsid w:val="00E708FE"/>
    <w:rsid w:val="00E87002"/>
    <w:rsid w:val="00E942E0"/>
    <w:rsid w:val="00E9525F"/>
    <w:rsid w:val="00EA0C13"/>
    <w:rsid w:val="00EB0237"/>
    <w:rsid w:val="00EB5788"/>
    <w:rsid w:val="00EC444F"/>
    <w:rsid w:val="00EE6BD6"/>
    <w:rsid w:val="00F16C6B"/>
    <w:rsid w:val="00F26D73"/>
    <w:rsid w:val="00F309FD"/>
    <w:rsid w:val="00FA20A6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789EF5"/>
  <w15:chartTrackingRefBased/>
  <w15:docId w15:val="{077E091E-57C3-48CE-B936-BA54237D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451F"/>
    <w:rPr>
      <w:rFonts w:ascii="Arial" w:hAnsi="Arial" w:cs="Times New Roman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6A451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6E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6E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7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72"/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umc.bu.edu/ohra/hrpp-policies/hrpp-policies-procedures/" TargetMode="External"/><Relationship Id="rId1" Type="http://schemas.openxmlformats.org/officeDocument/2006/relationships/hyperlink" Target="https://www.bumc.bu.edu/crro/research-and-regulatory-consultation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bumc.bu.edu/irb/maintaining-irb-approval/monitoring-and-reportin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mc.bu.edu/ohra/hrpp-policies/hrpp-policies-procedur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mc.bu.edu/ohra/hrpp-policies/hrpp-policies-procedur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bumc.bu.edu/ohra/hrpp-policies/hrpp-policies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616B5-922F-486B-8F02-1622724F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9325</Characters>
  <Application>Microsoft Office Word</Application>
  <DocSecurity>0</DocSecurity>
  <Lines>77</Lines>
  <Paragraphs>21</Paragraphs>
  <ScaleCrop>false</ScaleCrop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Neggers, Marena Lynn</cp:lastModifiedBy>
  <cp:revision>2</cp:revision>
  <dcterms:created xsi:type="dcterms:W3CDTF">2022-12-14T16:19:00Z</dcterms:created>
  <dcterms:modified xsi:type="dcterms:W3CDTF">2022-12-14T16:34:00Z</dcterms:modified>
</cp:coreProperties>
</file>