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20E3701" w14:textId="5BB5BE6B" w:rsidR="6C58DCF9" w:rsidRPr="008C5E4F" w:rsidRDefault="008C5E4F" w:rsidP="008C5E4F">
      <w:pPr>
        <w:jc w:val="center"/>
        <w:rPr>
          <w:b/>
          <w:bCs/>
          <w:sz w:val="32"/>
          <w:szCs w:val="32"/>
        </w:rPr>
      </w:pPr>
      <w:r w:rsidRPr="647E0E15">
        <w:rPr>
          <w:b/>
          <w:bCs/>
          <w:sz w:val="32"/>
          <w:szCs w:val="32"/>
        </w:rPr>
        <w:t xml:space="preserve">PROPELLING RISE OF FACULTY </w:t>
      </w:r>
      <w:r w:rsidR="005B5124" w:rsidRPr="647E0E15">
        <w:rPr>
          <w:b/>
          <w:bCs/>
          <w:sz w:val="32"/>
          <w:szCs w:val="32"/>
        </w:rPr>
        <w:t>(PROF)</w:t>
      </w:r>
    </w:p>
    <w:p w14:paraId="7DF4134C" w14:textId="05806BDF" w:rsidR="005B5124" w:rsidRDefault="008C5E4F" w:rsidP="4B93559C">
      <w:pPr>
        <w:jc w:val="center"/>
        <w:rPr>
          <w:b/>
          <w:bCs/>
          <w:sz w:val="32"/>
          <w:szCs w:val="32"/>
        </w:rPr>
      </w:pPr>
      <w:r w:rsidRPr="647E0E15">
        <w:rPr>
          <w:b/>
          <w:bCs/>
          <w:sz w:val="32"/>
          <w:szCs w:val="32"/>
        </w:rPr>
        <w:t xml:space="preserve">Mentoring </w:t>
      </w:r>
      <w:r w:rsidRPr="647E0E15">
        <w:rPr>
          <w:b/>
          <w:bCs/>
          <w:color w:val="000000" w:themeColor="text1"/>
          <w:sz w:val="32"/>
          <w:szCs w:val="32"/>
        </w:rPr>
        <w:t>Roadmap</w:t>
      </w:r>
      <w:r w:rsidRPr="647E0E15">
        <w:rPr>
          <w:b/>
          <w:bCs/>
          <w:sz w:val="40"/>
          <w:szCs w:val="40"/>
        </w:rPr>
        <w:t xml:space="preserve"> </w:t>
      </w:r>
      <w:r w:rsidRPr="647E0E15">
        <w:rPr>
          <w:b/>
          <w:bCs/>
          <w:sz w:val="32"/>
          <w:szCs w:val="32"/>
        </w:rPr>
        <w:t>Worksheet</w:t>
      </w:r>
    </w:p>
    <w:p w14:paraId="17954F4F" w14:textId="6BCC4E42" w:rsidR="005B5124" w:rsidRDefault="005B5124" w:rsidP="4B93559C">
      <w:pPr>
        <w:jc w:val="center"/>
        <w:rPr>
          <w:b/>
          <w:bCs/>
          <w:sz w:val="32"/>
          <w:szCs w:val="32"/>
        </w:rPr>
      </w:pPr>
    </w:p>
    <w:p w14:paraId="215D918C" w14:textId="38D10931" w:rsidR="005B5124" w:rsidRDefault="543C3B38" w:rsidP="647E0E15">
      <w:pPr>
        <w:rPr>
          <w:rFonts w:ascii="Aptos" w:eastAsia="Aptos" w:hAnsi="Aptos" w:cs="Aptos"/>
        </w:rPr>
      </w:pPr>
      <w:r w:rsidRPr="647E0E15">
        <w:rPr>
          <w:rFonts w:ascii="Aptos" w:eastAsia="Aptos" w:hAnsi="Aptos" w:cs="Aptos"/>
        </w:rPr>
        <w:t xml:space="preserve">This learning </w:t>
      </w:r>
      <w:r w:rsidR="00625430">
        <w:rPr>
          <w:rFonts w:ascii="Aptos" w:eastAsia="Aptos" w:hAnsi="Aptos" w:cs="Aptos"/>
        </w:rPr>
        <w:t>roadmap</w:t>
      </w:r>
      <w:r w:rsidRPr="647E0E15">
        <w:rPr>
          <w:rFonts w:ascii="Aptos" w:eastAsia="Aptos" w:hAnsi="Aptos" w:cs="Aptos"/>
        </w:rPr>
        <w:t xml:space="preserve"> is a crucial tool for guiding your professional development and achieving your goals. It helps outline clear objectives, strategies, and timelines for your growth. Completing this roadmap ensures that both you and your mentor are aligned in your journey towards success</w:t>
      </w:r>
      <w:r w:rsidR="00A9FA6C" w:rsidRPr="647E0E15">
        <w:rPr>
          <w:rFonts w:ascii="Aptos" w:eastAsia="Aptos" w:hAnsi="Aptos" w:cs="Aptos"/>
        </w:rPr>
        <w:t>.</w:t>
      </w:r>
    </w:p>
    <w:p w14:paraId="4D20F8A8" w14:textId="26DB6E0B" w:rsidR="005B5124" w:rsidRDefault="005B5124" w:rsidP="647E0E15">
      <w:pPr>
        <w:rPr>
          <w:rFonts w:ascii="Aptos" w:eastAsia="Aptos" w:hAnsi="Aptos" w:cs="Aptos"/>
        </w:rPr>
      </w:pPr>
    </w:p>
    <w:p w14:paraId="0C70913C" w14:textId="04FA9AE9" w:rsidR="005B5124" w:rsidRDefault="00A9FA6C" w:rsidP="647E0E15">
      <w:pPr>
        <w:rPr>
          <w:rFonts w:ascii="Aptos" w:eastAsia="Aptos" w:hAnsi="Aptos" w:cs="Aptos"/>
          <w:i/>
          <w:iCs/>
        </w:rPr>
      </w:pPr>
      <w:r w:rsidRPr="647E0E15">
        <w:rPr>
          <w:rFonts w:ascii="Aptos" w:eastAsia="Aptos" w:hAnsi="Aptos" w:cs="Aptos"/>
          <w:i/>
          <w:iCs/>
        </w:rPr>
        <w:t>To be completed by m</w:t>
      </w:r>
      <w:r w:rsidR="1CFC3903" w:rsidRPr="647E0E15">
        <w:rPr>
          <w:rFonts w:ascii="Aptos" w:eastAsia="Aptos" w:hAnsi="Aptos" w:cs="Aptos"/>
          <w:i/>
          <w:iCs/>
        </w:rPr>
        <w:t>entee</w:t>
      </w:r>
      <w:r w:rsidRPr="647E0E15">
        <w:rPr>
          <w:rFonts w:ascii="Aptos" w:eastAsia="Aptos" w:hAnsi="Aptos" w:cs="Aptos"/>
          <w:i/>
          <w:iCs/>
        </w:rPr>
        <w:t xml:space="preserve"> with mentor’s guidance and orientation</w:t>
      </w:r>
    </w:p>
    <w:p w14:paraId="0D3686AB" w14:textId="0284D9FB" w:rsidR="005B5124" w:rsidRDefault="005B5124" w:rsidP="647E0E15">
      <w:pPr>
        <w:rPr>
          <w:rFonts w:ascii="Aptos" w:eastAsia="Aptos" w:hAnsi="Aptos" w:cs="Aptos"/>
        </w:rPr>
      </w:pPr>
    </w:p>
    <w:p w14:paraId="5610578C" w14:textId="5D339E90" w:rsidR="005B5124" w:rsidRDefault="00202D5A" w:rsidP="647E0E15">
      <w:pPr>
        <w:rPr>
          <w:rFonts w:ascii="Aptos" w:eastAsia="Aptos" w:hAnsi="Aptos" w:cs="Aptos"/>
          <w:sz w:val="22"/>
          <w:szCs w:val="22"/>
        </w:rPr>
      </w:pPr>
      <w:r w:rsidRPr="647E0E15">
        <w:rPr>
          <w:b/>
          <w:bCs/>
          <w:u w:val="single"/>
        </w:rPr>
        <w:t xml:space="preserve">Promotion </w:t>
      </w:r>
      <w:r w:rsidR="005B5124" w:rsidRPr="647E0E15">
        <w:rPr>
          <w:b/>
          <w:bCs/>
          <w:u w:val="single"/>
        </w:rPr>
        <w:t>Self-Evaluation</w:t>
      </w:r>
      <w:r w:rsidR="005B5124" w:rsidRPr="647E0E15">
        <w:rPr>
          <w:b/>
          <w:bCs/>
          <w:sz w:val="22"/>
          <w:szCs w:val="22"/>
          <w:u w:val="single"/>
        </w:rPr>
        <w:t>:</w:t>
      </w:r>
      <w:r w:rsidR="005B5124" w:rsidRPr="647E0E15">
        <w:rPr>
          <w:i/>
          <w:iCs/>
          <w:sz w:val="22"/>
          <w:szCs w:val="22"/>
        </w:rPr>
        <w:t xml:space="preserve"> </w:t>
      </w:r>
      <w:r w:rsidR="002A5683" w:rsidRPr="647E0E15">
        <w:rPr>
          <w:i/>
          <w:iCs/>
        </w:rPr>
        <w:t>I</w:t>
      </w:r>
      <w:r w:rsidR="7B7B7D32" w:rsidRPr="647E0E15">
        <w:rPr>
          <w:i/>
          <w:iCs/>
        </w:rPr>
        <w:t xml:space="preserve">dentify their perceived strengths and weaknesses in relation to </w:t>
      </w:r>
      <w:r w:rsidR="002A5683" w:rsidRPr="647E0E15">
        <w:rPr>
          <w:i/>
          <w:iCs/>
        </w:rPr>
        <w:t>your</w:t>
      </w:r>
      <w:r w:rsidR="7B7B7D32" w:rsidRPr="647E0E15">
        <w:rPr>
          <w:i/>
          <w:iCs/>
        </w:rPr>
        <w:t xml:space="preserve"> </w:t>
      </w:r>
      <w:proofErr w:type="gramStart"/>
      <w:r w:rsidR="7B7B7D32" w:rsidRPr="647E0E15">
        <w:rPr>
          <w:i/>
          <w:iCs/>
        </w:rPr>
        <w:t xml:space="preserve">promotion </w:t>
      </w:r>
      <w:r w:rsidR="005B5124" w:rsidRPr="647E0E15">
        <w:rPr>
          <w:i/>
          <w:iCs/>
          <w:sz w:val="22"/>
          <w:szCs w:val="22"/>
        </w:rPr>
        <w:t>.</w:t>
      </w:r>
      <w:proofErr w:type="gramEnd"/>
      <w:r w:rsidR="43D98275" w:rsidRPr="647E0E15">
        <w:rPr>
          <w:i/>
          <w:iCs/>
          <w:sz w:val="22"/>
          <w:szCs w:val="22"/>
        </w:rPr>
        <w:t xml:space="preserve"> </w:t>
      </w:r>
      <w:r w:rsidR="43D98275" w:rsidRPr="647E0E15">
        <w:rPr>
          <w:rFonts w:ascii="Aptos" w:eastAsia="Aptos" w:hAnsi="Aptos" w:cs="Aptos"/>
          <w:i/>
          <w:iCs/>
          <w:color w:val="000000" w:themeColor="text1"/>
        </w:rPr>
        <w:t>Choose all that apply</w:t>
      </w:r>
    </w:p>
    <w:p w14:paraId="0C2367B9" w14:textId="77777777" w:rsidR="005B5124" w:rsidRDefault="005B5124" w:rsidP="005B5124">
      <w:pPr>
        <w:rPr>
          <w:i/>
          <w:sz w:val="22"/>
          <w:szCs w:val="22"/>
        </w:rPr>
      </w:pPr>
    </w:p>
    <w:tbl>
      <w:tblPr>
        <w:tblStyle w:val="TableGrid"/>
        <w:tblW w:w="9355" w:type="dxa"/>
        <w:tblLook w:val="04A0" w:firstRow="1" w:lastRow="0" w:firstColumn="1" w:lastColumn="0" w:noHBand="0" w:noVBand="1"/>
      </w:tblPr>
      <w:tblGrid>
        <w:gridCol w:w="3955"/>
        <w:gridCol w:w="5400"/>
      </w:tblGrid>
      <w:tr w:rsidR="00734B87" w14:paraId="0583A2BC" w14:textId="77777777" w:rsidTr="647E0E15">
        <w:trPr>
          <w:trHeight w:val="300"/>
        </w:trPr>
        <w:tc>
          <w:tcPr>
            <w:tcW w:w="3955" w:type="dxa"/>
          </w:tcPr>
          <w:p w14:paraId="221F9183" w14:textId="1769A97C" w:rsidR="00734B87" w:rsidRPr="001A7C26" w:rsidRDefault="1CEF6EB4" w:rsidP="4B93559C">
            <w:pPr>
              <w:jc w:val="center"/>
              <w:rPr>
                <w:rFonts w:asciiTheme="minorHAnsi" w:hAnsiTheme="minorHAnsi" w:cstheme="minorBidi"/>
                <w:b/>
                <w:bCs/>
              </w:rPr>
            </w:pPr>
            <w:r w:rsidRPr="001A7C26">
              <w:rPr>
                <w:rFonts w:asciiTheme="minorHAnsi" w:hAnsiTheme="minorHAnsi" w:cstheme="minorBidi"/>
                <w:b/>
                <w:bCs/>
              </w:rPr>
              <w:t>Key Promotion Criteria</w:t>
            </w:r>
          </w:p>
        </w:tc>
        <w:tc>
          <w:tcPr>
            <w:tcW w:w="5400" w:type="dxa"/>
          </w:tcPr>
          <w:p w14:paraId="454EDCDA" w14:textId="004FC807" w:rsidR="00734B87" w:rsidRPr="001A7C26" w:rsidRDefault="63914836" w:rsidP="7E765EFC">
            <w:pPr>
              <w:jc w:val="center"/>
              <w:rPr>
                <w:rFonts w:asciiTheme="minorHAnsi" w:hAnsiTheme="minorHAnsi" w:cstheme="minorBidi"/>
                <w:b/>
                <w:bCs/>
              </w:rPr>
            </w:pPr>
            <w:r w:rsidRPr="001A7C26">
              <w:rPr>
                <w:rFonts w:asciiTheme="minorHAnsi" w:hAnsiTheme="minorHAnsi" w:cstheme="minorBidi"/>
                <w:b/>
                <w:bCs/>
              </w:rPr>
              <w:t>Self-Assessments</w:t>
            </w:r>
            <w:r w:rsidR="4B3290EF" w:rsidRPr="001A7C26">
              <w:rPr>
                <w:rFonts w:asciiTheme="minorHAnsi" w:hAnsiTheme="minorHAnsi" w:cstheme="minorBidi"/>
                <w:b/>
                <w:bCs/>
              </w:rPr>
              <w:t xml:space="preserve"> (1</w:t>
            </w:r>
            <w:r w:rsidR="302AB9D5" w:rsidRPr="001A7C26">
              <w:rPr>
                <w:rFonts w:asciiTheme="minorHAnsi" w:hAnsiTheme="minorHAnsi" w:cstheme="minorBidi"/>
                <w:b/>
                <w:bCs/>
              </w:rPr>
              <w:t xml:space="preserve"> </w:t>
            </w:r>
            <w:r w:rsidR="4B3290EF" w:rsidRPr="001A7C26">
              <w:rPr>
                <w:rFonts w:asciiTheme="minorHAnsi" w:hAnsiTheme="minorHAnsi" w:cstheme="minorBidi"/>
                <w:b/>
                <w:bCs/>
              </w:rPr>
              <w:t>very strong—5 very weak)</w:t>
            </w:r>
          </w:p>
        </w:tc>
      </w:tr>
      <w:tr w:rsidR="00734B87" w14:paraId="55CD0257" w14:textId="77777777" w:rsidTr="647E0E15">
        <w:trPr>
          <w:trHeight w:val="300"/>
        </w:trPr>
        <w:tc>
          <w:tcPr>
            <w:tcW w:w="3955" w:type="dxa"/>
          </w:tcPr>
          <w:p w14:paraId="5D36EC5B" w14:textId="30665574" w:rsidR="00734B87" w:rsidRPr="001A7C26" w:rsidRDefault="4B3290EF" w:rsidP="4B93559C">
            <w:pPr>
              <w:rPr>
                <w:rFonts w:asciiTheme="minorHAnsi" w:hAnsiTheme="minorHAnsi"/>
                <w:sz w:val="22"/>
                <w:szCs w:val="22"/>
              </w:rPr>
            </w:pPr>
            <w:r w:rsidRPr="001A7C26">
              <w:rPr>
                <w:rFonts w:asciiTheme="minorHAnsi" w:hAnsiTheme="minorHAnsi"/>
                <w:sz w:val="22"/>
                <w:szCs w:val="22"/>
              </w:rPr>
              <w:t>Impact -Research/Scholarship</w:t>
            </w:r>
          </w:p>
        </w:tc>
        <w:tc>
          <w:tcPr>
            <w:tcW w:w="5400" w:type="dxa"/>
          </w:tcPr>
          <w:p w14:paraId="2606C829" w14:textId="301E15D9" w:rsidR="00734B87" w:rsidRPr="001A7C26" w:rsidRDefault="00734B87" w:rsidP="00A630D6">
            <w:pPr>
              <w:rPr>
                <w:rFonts w:asciiTheme="minorHAnsi" w:hAnsiTheme="minorHAnsi"/>
                <w:i/>
                <w:sz w:val="22"/>
                <w:szCs w:val="22"/>
              </w:rPr>
            </w:pPr>
          </w:p>
        </w:tc>
      </w:tr>
      <w:tr w:rsidR="00734B87" w14:paraId="242B13A6" w14:textId="77777777" w:rsidTr="647E0E15">
        <w:trPr>
          <w:trHeight w:val="300"/>
        </w:trPr>
        <w:tc>
          <w:tcPr>
            <w:tcW w:w="3955" w:type="dxa"/>
          </w:tcPr>
          <w:p w14:paraId="54AB5A0B" w14:textId="3DB7FEE1" w:rsidR="00734B87" w:rsidRPr="001A7C26" w:rsidRDefault="4B3290EF" w:rsidP="4B93559C">
            <w:pPr>
              <w:rPr>
                <w:rFonts w:asciiTheme="minorHAnsi" w:hAnsiTheme="minorHAnsi"/>
                <w:sz w:val="22"/>
                <w:szCs w:val="22"/>
              </w:rPr>
            </w:pPr>
            <w:r w:rsidRPr="001A7C26">
              <w:rPr>
                <w:rFonts w:asciiTheme="minorHAnsi" w:hAnsiTheme="minorHAnsi"/>
                <w:sz w:val="22"/>
                <w:szCs w:val="22"/>
              </w:rPr>
              <w:t>National Presence/Engagements</w:t>
            </w:r>
          </w:p>
        </w:tc>
        <w:tc>
          <w:tcPr>
            <w:tcW w:w="5400" w:type="dxa"/>
          </w:tcPr>
          <w:p w14:paraId="7E78CE8A" w14:textId="1F164377" w:rsidR="00734B87" w:rsidRPr="001A7C26" w:rsidRDefault="00734B87" w:rsidP="00A630D6">
            <w:pPr>
              <w:rPr>
                <w:rFonts w:asciiTheme="minorHAnsi" w:hAnsiTheme="minorHAnsi"/>
                <w:i/>
                <w:sz w:val="22"/>
                <w:szCs w:val="22"/>
              </w:rPr>
            </w:pPr>
          </w:p>
        </w:tc>
      </w:tr>
      <w:tr w:rsidR="00734B87" w14:paraId="478FF13D" w14:textId="77777777" w:rsidTr="647E0E15">
        <w:trPr>
          <w:trHeight w:val="300"/>
        </w:trPr>
        <w:tc>
          <w:tcPr>
            <w:tcW w:w="3955" w:type="dxa"/>
          </w:tcPr>
          <w:p w14:paraId="695E63BE" w14:textId="0AFB4559" w:rsidR="00734B87" w:rsidRPr="001A7C26" w:rsidRDefault="4B3290EF" w:rsidP="4B93559C">
            <w:pPr>
              <w:rPr>
                <w:rFonts w:asciiTheme="minorHAnsi" w:hAnsiTheme="minorHAnsi"/>
                <w:sz w:val="22"/>
                <w:szCs w:val="22"/>
              </w:rPr>
            </w:pPr>
            <w:r w:rsidRPr="001A7C26">
              <w:rPr>
                <w:rFonts w:asciiTheme="minorHAnsi" w:hAnsiTheme="minorHAnsi"/>
                <w:sz w:val="22"/>
                <w:szCs w:val="22"/>
              </w:rPr>
              <w:t xml:space="preserve">Service </w:t>
            </w:r>
          </w:p>
        </w:tc>
        <w:tc>
          <w:tcPr>
            <w:tcW w:w="5400" w:type="dxa"/>
          </w:tcPr>
          <w:p w14:paraId="34DFB379" w14:textId="4CAA34AF" w:rsidR="00734B87" w:rsidRPr="001A7C26" w:rsidRDefault="00734B87" w:rsidP="00A630D6">
            <w:pPr>
              <w:rPr>
                <w:rFonts w:asciiTheme="minorHAnsi" w:hAnsiTheme="minorHAnsi"/>
                <w:i/>
                <w:sz w:val="22"/>
                <w:szCs w:val="22"/>
              </w:rPr>
            </w:pPr>
          </w:p>
        </w:tc>
      </w:tr>
      <w:tr w:rsidR="00734B87" w14:paraId="77542D73" w14:textId="77777777" w:rsidTr="647E0E15">
        <w:trPr>
          <w:trHeight w:val="300"/>
        </w:trPr>
        <w:tc>
          <w:tcPr>
            <w:tcW w:w="3955" w:type="dxa"/>
          </w:tcPr>
          <w:p w14:paraId="48272E91" w14:textId="40AAB9A6" w:rsidR="00734B87" w:rsidRPr="001A7C26" w:rsidRDefault="4B3290EF" w:rsidP="4B93559C">
            <w:pPr>
              <w:rPr>
                <w:rFonts w:asciiTheme="minorHAnsi" w:hAnsiTheme="minorHAnsi"/>
                <w:sz w:val="22"/>
                <w:szCs w:val="22"/>
              </w:rPr>
            </w:pPr>
            <w:r w:rsidRPr="001A7C26">
              <w:rPr>
                <w:rFonts w:asciiTheme="minorHAnsi" w:hAnsiTheme="minorHAnsi"/>
                <w:sz w:val="22"/>
                <w:szCs w:val="22"/>
              </w:rPr>
              <w:t>Mentoring</w:t>
            </w:r>
          </w:p>
        </w:tc>
        <w:tc>
          <w:tcPr>
            <w:tcW w:w="5400" w:type="dxa"/>
          </w:tcPr>
          <w:p w14:paraId="3FAA9318" w14:textId="65254C7C" w:rsidR="00734B87" w:rsidRPr="001A7C26" w:rsidRDefault="00734B87" w:rsidP="00A630D6">
            <w:pPr>
              <w:rPr>
                <w:rFonts w:asciiTheme="minorHAnsi" w:hAnsiTheme="minorHAnsi"/>
                <w:i/>
                <w:sz w:val="22"/>
                <w:szCs w:val="22"/>
              </w:rPr>
            </w:pPr>
          </w:p>
        </w:tc>
      </w:tr>
      <w:tr w:rsidR="00734B87" w14:paraId="3A8FD8B6" w14:textId="77777777" w:rsidTr="647E0E15">
        <w:trPr>
          <w:trHeight w:val="300"/>
        </w:trPr>
        <w:tc>
          <w:tcPr>
            <w:tcW w:w="3955" w:type="dxa"/>
          </w:tcPr>
          <w:p w14:paraId="244687DF" w14:textId="7C1D0B50" w:rsidR="00734B87" w:rsidRPr="001A7C26" w:rsidRDefault="4B3290EF" w:rsidP="4B93559C">
            <w:pPr>
              <w:rPr>
                <w:rFonts w:asciiTheme="minorHAnsi" w:hAnsiTheme="minorHAnsi"/>
                <w:sz w:val="22"/>
                <w:szCs w:val="22"/>
              </w:rPr>
            </w:pPr>
            <w:r w:rsidRPr="001A7C26">
              <w:rPr>
                <w:rFonts w:asciiTheme="minorHAnsi" w:hAnsiTheme="minorHAnsi"/>
                <w:sz w:val="22"/>
                <w:szCs w:val="22"/>
              </w:rPr>
              <w:t>Teaching</w:t>
            </w:r>
          </w:p>
        </w:tc>
        <w:tc>
          <w:tcPr>
            <w:tcW w:w="5400" w:type="dxa"/>
          </w:tcPr>
          <w:p w14:paraId="40D72F2F" w14:textId="77777777" w:rsidR="00734B87" w:rsidRPr="001A7C26" w:rsidRDefault="00734B87" w:rsidP="4B93559C">
            <w:pPr>
              <w:rPr>
                <w:rFonts w:asciiTheme="minorHAnsi" w:hAnsiTheme="minorHAnsi"/>
                <w:i/>
                <w:iCs/>
                <w:sz w:val="22"/>
                <w:szCs w:val="22"/>
              </w:rPr>
            </w:pPr>
          </w:p>
        </w:tc>
      </w:tr>
      <w:tr w:rsidR="00734B87" w14:paraId="5DBC25B2" w14:textId="77777777" w:rsidTr="647E0E15">
        <w:trPr>
          <w:trHeight w:val="300"/>
        </w:trPr>
        <w:tc>
          <w:tcPr>
            <w:tcW w:w="3955" w:type="dxa"/>
          </w:tcPr>
          <w:p w14:paraId="451E148B" w14:textId="7C19DA9B" w:rsidR="00734B87" w:rsidRPr="001A7C26" w:rsidRDefault="4B3290EF" w:rsidP="4B93559C">
            <w:pPr>
              <w:rPr>
                <w:rFonts w:asciiTheme="minorHAnsi" w:hAnsiTheme="minorHAnsi"/>
                <w:sz w:val="22"/>
                <w:szCs w:val="22"/>
              </w:rPr>
            </w:pPr>
            <w:r w:rsidRPr="001A7C26">
              <w:rPr>
                <w:rFonts w:asciiTheme="minorHAnsi" w:hAnsiTheme="minorHAnsi"/>
                <w:sz w:val="22"/>
                <w:szCs w:val="22"/>
              </w:rPr>
              <w:t>National/International Invited talks</w:t>
            </w:r>
          </w:p>
        </w:tc>
        <w:tc>
          <w:tcPr>
            <w:tcW w:w="5400" w:type="dxa"/>
          </w:tcPr>
          <w:p w14:paraId="2E0700F3" w14:textId="77777777" w:rsidR="00734B87" w:rsidRPr="001A7C26" w:rsidRDefault="00734B87" w:rsidP="4B93559C">
            <w:pPr>
              <w:rPr>
                <w:rFonts w:asciiTheme="minorHAnsi" w:hAnsiTheme="minorHAnsi"/>
                <w:i/>
                <w:iCs/>
                <w:sz w:val="22"/>
                <w:szCs w:val="22"/>
              </w:rPr>
            </w:pPr>
          </w:p>
        </w:tc>
      </w:tr>
      <w:tr w:rsidR="00734B87" w14:paraId="5AFA0655" w14:textId="77777777" w:rsidTr="647E0E15">
        <w:trPr>
          <w:trHeight w:val="300"/>
        </w:trPr>
        <w:tc>
          <w:tcPr>
            <w:tcW w:w="3955" w:type="dxa"/>
          </w:tcPr>
          <w:p w14:paraId="25C8E4F2" w14:textId="59F9C230" w:rsidR="00734B87" w:rsidRPr="001A7C26" w:rsidRDefault="4B3290EF" w:rsidP="4B93559C">
            <w:pPr>
              <w:rPr>
                <w:rFonts w:asciiTheme="minorHAnsi" w:hAnsiTheme="minorHAnsi"/>
                <w:sz w:val="22"/>
                <w:szCs w:val="22"/>
              </w:rPr>
            </w:pPr>
            <w:r w:rsidRPr="001A7C26">
              <w:rPr>
                <w:rFonts w:asciiTheme="minorHAnsi" w:hAnsiTheme="minorHAnsi"/>
                <w:sz w:val="22"/>
                <w:szCs w:val="22"/>
              </w:rPr>
              <w:t>Potential list of evaluators</w:t>
            </w:r>
          </w:p>
        </w:tc>
        <w:tc>
          <w:tcPr>
            <w:tcW w:w="5400" w:type="dxa"/>
          </w:tcPr>
          <w:p w14:paraId="2703E1CC" w14:textId="77777777" w:rsidR="00734B87" w:rsidRPr="001A7C26" w:rsidRDefault="00734B87" w:rsidP="4B93559C">
            <w:pPr>
              <w:rPr>
                <w:rFonts w:asciiTheme="minorHAnsi" w:hAnsiTheme="minorHAnsi"/>
                <w:i/>
                <w:iCs/>
                <w:sz w:val="22"/>
                <w:szCs w:val="22"/>
              </w:rPr>
            </w:pPr>
          </w:p>
        </w:tc>
      </w:tr>
    </w:tbl>
    <w:p w14:paraId="78267A70" w14:textId="17379BBA" w:rsidR="005B5124" w:rsidRDefault="19E4BA30" w:rsidP="4B93559C">
      <w:pPr>
        <w:rPr>
          <w:i/>
          <w:iCs/>
          <w:sz w:val="22"/>
          <w:szCs w:val="22"/>
        </w:rPr>
      </w:pPr>
      <w:r w:rsidRPr="4B93559C">
        <w:rPr>
          <w:i/>
          <w:iCs/>
          <w:sz w:val="22"/>
          <w:szCs w:val="22"/>
        </w:rPr>
        <w:t xml:space="preserve">Assessment Scale: </w:t>
      </w:r>
    </w:p>
    <w:p w14:paraId="77340D40" w14:textId="07B537D7" w:rsidR="005B5124" w:rsidRPr="00625430" w:rsidRDefault="19E4BA30" w:rsidP="00625430">
      <w:pPr>
        <w:spacing w:before="240" w:after="240"/>
        <w:rPr>
          <w:rFonts w:ascii="Aptos" w:eastAsia="Aptos" w:hAnsi="Aptos" w:cs="Aptos"/>
          <w:i/>
          <w:iCs/>
          <w:sz w:val="22"/>
          <w:szCs w:val="22"/>
        </w:rPr>
      </w:pPr>
      <w:r w:rsidRPr="4B93559C">
        <w:rPr>
          <w:rFonts w:ascii="Aptos" w:eastAsia="Aptos" w:hAnsi="Aptos" w:cs="Aptos"/>
          <w:i/>
          <w:iCs/>
          <w:sz w:val="22"/>
          <w:szCs w:val="22"/>
        </w:rPr>
        <w:t>1 - Very Strong; 2 – Strong; 3 – Neutral; 4 – Weak; 5 - Very Wea</w:t>
      </w:r>
      <w:r w:rsidR="00625430">
        <w:rPr>
          <w:rFonts w:ascii="Aptos" w:eastAsia="Aptos" w:hAnsi="Aptos" w:cs="Aptos"/>
          <w:i/>
          <w:iCs/>
          <w:sz w:val="22"/>
          <w:szCs w:val="22"/>
        </w:rPr>
        <w:t>k</w:t>
      </w:r>
    </w:p>
    <w:p w14:paraId="22ED461D" w14:textId="41BFA0C4" w:rsidR="005B5124" w:rsidRPr="00D96517" w:rsidRDefault="006F7AA2" w:rsidP="647E0E15">
      <w:pPr>
        <w:rPr>
          <w:rFonts w:ascii="Aptos" w:eastAsia="Aptos" w:hAnsi="Aptos" w:cs="Aptos"/>
          <w:sz w:val="22"/>
          <w:szCs w:val="22"/>
        </w:rPr>
      </w:pPr>
      <w:r w:rsidRPr="647E0E15">
        <w:rPr>
          <w:b/>
          <w:bCs/>
          <w:u w:val="single"/>
        </w:rPr>
        <w:t>Promotion</w:t>
      </w:r>
      <w:r w:rsidR="005B5124" w:rsidRPr="647E0E15">
        <w:rPr>
          <w:b/>
          <w:bCs/>
          <w:u w:val="single"/>
        </w:rPr>
        <w:t xml:space="preserve"> Needs:</w:t>
      </w:r>
      <w:r w:rsidR="1B117216" w:rsidRPr="647E0E15">
        <w:rPr>
          <w:b/>
          <w:bCs/>
          <w:u w:val="single"/>
        </w:rPr>
        <w:t xml:space="preserve"> </w:t>
      </w:r>
      <w:r w:rsidR="005B5124" w:rsidRPr="647E0E15">
        <w:rPr>
          <w:i/>
          <w:iCs/>
          <w:sz w:val="22"/>
          <w:szCs w:val="22"/>
        </w:rPr>
        <w:t xml:space="preserve">Write the Skills/Behaviors, Knowledge, or Values </w:t>
      </w:r>
      <w:r w:rsidR="002A5683" w:rsidRPr="647E0E15">
        <w:rPr>
          <w:i/>
          <w:iCs/>
          <w:sz w:val="22"/>
          <w:szCs w:val="22"/>
        </w:rPr>
        <w:t>you want</w:t>
      </w:r>
      <w:r w:rsidR="005B5124" w:rsidRPr="647E0E15">
        <w:rPr>
          <w:i/>
          <w:iCs/>
          <w:sz w:val="22"/>
          <w:szCs w:val="22"/>
        </w:rPr>
        <w:t xml:space="preserve"> to learn during </w:t>
      </w:r>
      <w:r w:rsidR="002A5683" w:rsidRPr="647E0E15">
        <w:rPr>
          <w:i/>
          <w:iCs/>
          <w:sz w:val="22"/>
          <w:szCs w:val="22"/>
        </w:rPr>
        <w:t>your</w:t>
      </w:r>
      <w:r w:rsidR="005B5124" w:rsidRPr="647E0E15">
        <w:rPr>
          <w:i/>
          <w:iCs/>
          <w:sz w:val="22"/>
          <w:szCs w:val="22"/>
        </w:rPr>
        <w:t xml:space="preserve"> participation </w:t>
      </w:r>
      <w:r w:rsidR="3A400771" w:rsidRPr="647E0E15">
        <w:rPr>
          <w:i/>
          <w:iCs/>
          <w:sz w:val="22"/>
          <w:szCs w:val="22"/>
        </w:rPr>
        <w:t>in</w:t>
      </w:r>
      <w:r w:rsidR="005B5124" w:rsidRPr="647E0E15">
        <w:rPr>
          <w:i/>
          <w:iCs/>
          <w:sz w:val="22"/>
          <w:szCs w:val="22"/>
        </w:rPr>
        <w:t xml:space="preserve"> PROF</w:t>
      </w:r>
      <w:r w:rsidR="657FB620" w:rsidRPr="647E0E15">
        <w:rPr>
          <w:i/>
          <w:iCs/>
          <w:sz w:val="22"/>
          <w:szCs w:val="22"/>
        </w:rPr>
        <w:t xml:space="preserve">. </w:t>
      </w:r>
      <w:r w:rsidR="002A5683" w:rsidRPr="647E0E15">
        <w:rPr>
          <w:sz w:val="22"/>
          <w:szCs w:val="22"/>
        </w:rPr>
        <w:t>A</w:t>
      </w:r>
      <w:r w:rsidR="657FB620" w:rsidRPr="647E0E15">
        <w:rPr>
          <w:sz w:val="22"/>
          <w:szCs w:val="22"/>
        </w:rPr>
        <w:t>lso</w:t>
      </w:r>
      <w:r w:rsidR="003B50D5" w:rsidRPr="647E0E15">
        <w:rPr>
          <w:sz w:val="22"/>
          <w:szCs w:val="22"/>
        </w:rPr>
        <w:t>,</w:t>
      </w:r>
      <w:r w:rsidR="657FB620" w:rsidRPr="647E0E15">
        <w:rPr>
          <w:sz w:val="22"/>
          <w:szCs w:val="22"/>
        </w:rPr>
        <w:t xml:space="preserve"> express </w:t>
      </w:r>
      <w:r w:rsidR="002A5683" w:rsidRPr="647E0E15">
        <w:rPr>
          <w:sz w:val="22"/>
          <w:szCs w:val="22"/>
        </w:rPr>
        <w:t>your</w:t>
      </w:r>
      <w:r w:rsidR="657FB620" w:rsidRPr="647E0E15">
        <w:rPr>
          <w:sz w:val="22"/>
          <w:szCs w:val="22"/>
        </w:rPr>
        <w:t xml:space="preserve"> </w:t>
      </w:r>
      <w:r w:rsidR="5605F0C7" w:rsidRPr="647E0E15">
        <w:rPr>
          <w:sz w:val="22"/>
          <w:szCs w:val="22"/>
        </w:rPr>
        <w:t>perceived barriers to achiev</w:t>
      </w:r>
      <w:r w:rsidR="002A5683" w:rsidRPr="647E0E15">
        <w:rPr>
          <w:sz w:val="22"/>
          <w:szCs w:val="22"/>
        </w:rPr>
        <w:t>ing</w:t>
      </w:r>
      <w:r w:rsidR="5605F0C7" w:rsidRPr="647E0E15">
        <w:rPr>
          <w:sz w:val="22"/>
          <w:szCs w:val="22"/>
        </w:rPr>
        <w:t xml:space="preserve"> </w:t>
      </w:r>
      <w:r w:rsidR="003B50D5" w:rsidRPr="647E0E15">
        <w:rPr>
          <w:sz w:val="22"/>
          <w:szCs w:val="22"/>
        </w:rPr>
        <w:t>your</w:t>
      </w:r>
      <w:r w:rsidR="5605F0C7" w:rsidRPr="647E0E15">
        <w:rPr>
          <w:sz w:val="22"/>
          <w:szCs w:val="22"/>
        </w:rPr>
        <w:t xml:space="preserve"> needs.</w:t>
      </w:r>
      <w:r w:rsidR="7C2AFF97" w:rsidRPr="647E0E15">
        <w:rPr>
          <w:sz w:val="22"/>
          <w:szCs w:val="22"/>
        </w:rPr>
        <w:t xml:space="preserve"> </w:t>
      </w:r>
      <w:r w:rsidR="7C2AFF97" w:rsidRPr="647E0E15">
        <w:rPr>
          <w:rFonts w:ascii="Aptos" w:eastAsia="Aptos" w:hAnsi="Aptos" w:cs="Aptos"/>
          <w:i/>
          <w:iCs/>
          <w:color w:val="000000" w:themeColor="text1"/>
        </w:rPr>
        <w:t>Choose all that apply</w:t>
      </w:r>
    </w:p>
    <w:tbl>
      <w:tblPr>
        <w:tblStyle w:val="TableGrid"/>
        <w:tblW w:w="9350" w:type="dxa"/>
        <w:tblLook w:val="01E0" w:firstRow="1" w:lastRow="1" w:firstColumn="1" w:lastColumn="1" w:noHBand="0" w:noVBand="0"/>
      </w:tblPr>
      <w:tblGrid>
        <w:gridCol w:w="4143"/>
        <w:gridCol w:w="5207"/>
      </w:tblGrid>
      <w:tr w:rsidR="00734B87" w14:paraId="3889E0AF" w14:textId="77777777" w:rsidTr="647E0E15">
        <w:trPr>
          <w:trHeight w:val="278"/>
        </w:trPr>
        <w:tc>
          <w:tcPr>
            <w:tcW w:w="4143" w:type="dxa"/>
          </w:tcPr>
          <w:p w14:paraId="2B326260" w14:textId="7A9EDC9E" w:rsidR="00734B87" w:rsidRPr="001A7C26" w:rsidDel="00D22C82" w:rsidRDefault="4B3290EF" w:rsidP="00734B87">
            <w:pPr>
              <w:ind w:left="360"/>
              <w:rPr>
                <w:rFonts w:asciiTheme="minorHAnsi" w:hAnsiTheme="minorHAnsi"/>
              </w:rPr>
            </w:pPr>
            <w:r w:rsidRPr="001A7C26">
              <w:rPr>
                <w:rFonts w:asciiTheme="minorHAnsi" w:hAnsiTheme="minorHAnsi" w:cstheme="minorBidi"/>
                <w:b/>
                <w:bCs/>
              </w:rPr>
              <w:t>Key Promotion Criteria</w:t>
            </w:r>
          </w:p>
        </w:tc>
        <w:tc>
          <w:tcPr>
            <w:tcW w:w="5207" w:type="dxa"/>
          </w:tcPr>
          <w:p w14:paraId="52699BC6" w14:textId="18B65013" w:rsidR="00734B87" w:rsidRPr="001A7C26" w:rsidRDefault="589DF4FC" w:rsidP="4B93559C">
            <w:pPr>
              <w:rPr>
                <w:rFonts w:asciiTheme="minorHAnsi" w:hAnsiTheme="minorHAnsi"/>
                <w:b/>
                <w:bCs/>
              </w:rPr>
            </w:pPr>
            <w:r w:rsidRPr="001A7C26">
              <w:rPr>
                <w:rFonts w:asciiTheme="minorHAnsi" w:hAnsiTheme="minorHAnsi"/>
                <w:b/>
                <w:bCs/>
              </w:rPr>
              <w:t>Perceived Individual Barriers for each Promotion Criteria</w:t>
            </w:r>
          </w:p>
        </w:tc>
      </w:tr>
      <w:tr w:rsidR="00734B87" w14:paraId="4E7C0A33" w14:textId="77777777" w:rsidTr="647E0E15">
        <w:trPr>
          <w:trHeight w:val="296"/>
        </w:trPr>
        <w:tc>
          <w:tcPr>
            <w:tcW w:w="4143" w:type="dxa"/>
          </w:tcPr>
          <w:p w14:paraId="364345AB" w14:textId="3B829209" w:rsidR="00734B87" w:rsidRPr="001A7C26" w:rsidDel="00D22C82" w:rsidRDefault="1CEF6EB4" w:rsidP="647E0E15">
            <w:pPr>
              <w:rPr>
                <w:rFonts w:asciiTheme="minorHAnsi" w:hAnsiTheme="minorHAnsi"/>
                <w:sz w:val="22"/>
                <w:szCs w:val="22"/>
              </w:rPr>
            </w:pPr>
            <w:r w:rsidRPr="001A7C26">
              <w:rPr>
                <w:rFonts w:asciiTheme="minorHAnsi" w:hAnsiTheme="minorHAnsi"/>
                <w:sz w:val="22"/>
                <w:szCs w:val="22"/>
              </w:rPr>
              <w:t>Impact -Research/Scholarship</w:t>
            </w:r>
          </w:p>
        </w:tc>
        <w:tc>
          <w:tcPr>
            <w:tcW w:w="5207" w:type="dxa"/>
          </w:tcPr>
          <w:p w14:paraId="45DD1BB0" w14:textId="54CF8C37" w:rsidR="00734B87" w:rsidRPr="001A7C26" w:rsidRDefault="00734B87" w:rsidP="70EE87E3">
            <w:pPr>
              <w:rPr>
                <w:rFonts w:asciiTheme="minorHAnsi" w:hAnsiTheme="minorHAnsi"/>
              </w:rPr>
            </w:pPr>
          </w:p>
        </w:tc>
      </w:tr>
      <w:tr w:rsidR="00734B87" w14:paraId="216118C7" w14:textId="77777777" w:rsidTr="647E0E15">
        <w:trPr>
          <w:trHeight w:val="300"/>
        </w:trPr>
        <w:tc>
          <w:tcPr>
            <w:tcW w:w="4143" w:type="dxa"/>
          </w:tcPr>
          <w:p w14:paraId="6AD8D416" w14:textId="1B2927D5" w:rsidR="00734B87" w:rsidRPr="001A7C26" w:rsidRDefault="4B3290EF" w:rsidP="00734B87">
            <w:pPr>
              <w:rPr>
                <w:rFonts w:asciiTheme="minorHAnsi" w:hAnsiTheme="minorHAnsi"/>
              </w:rPr>
            </w:pPr>
            <w:r w:rsidRPr="001A7C26">
              <w:rPr>
                <w:rFonts w:asciiTheme="minorHAnsi" w:hAnsiTheme="minorHAnsi"/>
                <w:sz w:val="22"/>
                <w:szCs w:val="22"/>
              </w:rPr>
              <w:t>National Presence/Engagements</w:t>
            </w:r>
          </w:p>
        </w:tc>
        <w:tc>
          <w:tcPr>
            <w:tcW w:w="5207" w:type="dxa"/>
          </w:tcPr>
          <w:p w14:paraId="6B406B4B" w14:textId="280C0B06" w:rsidR="00734B87" w:rsidRPr="001A7C26" w:rsidRDefault="00734B87" w:rsidP="00734B87">
            <w:pPr>
              <w:rPr>
                <w:rFonts w:asciiTheme="minorHAnsi" w:hAnsiTheme="minorHAnsi"/>
              </w:rPr>
            </w:pPr>
          </w:p>
        </w:tc>
      </w:tr>
      <w:tr w:rsidR="00734B87" w14:paraId="6D071BB1" w14:textId="77777777" w:rsidTr="647E0E15">
        <w:trPr>
          <w:trHeight w:val="300"/>
        </w:trPr>
        <w:tc>
          <w:tcPr>
            <w:tcW w:w="4143" w:type="dxa"/>
          </w:tcPr>
          <w:p w14:paraId="7ADD3B9A" w14:textId="14E9D193" w:rsidR="00734B87" w:rsidRPr="001A7C26" w:rsidRDefault="4B3290EF" w:rsidP="00734B87">
            <w:pPr>
              <w:rPr>
                <w:rFonts w:asciiTheme="minorHAnsi" w:hAnsiTheme="minorHAnsi"/>
              </w:rPr>
            </w:pPr>
            <w:r w:rsidRPr="001A7C26">
              <w:rPr>
                <w:rFonts w:asciiTheme="minorHAnsi" w:hAnsiTheme="minorHAnsi"/>
                <w:sz w:val="22"/>
                <w:szCs w:val="22"/>
              </w:rPr>
              <w:t xml:space="preserve">Service </w:t>
            </w:r>
          </w:p>
        </w:tc>
        <w:tc>
          <w:tcPr>
            <w:tcW w:w="5207" w:type="dxa"/>
          </w:tcPr>
          <w:p w14:paraId="1A6D4545" w14:textId="199D0F43" w:rsidR="00734B87" w:rsidRPr="001A7C26" w:rsidRDefault="00734B87" w:rsidP="00734B87">
            <w:pPr>
              <w:rPr>
                <w:rFonts w:asciiTheme="minorHAnsi" w:hAnsiTheme="minorHAnsi"/>
              </w:rPr>
            </w:pPr>
          </w:p>
        </w:tc>
      </w:tr>
      <w:tr w:rsidR="00734B87" w14:paraId="6A36E473" w14:textId="77777777" w:rsidTr="00B67AAE">
        <w:trPr>
          <w:trHeight w:val="300"/>
        </w:trPr>
        <w:tc>
          <w:tcPr>
            <w:tcW w:w="4143" w:type="dxa"/>
          </w:tcPr>
          <w:p w14:paraId="1EFFDE80" w14:textId="56E6F454" w:rsidR="00734B87" w:rsidRPr="001A7C26" w:rsidRDefault="4B3290EF" w:rsidP="4B93559C">
            <w:pPr>
              <w:rPr>
                <w:rFonts w:asciiTheme="minorHAnsi" w:hAnsiTheme="minorHAnsi"/>
                <w:sz w:val="22"/>
                <w:szCs w:val="22"/>
              </w:rPr>
            </w:pPr>
            <w:r w:rsidRPr="001A7C26">
              <w:rPr>
                <w:rFonts w:asciiTheme="minorHAnsi" w:hAnsiTheme="minorHAnsi"/>
                <w:sz w:val="22"/>
                <w:szCs w:val="22"/>
              </w:rPr>
              <w:t>Mentoring</w:t>
            </w:r>
          </w:p>
        </w:tc>
        <w:tc>
          <w:tcPr>
            <w:tcW w:w="5207" w:type="dxa"/>
          </w:tcPr>
          <w:p w14:paraId="12C9FE8B" w14:textId="77777777" w:rsidR="00734B87" w:rsidRPr="001A7C26" w:rsidRDefault="00734B87" w:rsidP="00734B87">
            <w:pPr>
              <w:rPr>
                <w:rFonts w:asciiTheme="minorHAnsi" w:hAnsiTheme="minorHAnsi"/>
              </w:rPr>
            </w:pPr>
          </w:p>
        </w:tc>
      </w:tr>
      <w:tr w:rsidR="00734B87" w14:paraId="47BABCD6" w14:textId="77777777" w:rsidTr="00B67AAE">
        <w:trPr>
          <w:trHeight w:val="300"/>
        </w:trPr>
        <w:tc>
          <w:tcPr>
            <w:tcW w:w="4143" w:type="dxa"/>
          </w:tcPr>
          <w:p w14:paraId="016FE876" w14:textId="61EB2A18" w:rsidR="00734B87" w:rsidRPr="001A7C26" w:rsidRDefault="4B3290EF" w:rsidP="4B93559C">
            <w:pPr>
              <w:rPr>
                <w:rFonts w:asciiTheme="minorHAnsi" w:hAnsiTheme="minorHAnsi"/>
                <w:sz w:val="22"/>
                <w:szCs w:val="22"/>
              </w:rPr>
            </w:pPr>
            <w:r w:rsidRPr="001A7C26">
              <w:rPr>
                <w:rFonts w:asciiTheme="minorHAnsi" w:hAnsiTheme="minorHAnsi"/>
                <w:sz w:val="22"/>
                <w:szCs w:val="22"/>
              </w:rPr>
              <w:t>Teaching</w:t>
            </w:r>
          </w:p>
        </w:tc>
        <w:tc>
          <w:tcPr>
            <w:tcW w:w="5207" w:type="dxa"/>
          </w:tcPr>
          <w:p w14:paraId="4DDD8EC3" w14:textId="77777777" w:rsidR="00734B87" w:rsidRPr="001A7C26" w:rsidRDefault="00734B87" w:rsidP="00734B87">
            <w:pPr>
              <w:rPr>
                <w:rFonts w:asciiTheme="minorHAnsi" w:hAnsiTheme="minorHAnsi"/>
              </w:rPr>
            </w:pPr>
          </w:p>
        </w:tc>
      </w:tr>
      <w:tr w:rsidR="00734B87" w14:paraId="1E042DBC" w14:textId="77777777" w:rsidTr="647E0E15">
        <w:trPr>
          <w:trHeight w:val="300"/>
        </w:trPr>
        <w:tc>
          <w:tcPr>
            <w:tcW w:w="4143" w:type="dxa"/>
          </w:tcPr>
          <w:p w14:paraId="3B7B963F" w14:textId="5179A007" w:rsidR="00734B87" w:rsidRPr="001A7C26" w:rsidRDefault="4B3290EF" w:rsidP="41A3E851">
            <w:pPr>
              <w:rPr>
                <w:rFonts w:asciiTheme="minorHAnsi" w:hAnsiTheme="minorHAnsi"/>
                <w:sz w:val="22"/>
                <w:szCs w:val="22"/>
              </w:rPr>
            </w:pPr>
            <w:r w:rsidRPr="001A7C26">
              <w:rPr>
                <w:rFonts w:asciiTheme="minorHAnsi" w:hAnsiTheme="minorHAnsi"/>
                <w:sz w:val="22"/>
                <w:szCs w:val="22"/>
              </w:rPr>
              <w:t>National/Internation</w:t>
            </w:r>
            <w:r w:rsidR="1B0D39D5" w:rsidRPr="001A7C26">
              <w:rPr>
                <w:rFonts w:asciiTheme="minorHAnsi" w:hAnsiTheme="minorHAnsi"/>
                <w:sz w:val="22"/>
                <w:szCs w:val="22"/>
              </w:rPr>
              <w:t>a</w:t>
            </w:r>
            <w:r w:rsidRPr="001A7C26">
              <w:rPr>
                <w:rFonts w:asciiTheme="minorHAnsi" w:hAnsiTheme="minorHAnsi"/>
                <w:sz w:val="22"/>
                <w:szCs w:val="22"/>
              </w:rPr>
              <w:t>l Invited talks</w:t>
            </w:r>
          </w:p>
        </w:tc>
        <w:tc>
          <w:tcPr>
            <w:tcW w:w="5207" w:type="dxa"/>
          </w:tcPr>
          <w:p w14:paraId="0F3FCF66" w14:textId="77777777" w:rsidR="00734B87" w:rsidRPr="001A7C26" w:rsidRDefault="00734B87" w:rsidP="00734B87">
            <w:pPr>
              <w:rPr>
                <w:rFonts w:asciiTheme="minorHAnsi" w:hAnsiTheme="minorHAnsi"/>
              </w:rPr>
            </w:pPr>
          </w:p>
        </w:tc>
      </w:tr>
      <w:tr w:rsidR="00734B87" w14:paraId="4A31422E" w14:textId="77777777" w:rsidTr="647E0E15">
        <w:trPr>
          <w:trHeight w:val="300"/>
        </w:trPr>
        <w:tc>
          <w:tcPr>
            <w:tcW w:w="4143" w:type="dxa"/>
          </w:tcPr>
          <w:p w14:paraId="4219A3F5" w14:textId="4454F6EA" w:rsidR="00734B87" w:rsidRPr="001A7C26" w:rsidRDefault="4B3290EF" w:rsidP="4B93559C">
            <w:pPr>
              <w:rPr>
                <w:rFonts w:asciiTheme="minorHAnsi" w:hAnsiTheme="minorHAnsi"/>
                <w:sz w:val="22"/>
                <w:szCs w:val="22"/>
              </w:rPr>
            </w:pPr>
            <w:r w:rsidRPr="001A7C26">
              <w:rPr>
                <w:rFonts w:asciiTheme="minorHAnsi" w:hAnsiTheme="minorHAnsi"/>
                <w:sz w:val="22"/>
                <w:szCs w:val="22"/>
              </w:rPr>
              <w:t>Potential list of evaluators</w:t>
            </w:r>
          </w:p>
        </w:tc>
        <w:tc>
          <w:tcPr>
            <w:tcW w:w="5207" w:type="dxa"/>
          </w:tcPr>
          <w:p w14:paraId="6CB3D64D" w14:textId="77777777" w:rsidR="00734B87" w:rsidRPr="001A7C26" w:rsidRDefault="00734B87" w:rsidP="00734B87">
            <w:pPr>
              <w:rPr>
                <w:rFonts w:asciiTheme="minorHAnsi" w:hAnsiTheme="minorHAnsi"/>
              </w:rPr>
            </w:pPr>
          </w:p>
        </w:tc>
      </w:tr>
      <w:tr w:rsidR="00734B87" w14:paraId="71CD16FF" w14:textId="77777777" w:rsidTr="647E0E15">
        <w:trPr>
          <w:trHeight w:val="300"/>
        </w:trPr>
        <w:tc>
          <w:tcPr>
            <w:tcW w:w="4143" w:type="dxa"/>
          </w:tcPr>
          <w:p w14:paraId="0100F9EE" w14:textId="2F5B3736" w:rsidR="00734B87" w:rsidRPr="001A7C26" w:rsidRDefault="4B3290EF" w:rsidP="4B93559C">
            <w:pPr>
              <w:rPr>
                <w:rFonts w:asciiTheme="minorHAnsi" w:hAnsiTheme="minorHAnsi"/>
                <w:sz w:val="22"/>
                <w:szCs w:val="22"/>
              </w:rPr>
            </w:pPr>
            <w:r w:rsidRPr="001A7C26">
              <w:rPr>
                <w:rFonts w:asciiTheme="minorHAnsi" w:hAnsiTheme="minorHAnsi"/>
                <w:sz w:val="22"/>
                <w:szCs w:val="22"/>
              </w:rPr>
              <w:t xml:space="preserve">Others (e.g. management of time, work-life balance, well-being, </w:t>
            </w:r>
            <w:proofErr w:type="spellStart"/>
            <w:r w:rsidRPr="001A7C26">
              <w:rPr>
                <w:rFonts w:asciiTheme="minorHAnsi" w:hAnsiTheme="minorHAnsi"/>
                <w:sz w:val="22"/>
                <w:szCs w:val="22"/>
              </w:rPr>
              <w:t>etc</w:t>
            </w:r>
            <w:proofErr w:type="spellEnd"/>
            <w:r w:rsidRPr="001A7C26">
              <w:rPr>
                <w:rFonts w:asciiTheme="minorHAnsi" w:hAnsiTheme="minorHAnsi"/>
                <w:sz w:val="22"/>
                <w:szCs w:val="22"/>
              </w:rPr>
              <w:t>)</w:t>
            </w:r>
          </w:p>
        </w:tc>
        <w:tc>
          <w:tcPr>
            <w:tcW w:w="5207" w:type="dxa"/>
          </w:tcPr>
          <w:p w14:paraId="1D80D08B" w14:textId="77777777" w:rsidR="00734B87" w:rsidRPr="001A7C26" w:rsidRDefault="00734B87" w:rsidP="00734B87">
            <w:pPr>
              <w:rPr>
                <w:rFonts w:asciiTheme="minorHAnsi" w:hAnsiTheme="minorHAnsi"/>
              </w:rPr>
            </w:pPr>
          </w:p>
        </w:tc>
      </w:tr>
    </w:tbl>
    <w:p w14:paraId="07A02983" w14:textId="77777777" w:rsidR="005B5124" w:rsidRPr="003270CE" w:rsidRDefault="005B5124" w:rsidP="4B93559C">
      <w:pPr>
        <w:rPr>
          <w:sz w:val="16"/>
          <w:szCs w:val="16"/>
          <w:highlight w:val="yellow"/>
        </w:rPr>
      </w:pPr>
    </w:p>
    <w:p w14:paraId="35384401" w14:textId="4E2BE768" w:rsidR="006F7AA2" w:rsidRPr="00625430" w:rsidRDefault="006F7AA2" w:rsidP="005B5124">
      <w:pPr>
        <w:rPr>
          <w:i/>
          <w:iCs/>
        </w:rPr>
      </w:pPr>
      <w:r w:rsidRPr="647E0E15">
        <w:rPr>
          <w:b/>
          <w:bCs/>
          <w:u w:val="single"/>
        </w:rPr>
        <w:t>Promotion</w:t>
      </w:r>
      <w:r w:rsidR="005B5124" w:rsidRPr="647E0E15">
        <w:rPr>
          <w:b/>
          <w:bCs/>
          <w:u w:val="single"/>
        </w:rPr>
        <w:t xml:space="preserve"> Objectives: </w:t>
      </w:r>
      <w:r w:rsidR="005B5124" w:rsidRPr="647E0E15">
        <w:rPr>
          <w:i/>
          <w:iCs/>
        </w:rPr>
        <w:t>Translat</w:t>
      </w:r>
      <w:r w:rsidR="003B50D5" w:rsidRPr="647E0E15">
        <w:rPr>
          <w:i/>
          <w:iCs/>
        </w:rPr>
        <w:t>e your</w:t>
      </w:r>
      <w:r w:rsidR="005B5124" w:rsidRPr="647E0E15">
        <w:rPr>
          <w:i/>
          <w:iCs/>
        </w:rPr>
        <w:t xml:space="preserve"> </w:t>
      </w:r>
      <w:r w:rsidR="4B0669DC" w:rsidRPr="647E0E15">
        <w:rPr>
          <w:i/>
          <w:iCs/>
        </w:rPr>
        <w:t xml:space="preserve">promotion </w:t>
      </w:r>
      <w:r w:rsidR="005B5124" w:rsidRPr="647E0E15">
        <w:rPr>
          <w:i/>
          <w:iCs/>
        </w:rPr>
        <w:t>needs into objectives</w:t>
      </w:r>
      <w:r w:rsidR="004428E2" w:rsidRPr="647E0E15">
        <w:rPr>
          <w:i/>
          <w:iCs/>
        </w:rPr>
        <w:t xml:space="preserve"> </w:t>
      </w:r>
      <w:r w:rsidR="003B50D5" w:rsidRPr="647E0E15">
        <w:rPr>
          <w:i/>
          <w:iCs/>
        </w:rPr>
        <w:t>using</w:t>
      </w:r>
      <w:r w:rsidR="005B5124" w:rsidRPr="647E0E15">
        <w:rPr>
          <w:i/>
          <w:iCs/>
        </w:rPr>
        <w:t xml:space="preserve"> Bloom’s Taxonomy</w:t>
      </w:r>
      <w:r w:rsidR="6EB7A16C" w:rsidRPr="647E0E15">
        <w:rPr>
          <w:i/>
          <w:iCs/>
        </w:rPr>
        <w:t xml:space="preserve"> (See appendix) </w:t>
      </w:r>
      <w:r w:rsidR="005B5124" w:rsidRPr="647E0E15">
        <w:rPr>
          <w:i/>
          <w:iCs/>
        </w:rPr>
        <w:t xml:space="preserve">to develop </w:t>
      </w:r>
      <w:r w:rsidR="004428E2" w:rsidRPr="647E0E15">
        <w:rPr>
          <w:i/>
          <w:iCs/>
        </w:rPr>
        <w:t>your</w:t>
      </w:r>
      <w:r w:rsidR="005B5124" w:rsidRPr="647E0E15">
        <w:rPr>
          <w:i/>
          <w:iCs/>
        </w:rPr>
        <w:t xml:space="preserve"> </w:t>
      </w:r>
      <w:r w:rsidR="5A17209B" w:rsidRPr="647E0E15">
        <w:rPr>
          <w:i/>
          <w:iCs/>
        </w:rPr>
        <w:t>Promotion</w:t>
      </w:r>
      <w:r w:rsidR="005B5124" w:rsidRPr="647E0E15">
        <w:rPr>
          <w:i/>
          <w:iCs/>
        </w:rPr>
        <w:t xml:space="preserve"> objectives</w:t>
      </w:r>
      <w:r w:rsidR="3313419C" w:rsidRPr="647E0E15">
        <w:rPr>
          <w:i/>
          <w:iCs/>
        </w:rPr>
        <w:t xml:space="preserve">. </w:t>
      </w:r>
      <w:r w:rsidR="004428E2" w:rsidRPr="647E0E15">
        <w:rPr>
          <w:i/>
          <w:iCs/>
        </w:rPr>
        <w:t xml:space="preserve">Work with your </w:t>
      </w:r>
      <w:r w:rsidR="2A2B92D3" w:rsidRPr="647E0E15">
        <w:rPr>
          <w:i/>
          <w:iCs/>
        </w:rPr>
        <w:t xml:space="preserve">Mentor </w:t>
      </w:r>
      <w:r w:rsidR="004428E2" w:rsidRPr="647E0E15">
        <w:rPr>
          <w:i/>
          <w:iCs/>
        </w:rPr>
        <w:t>to</w:t>
      </w:r>
      <w:r w:rsidR="2A2B92D3" w:rsidRPr="647E0E15">
        <w:rPr>
          <w:i/>
          <w:iCs/>
        </w:rPr>
        <w:t xml:space="preserve"> </w:t>
      </w:r>
      <w:r w:rsidR="004428E2" w:rsidRPr="647E0E15">
        <w:rPr>
          <w:i/>
          <w:iCs/>
        </w:rPr>
        <w:lastRenderedPageBreak/>
        <w:t>create</w:t>
      </w:r>
      <w:r w:rsidR="595A5FF4" w:rsidRPr="647E0E15">
        <w:rPr>
          <w:i/>
          <w:iCs/>
        </w:rPr>
        <w:t xml:space="preserve"> a timeline for each </w:t>
      </w:r>
      <w:r w:rsidR="004428E2" w:rsidRPr="647E0E15">
        <w:rPr>
          <w:i/>
          <w:iCs/>
        </w:rPr>
        <w:t xml:space="preserve">SMART </w:t>
      </w:r>
      <w:r w:rsidR="13766072" w:rsidRPr="647E0E15">
        <w:rPr>
          <w:i/>
          <w:iCs/>
        </w:rPr>
        <w:t xml:space="preserve">(Specific, Measurable, Achievable, Relevant, Time-Bound) </w:t>
      </w:r>
      <w:r w:rsidR="004428E2" w:rsidRPr="647E0E15">
        <w:rPr>
          <w:i/>
          <w:iCs/>
        </w:rPr>
        <w:t>objective</w:t>
      </w:r>
      <w:r w:rsidR="595A5FF4" w:rsidRPr="647E0E15">
        <w:rPr>
          <w:i/>
          <w:iCs/>
        </w:rPr>
        <w:t xml:space="preserve">. </w:t>
      </w:r>
    </w:p>
    <w:p w14:paraId="1423D358" w14:textId="77777777" w:rsidR="005B5124" w:rsidRDefault="005B5124" w:rsidP="005B5124">
      <w:pPr>
        <w:rPr>
          <w:bCs/>
          <w:i/>
          <w:iCs/>
        </w:rPr>
      </w:pPr>
    </w:p>
    <w:tbl>
      <w:tblPr>
        <w:tblStyle w:val="TableGrid"/>
        <w:tblW w:w="9360" w:type="dxa"/>
        <w:tblLook w:val="01E0" w:firstRow="1" w:lastRow="1" w:firstColumn="1" w:lastColumn="1" w:noHBand="0" w:noVBand="0"/>
      </w:tblPr>
      <w:tblGrid>
        <w:gridCol w:w="4680"/>
        <w:gridCol w:w="4680"/>
      </w:tblGrid>
      <w:tr w:rsidR="4B93559C" w14:paraId="248F4D17" w14:textId="77777777" w:rsidTr="4B93559C">
        <w:trPr>
          <w:trHeight w:val="300"/>
        </w:trPr>
        <w:tc>
          <w:tcPr>
            <w:tcW w:w="4680" w:type="dxa"/>
          </w:tcPr>
          <w:p w14:paraId="1C05C5F4" w14:textId="40C4247B" w:rsidR="68FE5E1E" w:rsidRPr="00B67AAE" w:rsidRDefault="68FE5E1E" w:rsidP="4B93559C">
            <w:pPr>
              <w:rPr>
                <w:rFonts w:asciiTheme="minorHAnsi" w:hAnsiTheme="minorHAnsi"/>
                <w:b/>
                <w:bCs/>
                <w:sz w:val="22"/>
                <w:szCs w:val="22"/>
              </w:rPr>
            </w:pPr>
            <w:r w:rsidRPr="00B67AAE">
              <w:rPr>
                <w:rFonts w:asciiTheme="minorHAnsi" w:hAnsiTheme="minorHAnsi"/>
                <w:b/>
                <w:bCs/>
                <w:sz w:val="22"/>
                <w:szCs w:val="22"/>
              </w:rPr>
              <w:t>SMART Objectives</w:t>
            </w:r>
          </w:p>
        </w:tc>
        <w:tc>
          <w:tcPr>
            <w:tcW w:w="4680" w:type="dxa"/>
          </w:tcPr>
          <w:p w14:paraId="24F66090" w14:textId="37C08E16" w:rsidR="7DEEB8C5" w:rsidRPr="00B67AAE" w:rsidRDefault="7DEEB8C5" w:rsidP="4B93559C">
            <w:pPr>
              <w:rPr>
                <w:rFonts w:asciiTheme="minorHAnsi" w:hAnsiTheme="minorHAnsi"/>
                <w:b/>
                <w:bCs/>
                <w:sz w:val="22"/>
                <w:szCs w:val="22"/>
              </w:rPr>
            </w:pPr>
            <w:r w:rsidRPr="00B67AAE">
              <w:rPr>
                <w:rFonts w:asciiTheme="minorHAnsi" w:hAnsiTheme="minorHAnsi"/>
                <w:b/>
                <w:bCs/>
                <w:sz w:val="22"/>
                <w:szCs w:val="22"/>
              </w:rPr>
              <w:t>Timeline</w:t>
            </w:r>
          </w:p>
        </w:tc>
      </w:tr>
      <w:tr w:rsidR="005B5124" w14:paraId="657C2444" w14:textId="77777777" w:rsidTr="4B93559C">
        <w:trPr>
          <w:trHeight w:val="300"/>
        </w:trPr>
        <w:tc>
          <w:tcPr>
            <w:tcW w:w="4680" w:type="dxa"/>
          </w:tcPr>
          <w:p w14:paraId="62FED69D" w14:textId="54DD1EC6" w:rsidR="005B5124" w:rsidRPr="003270CE" w:rsidRDefault="005B5124" w:rsidP="006F7AA2">
            <w:r w:rsidRPr="003270CE">
              <w:t>1.</w:t>
            </w:r>
          </w:p>
        </w:tc>
        <w:tc>
          <w:tcPr>
            <w:tcW w:w="4680" w:type="dxa"/>
          </w:tcPr>
          <w:p w14:paraId="62D7CF51" w14:textId="3BA4B6FB" w:rsidR="4B93559C" w:rsidRDefault="4B93559C" w:rsidP="4B93559C"/>
        </w:tc>
      </w:tr>
      <w:tr w:rsidR="005B5124" w14:paraId="14523625" w14:textId="77777777" w:rsidTr="4B93559C">
        <w:trPr>
          <w:trHeight w:val="300"/>
        </w:trPr>
        <w:tc>
          <w:tcPr>
            <w:tcW w:w="4680" w:type="dxa"/>
          </w:tcPr>
          <w:p w14:paraId="29CF6493" w14:textId="0D81A635" w:rsidR="005B5124" w:rsidRPr="003270CE" w:rsidRDefault="005B5124" w:rsidP="006F7AA2">
            <w:r w:rsidRPr="003270CE">
              <w:t>2.</w:t>
            </w:r>
          </w:p>
        </w:tc>
        <w:tc>
          <w:tcPr>
            <w:tcW w:w="4680" w:type="dxa"/>
          </w:tcPr>
          <w:p w14:paraId="4ACDD983" w14:textId="1A0B3AC2" w:rsidR="4B93559C" w:rsidRDefault="4B93559C" w:rsidP="4B93559C"/>
        </w:tc>
      </w:tr>
      <w:tr w:rsidR="006F7AA2" w14:paraId="5D2C9208" w14:textId="77777777" w:rsidTr="4B93559C">
        <w:trPr>
          <w:trHeight w:val="300"/>
        </w:trPr>
        <w:tc>
          <w:tcPr>
            <w:tcW w:w="4680" w:type="dxa"/>
          </w:tcPr>
          <w:p w14:paraId="2B75B1A3" w14:textId="0227F6D2" w:rsidR="006F7AA2" w:rsidRPr="003270CE" w:rsidRDefault="006F7AA2" w:rsidP="006F7AA2">
            <w:r>
              <w:t>3.</w:t>
            </w:r>
          </w:p>
        </w:tc>
        <w:tc>
          <w:tcPr>
            <w:tcW w:w="4680" w:type="dxa"/>
          </w:tcPr>
          <w:p w14:paraId="653F521F" w14:textId="29F95D79" w:rsidR="4B93559C" w:rsidRDefault="4B93559C" w:rsidP="4B93559C"/>
        </w:tc>
      </w:tr>
      <w:tr w:rsidR="006F7AA2" w14:paraId="09A2DF4A" w14:textId="77777777" w:rsidTr="4B93559C">
        <w:trPr>
          <w:trHeight w:val="300"/>
        </w:trPr>
        <w:tc>
          <w:tcPr>
            <w:tcW w:w="4680" w:type="dxa"/>
          </w:tcPr>
          <w:p w14:paraId="2C711798" w14:textId="4714192B" w:rsidR="006F7AA2" w:rsidRPr="003270CE" w:rsidRDefault="006F7AA2" w:rsidP="006F7AA2">
            <w:r>
              <w:t>4.</w:t>
            </w:r>
          </w:p>
        </w:tc>
        <w:tc>
          <w:tcPr>
            <w:tcW w:w="4680" w:type="dxa"/>
          </w:tcPr>
          <w:p w14:paraId="7263B20A" w14:textId="53AF05FE" w:rsidR="4B93559C" w:rsidRDefault="4B93559C" w:rsidP="4B93559C"/>
        </w:tc>
      </w:tr>
    </w:tbl>
    <w:p w14:paraId="163E173F" w14:textId="77777777" w:rsidR="005B5124" w:rsidRDefault="005B5124" w:rsidP="005B5124">
      <w:pPr>
        <w:rPr>
          <w:b/>
          <w:u w:val="single"/>
        </w:rPr>
      </w:pPr>
    </w:p>
    <w:p w14:paraId="670E783E" w14:textId="5F86D912" w:rsidR="005B5124" w:rsidRDefault="005B5124" w:rsidP="70EE87E3">
      <w:pPr>
        <w:rPr>
          <w:i/>
          <w:iCs/>
        </w:rPr>
      </w:pPr>
      <w:r w:rsidRPr="647E0E15">
        <w:rPr>
          <w:b/>
          <w:bCs/>
          <w:u w:val="single"/>
        </w:rPr>
        <w:t>Learning Strategies:</w:t>
      </w:r>
      <w:r>
        <w:t xml:space="preserve"> </w:t>
      </w:r>
      <w:r w:rsidRPr="647E0E15">
        <w:rPr>
          <w:i/>
          <w:iCs/>
        </w:rPr>
        <w:t xml:space="preserve">Describe how you </w:t>
      </w:r>
      <w:r w:rsidR="004428E2" w:rsidRPr="647E0E15">
        <w:rPr>
          <w:i/>
          <w:iCs/>
        </w:rPr>
        <w:t>plan</w:t>
      </w:r>
      <w:r w:rsidRPr="647E0E15">
        <w:rPr>
          <w:i/>
          <w:iCs/>
        </w:rPr>
        <w:t xml:space="preserve"> to achieve your </w:t>
      </w:r>
      <w:r w:rsidR="00202D5A" w:rsidRPr="647E0E15">
        <w:rPr>
          <w:i/>
          <w:iCs/>
        </w:rPr>
        <w:t xml:space="preserve">promotion objectives </w:t>
      </w:r>
      <w:r w:rsidRPr="647E0E15">
        <w:rPr>
          <w:i/>
          <w:iCs/>
        </w:rPr>
        <w:t xml:space="preserve">during this </w:t>
      </w:r>
      <w:r w:rsidR="00202D5A" w:rsidRPr="647E0E15">
        <w:rPr>
          <w:i/>
          <w:iCs/>
        </w:rPr>
        <w:t>program</w:t>
      </w:r>
      <w:r w:rsidRPr="647E0E15">
        <w:rPr>
          <w:i/>
          <w:iCs/>
        </w:rPr>
        <w:t>. What will help you learn</w:t>
      </w:r>
      <w:r w:rsidR="747400DC" w:rsidRPr="647E0E15">
        <w:rPr>
          <w:i/>
          <w:iCs/>
        </w:rPr>
        <w:t xml:space="preserve"> and develop</w:t>
      </w:r>
      <w:r w:rsidRPr="647E0E15">
        <w:rPr>
          <w:i/>
          <w:iCs/>
        </w:rPr>
        <w:t xml:space="preserve"> what you wish to achieve?</w:t>
      </w:r>
    </w:p>
    <w:p w14:paraId="3127D0BF" w14:textId="77777777" w:rsidR="005B5124" w:rsidRDefault="005B5124" w:rsidP="005B5124">
      <w:pPr>
        <w:rPr>
          <w:bCs/>
          <w:i/>
          <w:iCs/>
        </w:rPr>
      </w:pPr>
    </w:p>
    <w:tbl>
      <w:tblPr>
        <w:tblStyle w:val="TableGrid"/>
        <w:tblW w:w="0" w:type="auto"/>
        <w:tblLook w:val="01E0" w:firstRow="1" w:lastRow="1" w:firstColumn="1" w:lastColumn="1" w:noHBand="0" w:noVBand="0"/>
      </w:tblPr>
      <w:tblGrid>
        <w:gridCol w:w="9350"/>
      </w:tblGrid>
      <w:tr w:rsidR="005B5124" w14:paraId="3B9355FE" w14:textId="77777777" w:rsidTr="00A630D6">
        <w:tc>
          <w:tcPr>
            <w:tcW w:w="9350" w:type="dxa"/>
          </w:tcPr>
          <w:p w14:paraId="74D8C891" w14:textId="2867DC71" w:rsidR="005B5124" w:rsidRPr="003270CE" w:rsidRDefault="005B5124" w:rsidP="00A630D6">
            <w:r w:rsidRPr="003270CE">
              <w:t>1.</w:t>
            </w:r>
          </w:p>
        </w:tc>
      </w:tr>
      <w:tr w:rsidR="005B5124" w14:paraId="044C2C21" w14:textId="77777777" w:rsidTr="00A630D6">
        <w:tc>
          <w:tcPr>
            <w:tcW w:w="9350" w:type="dxa"/>
          </w:tcPr>
          <w:p w14:paraId="67C17902" w14:textId="190111BE" w:rsidR="005B5124" w:rsidRPr="003270CE" w:rsidRDefault="005B5124" w:rsidP="00A630D6">
            <w:r w:rsidRPr="003270CE">
              <w:t>2.</w:t>
            </w:r>
          </w:p>
        </w:tc>
      </w:tr>
      <w:tr w:rsidR="006F7AA2" w14:paraId="5498A4F5" w14:textId="77777777" w:rsidTr="00A630D6">
        <w:tc>
          <w:tcPr>
            <w:tcW w:w="9350" w:type="dxa"/>
          </w:tcPr>
          <w:p w14:paraId="3195A2F0" w14:textId="50E87F3A" w:rsidR="006F7AA2" w:rsidRPr="003270CE" w:rsidRDefault="006F7AA2" w:rsidP="00A630D6">
            <w:r>
              <w:t>3.</w:t>
            </w:r>
          </w:p>
        </w:tc>
      </w:tr>
      <w:tr w:rsidR="006F7AA2" w14:paraId="69B24310" w14:textId="77777777" w:rsidTr="00A630D6">
        <w:tc>
          <w:tcPr>
            <w:tcW w:w="9350" w:type="dxa"/>
          </w:tcPr>
          <w:p w14:paraId="11439B87" w14:textId="4D3A1F81" w:rsidR="006F7AA2" w:rsidRDefault="006F7AA2" w:rsidP="00A630D6">
            <w:r>
              <w:t>4.</w:t>
            </w:r>
          </w:p>
        </w:tc>
      </w:tr>
    </w:tbl>
    <w:p w14:paraId="01108FBB" w14:textId="77777777" w:rsidR="005B5124" w:rsidRDefault="005B5124" w:rsidP="005B5124">
      <w:pPr>
        <w:rPr>
          <w:b/>
          <w:u w:val="single"/>
        </w:rPr>
      </w:pPr>
    </w:p>
    <w:p w14:paraId="7366B566" w14:textId="3EDFA966" w:rsidR="005B5124" w:rsidRDefault="005B5124" w:rsidP="647E0E15">
      <w:pPr>
        <w:rPr>
          <w:rFonts w:ascii="Aptos" w:eastAsia="Aptos" w:hAnsi="Aptos" w:cs="Aptos"/>
          <w:i/>
          <w:iCs/>
          <w:color w:val="000000" w:themeColor="text1"/>
        </w:rPr>
      </w:pPr>
      <w:r w:rsidRPr="647E0E15">
        <w:rPr>
          <w:b/>
          <w:bCs/>
          <w:u w:val="single"/>
        </w:rPr>
        <w:t>E</w:t>
      </w:r>
      <w:r w:rsidR="004A515B" w:rsidRPr="647E0E15">
        <w:rPr>
          <w:b/>
          <w:bCs/>
          <w:u w:val="single"/>
        </w:rPr>
        <w:t>vidence</w:t>
      </w:r>
      <w:r w:rsidRPr="647E0E15">
        <w:rPr>
          <w:b/>
          <w:bCs/>
          <w:u w:val="single"/>
        </w:rPr>
        <w:t>:</w:t>
      </w:r>
      <w:r w:rsidRPr="647E0E15">
        <w:rPr>
          <w:b/>
          <w:bCs/>
        </w:rPr>
        <w:t xml:space="preserve">  </w:t>
      </w:r>
      <w:r w:rsidRPr="647E0E15">
        <w:rPr>
          <w:i/>
          <w:iCs/>
        </w:rPr>
        <w:t>How do you prove</w:t>
      </w:r>
      <w:r w:rsidR="006F7AA2" w:rsidRPr="647E0E15">
        <w:rPr>
          <w:i/>
          <w:iCs/>
        </w:rPr>
        <w:t xml:space="preserve"> </w:t>
      </w:r>
      <w:r w:rsidRPr="647E0E15">
        <w:rPr>
          <w:i/>
          <w:iCs/>
        </w:rPr>
        <w:t>to yourself</w:t>
      </w:r>
      <w:r w:rsidR="006F7AA2" w:rsidRPr="647E0E15">
        <w:rPr>
          <w:i/>
          <w:iCs/>
        </w:rPr>
        <w:t xml:space="preserve"> (Physical/material evidence) </w:t>
      </w:r>
      <w:r w:rsidRPr="647E0E15">
        <w:rPr>
          <w:i/>
          <w:iCs/>
        </w:rPr>
        <w:t>that you have achieved your</w:t>
      </w:r>
      <w:r w:rsidR="006F7AA2" w:rsidRPr="647E0E15">
        <w:rPr>
          <w:i/>
          <w:iCs/>
        </w:rPr>
        <w:t xml:space="preserve"> Promotion</w:t>
      </w:r>
      <w:r w:rsidRPr="647E0E15">
        <w:rPr>
          <w:i/>
          <w:iCs/>
        </w:rPr>
        <w:t xml:space="preserve"> objective</w:t>
      </w:r>
      <w:r w:rsidR="00202D5A" w:rsidRPr="647E0E15">
        <w:rPr>
          <w:i/>
          <w:iCs/>
        </w:rPr>
        <w:t>s</w:t>
      </w:r>
      <w:r w:rsidR="4C15B3A9" w:rsidRPr="647E0E15">
        <w:rPr>
          <w:i/>
          <w:iCs/>
        </w:rPr>
        <w:t xml:space="preserve">. </w:t>
      </w:r>
      <w:r w:rsidR="4C15B3A9" w:rsidRPr="647E0E15">
        <w:rPr>
          <w:rFonts w:ascii="Aptos" w:eastAsia="Aptos" w:hAnsi="Aptos" w:cs="Aptos"/>
          <w:i/>
          <w:iCs/>
          <w:color w:val="000000" w:themeColor="text1"/>
        </w:rPr>
        <w:t>Choose all that apply</w:t>
      </w:r>
      <w:r w:rsidR="00B67AAE">
        <w:rPr>
          <w:rFonts w:ascii="Aptos" w:eastAsia="Aptos" w:hAnsi="Aptos" w:cs="Aptos"/>
          <w:i/>
          <w:iCs/>
          <w:color w:val="000000" w:themeColor="text1"/>
        </w:rPr>
        <w:t>.</w:t>
      </w:r>
    </w:p>
    <w:p w14:paraId="325ED5B2" w14:textId="77777777" w:rsidR="00B67AAE" w:rsidRDefault="00B67AAE" w:rsidP="647E0E15">
      <w:pPr>
        <w:rPr>
          <w:rFonts w:ascii="Aptos" w:eastAsia="Aptos" w:hAnsi="Aptos" w:cs="Aptos"/>
          <w:sz w:val="22"/>
          <w:szCs w:val="22"/>
        </w:rPr>
      </w:pPr>
    </w:p>
    <w:tbl>
      <w:tblPr>
        <w:tblStyle w:val="TableGrid"/>
        <w:tblW w:w="0" w:type="auto"/>
        <w:tblLook w:val="01E0" w:firstRow="1" w:lastRow="1" w:firstColumn="1" w:lastColumn="1" w:noHBand="0" w:noVBand="0"/>
      </w:tblPr>
      <w:tblGrid>
        <w:gridCol w:w="9350"/>
      </w:tblGrid>
      <w:tr w:rsidR="005B5124" w14:paraId="31E5F6DD" w14:textId="77777777" w:rsidTr="4B93559C">
        <w:tc>
          <w:tcPr>
            <w:tcW w:w="9350" w:type="dxa"/>
          </w:tcPr>
          <w:p w14:paraId="61EBE611" w14:textId="64514CB6" w:rsidR="005B5124" w:rsidRPr="00B67AAE" w:rsidRDefault="005B5124" w:rsidP="00A630D6">
            <w:pPr>
              <w:rPr>
                <w:rFonts w:asciiTheme="minorHAnsi" w:hAnsiTheme="minorHAnsi"/>
              </w:rPr>
            </w:pPr>
            <w:r w:rsidRPr="00B67AAE">
              <w:rPr>
                <w:rFonts w:asciiTheme="minorHAnsi" w:hAnsiTheme="minorHAnsi"/>
              </w:rPr>
              <w:t>1.</w:t>
            </w:r>
            <w:r w:rsidR="44FCB85B" w:rsidRPr="00B67AAE">
              <w:rPr>
                <w:rFonts w:asciiTheme="minorHAnsi" w:hAnsiTheme="minorHAnsi"/>
              </w:rPr>
              <w:t>Publications in original research</w:t>
            </w:r>
          </w:p>
        </w:tc>
      </w:tr>
      <w:tr w:rsidR="005B5124" w14:paraId="0C57BB28" w14:textId="77777777" w:rsidTr="4B93559C">
        <w:tc>
          <w:tcPr>
            <w:tcW w:w="9350" w:type="dxa"/>
          </w:tcPr>
          <w:p w14:paraId="409E19FC" w14:textId="6FDFCC42" w:rsidR="005B5124" w:rsidRPr="00B67AAE" w:rsidRDefault="005B5124" w:rsidP="00A630D6">
            <w:pPr>
              <w:rPr>
                <w:rFonts w:asciiTheme="minorHAnsi" w:hAnsiTheme="minorHAnsi"/>
              </w:rPr>
            </w:pPr>
            <w:r w:rsidRPr="00B67AAE">
              <w:rPr>
                <w:rFonts w:asciiTheme="minorHAnsi" w:hAnsiTheme="minorHAnsi"/>
              </w:rPr>
              <w:t xml:space="preserve">2. </w:t>
            </w:r>
            <w:r w:rsidR="44FCB85B" w:rsidRPr="00B67AAE">
              <w:rPr>
                <w:rFonts w:asciiTheme="minorHAnsi" w:hAnsiTheme="minorHAnsi"/>
              </w:rPr>
              <w:t>Mentoring students/residents/colleagues</w:t>
            </w:r>
          </w:p>
        </w:tc>
      </w:tr>
      <w:tr w:rsidR="006F7AA2" w14:paraId="76963735" w14:textId="77777777" w:rsidTr="4B93559C">
        <w:tc>
          <w:tcPr>
            <w:tcW w:w="9350" w:type="dxa"/>
          </w:tcPr>
          <w:p w14:paraId="00D14023" w14:textId="155F3BEF" w:rsidR="006F7AA2" w:rsidRPr="00B67AAE" w:rsidRDefault="006F7AA2" w:rsidP="00A630D6">
            <w:pPr>
              <w:rPr>
                <w:rFonts w:asciiTheme="minorHAnsi" w:hAnsiTheme="minorHAnsi"/>
              </w:rPr>
            </w:pPr>
            <w:r w:rsidRPr="00B67AAE">
              <w:rPr>
                <w:rFonts w:asciiTheme="minorHAnsi" w:hAnsiTheme="minorHAnsi"/>
              </w:rPr>
              <w:t>3.</w:t>
            </w:r>
            <w:r w:rsidR="44FCB85B" w:rsidRPr="00B67AAE">
              <w:rPr>
                <w:rFonts w:asciiTheme="minorHAnsi" w:hAnsiTheme="minorHAnsi"/>
              </w:rPr>
              <w:t>National Committees</w:t>
            </w:r>
            <w:r w:rsidR="00C2B574" w:rsidRPr="00B67AAE">
              <w:rPr>
                <w:rFonts w:asciiTheme="minorHAnsi" w:hAnsiTheme="minorHAnsi"/>
              </w:rPr>
              <w:t>/grant reviews/journal reviews</w:t>
            </w:r>
          </w:p>
        </w:tc>
      </w:tr>
      <w:tr w:rsidR="006F7AA2" w14:paraId="6FBA3EBA" w14:textId="77777777" w:rsidTr="4B93559C">
        <w:tc>
          <w:tcPr>
            <w:tcW w:w="9350" w:type="dxa"/>
          </w:tcPr>
          <w:p w14:paraId="2F8A826C" w14:textId="20386864" w:rsidR="006F7AA2" w:rsidRPr="00B67AAE" w:rsidRDefault="006F7AA2" w:rsidP="00A630D6">
            <w:pPr>
              <w:rPr>
                <w:rFonts w:asciiTheme="minorHAnsi" w:hAnsiTheme="minorHAnsi"/>
              </w:rPr>
            </w:pPr>
            <w:r w:rsidRPr="00B67AAE">
              <w:rPr>
                <w:rFonts w:asciiTheme="minorHAnsi" w:hAnsiTheme="minorHAnsi"/>
              </w:rPr>
              <w:t>4.</w:t>
            </w:r>
            <w:r w:rsidR="00C2B574" w:rsidRPr="00B67AAE">
              <w:rPr>
                <w:rFonts w:asciiTheme="minorHAnsi" w:hAnsiTheme="minorHAnsi"/>
              </w:rPr>
              <w:t>National invited talks</w:t>
            </w:r>
          </w:p>
        </w:tc>
      </w:tr>
    </w:tbl>
    <w:p w14:paraId="1CB3A282" w14:textId="77777777" w:rsidR="005B5124" w:rsidRDefault="005B5124" w:rsidP="005B5124">
      <w:pPr>
        <w:rPr>
          <w:i/>
          <w:sz w:val="16"/>
          <w:szCs w:val="16"/>
        </w:rPr>
      </w:pPr>
    </w:p>
    <w:p w14:paraId="326E18D0" w14:textId="0E4E2A3F" w:rsidR="005B5124" w:rsidRPr="00FE511A" w:rsidRDefault="005B5124" w:rsidP="4B93559C">
      <w:pPr>
        <w:rPr>
          <w:b/>
          <w:bCs/>
          <w:i/>
          <w:iCs/>
          <w:u w:val="single"/>
        </w:rPr>
      </w:pPr>
      <w:r w:rsidRPr="647E0E15">
        <w:rPr>
          <w:b/>
          <w:bCs/>
          <w:u w:val="single"/>
        </w:rPr>
        <w:t>Evidence Timeline</w:t>
      </w:r>
      <w:r w:rsidRPr="647E0E15">
        <w:rPr>
          <w:b/>
          <w:bCs/>
        </w:rPr>
        <w:t>:</w:t>
      </w:r>
      <w:r w:rsidR="42CAC0E2" w:rsidRPr="647E0E15">
        <w:rPr>
          <w:b/>
          <w:bCs/>
        </w:rPr>
        <w:t xml:space="preserve"> </w:t>
      </w:r>
      <w:r w:rsidR="009A1FED" w:rsidRPr="647E0E15">
        <w:rPr>
          <w:rFonts w:eastAsiaTheme="minorEastAsia"/>
          <w:i/>
          <w:iCs/>
        </w:rPr>
        <w:t>With your</w:t>
      </w:r>
      <w:r w:rsidR="42CAC0E2" w:rsidRPr="647E0E15">
        <w:rPr>
          <w:rFonts w:eastAsiaTheme="minorEastAsia"/>
          <w:i/>
          <w:iCs/>
        </w:rPr>
        <w:t xml:space="preserve"> Mentor make sure to develop this based on the timeline for the promotion objectives</w:t>
      </w:r>
      <w:r w:rsidRPr="647E0E15">
        <w:rPr>
          <w:rFonts w:eastAsiaTheme="minorEastAsia"/>
          <w:i/>
          <w:iCs/>
        </w:rPr>
        <w:t xml:space="preserve"> </w:t>
      </w:r>
    </w:p>
    <w:p w14:paraId="44BAB742" w14:textId="77777777" w:rsidR="005B5124" w:rsidRDefault="005B5124" w:rsidP="005B5124">
      <w:pPr>
        <w:rPr>
          <w:b/>
          <w:u w:val="single"/>
        </w:rPr>
      </w:pPr>
    </w:p>
    <w:tbl>
      <w:tblPr>
        <w:tblStyle w:val="TableGrid"/>
        <w:tblW w:w="0" w:type="auto"/>
        <w:tblLook w:val="01E0" w:firstRow="1" w:lastRow="1" w:firstColumn="1" w:lastColumn="1" w:noHBand="0" w:noVBand="0"/>
      </w:tblPr>
      <w:tblGrid>
        <w:gridCol w:w="9350"/>
      </w:tblGrid>
      <w:tr w:rsidR="005B5124" w14:paraId="47D86488" w14:textId="77777777" w:rsidTr="00A630D6">
        <w:tc>
          <w:tcPr>
            <w:tcW w:w="9350" w:type="dxa"/>
          </w:tcPr>
          <w:p w14:paraId="733EB5FB" w14:textId="61D0E46B" w:rsidR="005B5124" w:rsidRPr="003270CE" w:rsidRDefault="005B5124" w:rsidP="00A630D6">
            <w:r w:rsidRPr="003270CE">
              <w:t>1.</w:t>
            </w:r>
          </w:p>
        </w:tc>
      </w:tr>
      <w:tr w:rsidR="005B5124" w14:paraId="47A8505B" w14:textId="77777777" w:rsidTr="00A630D6">
        <w:tc>
          <w:tcPr>
            <w:tcW w:w="9350" w:type="dxa"/>
          </w:tcPr>
          <w:p w14:paraId="3EA47EFC" w14:textId="25D7BFC7" w:rsidR="005B5124" w:rsidRPr="003270CE" w:rsidRDefault="005B5124" w:rsidP="00A630D6">
            <w:r w:rsidRPr="003270CE">
              <w:t>2.</w:t>
            </w:r>
            <w:r>
              <w:t xml:space="preserve">  </w:t>
            </w:r>
          </w:p>
        </w:tc>
      </w:tr>
      <w:tr w:rsidR="006F7AA2" w14:paraId="0D484DFB" w14:textId="77777777" w:rsidTr="00A630D6">
        <w:tc>
          <w:tcPr>
            <w:tcW w:w="9350" w:type="dxa"/>
          </w:tcPr>
          <w:p w14:paraId="432F6BD3" w14:textId="547E4B89" w:rsidR="006F7AA2" w:rsidRPr="003270CE" w:rsidRDefault="006F7AA2" w:rsidP="00A630D6">
            <w:r>
              <w:t>3.</w:t>
            </w:r>
          </w:p>
        </w:tc>
      </w:tr>
      <w:tr w:rsidR="006F7AA2" w14:paraId="7EEF974E" w14:textId="77777777" w:rsidTr="00A630D6">
        <w:tc>
          <w:tcPr>
            <w:tcW w:w="9350" w:type="dxa"/>
          </w:tcPr>
          <w:p w14:paraId="344CBCB1" w14:textId="74187381" w:rsidR="006F7AA2" w:rsidRPr="003270CE" w:rsidRDefault="006F7AA2" w:rsidP="00A630D6">
            <w:r>
              <w:t>4.</w:t>
            </w:r>
          </w:p>
        </w:tc>
      </w:tr>
    </w:tbl>
    <w:p w14:paraId="12FDF109" w14:textId="77777777" w:rsidR="005B5124" w:rsidRDefault="005B5124" w:rsidP="005B5124">
      <w:pPr>
        <w:rPr>
          <w:b/>
          <w:u w:val="single"/>
        </w:rPr>
      </w:pPr>
    </w:p>
    <w:p w14:paraId="3810496C" w14:textId="3A1C4F43" w:rsidR="005B5124" w:rsidRDefault="00E95CF4" w:rsidP="005B5124">
      <w:pPr>
        <w:rPr>
          <w:bCs/>
        </w:rPr>
      </w:pPr>
      <w:r>
        <w:rPr>
          <w:b/>
          <w:u w:val="single"/>
        </w:rPr>
        <w:t>Roadmap</w:t>
      </w:r>
      <w:r w:rsidR="00FE1AD0">
        <w:rPr>
          <w:b/>
          <w:u w:val="single"/>
        </w:rPr>
        <w:t xml:space="preserve"> Evaluation</w:t>
      </w:r>
      <w:r w:rsidR="005B5124">
        <w:rPr>
          <w:b/>
          <w:u w:val="single"/>
        </w:rPr>
        <w:t xml:space="preserve">: </w:t>
      </w:r>
    </w:p>
    <w:p w14:paraId="4C0C5C73" w14:textId="77777777" w:rsidR="00EF0049" w:rsidRDefault="00EF0049" w:rsidP="005B5124">
      <w:pPr>
        <w:rPr>
          <w:bCs/>
        </w:rPr>
      </w:pPr>
    </w:p>
    <w:p w14:paraId="63DD85AE" w14:textId="60F53FCC" w:rsidR="005B5124" w:rsidRDefault="005B5124" w:rsidP="005B5124">
      <w:pPr>
        <w:rPr>
          <w:bCs/>
        </w:rPr>
      </w:pPr>
      <w:r>
        <w:rPr>
          <w:bCs/>
        </w:rPr>
        <w:t>To what extent</w:t>
      </w:r>
      <w:r w:rsidR="008775CB">
        <w:rPr>
          <w:bCs/>
        </w:rPr>
        <w:t xml:space="preserve"> do</w:t>
      </w:r>
      <w:r w:rsidR="0083192C">
        <w:rPr>
          <w:bCs/>
        </w:rPr>
        <w:t xml:space="preserve"> you</w:t>
      </w:r>
      <w:r w:rsidR="008775CB">
        <w:rPr>
          <w:bCs/>
        </w:rPr>
        <w:t xml:space="preserve"> consider </w:t>
      </w:r>
      <w:r>
        <w:rPr>
          <w:bCs/>
        </w:rPr>
        <w:t>the objectives</w:t>
      </w:r>
      <w:r w:rsidR="008775CB">
        <w:rPr>
          <w:bCs/>
        </w:rPr>
        <w:t xml:space="preserve"> were</w:t>
      </w:r>
      <w:r>
        <w:rPr>
          <w:bCs/>
        </w:rPr>
        <w:t xml:space="preserve"> achieved?</w:t>
      </w:r>
    </w:p>
    <w:p w14:paraId="445E4F0F" w14:textId="1B3CAD1D" w:rsidR="005B5124" w:rsidRDefault="008775CB" w:rsidP="005B5124">
      <w:pPr>
        <w:rPr>
          <w:bCs/>
        </w:rPr>
      </w:pPr>
      <w:r>
        <w:rPr>
          <w:bCs/>
        </w:rPr>
        <w:t>Can you explain the reasons behind defining your promotion priorities?</w:t>
      </w:r>
    </w:p>
    <w:p w14:paraId="710BCD09" w14:textId="5D556F40" w:rsidR="005B5124" w:rsidRDefault="005B5124" w:rsidP="005B5124">
      <w:r>
        <w:t xml:space="preserve">What </w:t>
      </w:r>
      <w:r w:rsidR="008775CB">
        <w:t>would you do different</w:t>
      </w:r>
      <w:r w:rsidR="743697A9">
        <w:t>ly</w:t>
      </w:r>
      <w:r w:rsidR="008775CB">
        <w:t xml:space="preserve"> if you were to continue participating </w:t>
      </w:r>
      <w:r w:rsidR="1DFFF33C">
        <w:t>i</w:t>
      </w:r>
      <w:r w:rsidR="008775CB">
        <w:t>n PROF</w:t>
      </w:r>
      <w:r>
        <w:t>?</w:t>
      </w:r>
    </w:p>
    <w:p w14:paraId="6CC5C342" w14:textId="072F72C2" w:rsidR="005B5124" w:rsidRDefault="005B5124" w:rsidP="005B5124">
      <w:pPr>
        <w:rPr>
          <w:bCs/>
        </w:rPr>
      </w:pPr>
      <w:r>
        <w:rPr>
          <w:bCs/>
        </w:rPr>
        <w:t xml:space="preserve">What would </w:t>
      </w:r>
      <w:r w:rsidR="008775CB">
        <w:rPr>
          <w:bCs/>
        </w:rPr>
        <w:t xml:space="preserve">you </w:t>
      </w:r>
      <w:r>
        <w:rPr>
          <w:bCs/>
        </w:rPr>
        <w:t>change</w:t>
      </w:r>
      <w:r w:rsidR="008775CB">
        <w:rPr>
          <w:bCs/>
        </w:rPr>
        <w:t xml:space="preserve"> about your </w:t>
      </w:r>
      <w:r w:rsidR="00E95CF4">
        <w:rPr>
          <w:bCs/>
        </w:rPr>
        <w:t>roadmap</w:t>
      </w:r>
      <w:r>
        <w:rPr>
          <w:bCs/>
        </w:rPr>
        <w:t xml:space="preserve"> and why?</w:t>
      </w:r>
    </w:p>
    <w:p w14:paraId="3CFB2B26" w14:textId="25EE1805" w:rsidR="005B5124" w:rsidRPr="00EF0049" w:rsidRDefault="005B5124" w:rsidP="005B5124">
      <w:pPr>
        <w:rPr>
          <w:bCs/>
        </w:rPr>
      </w:pPr>
      <w:r>
        <w:rPr>
          <w:bCs/>
        </w:rPr>
        <w:t xml:space="preserve">Did you identify new </w:t>
      </w:r>
      <w:r w:rsidR="008775CB">
        <w:rPr>
          <w:bCs/>
        </w:rPr>
        <w:t xml:space="preserve">promotion </w:t>
      </w:r>
      <w:r>
        <w:rPr>
          <w:bCs/>
        </w:rPr>
        <w:t>needs? Please explain</w:t>
      </w:r>
    </w:p>
    <w:p w14:paraId="0CDA52FB" w14:textId="2C23F88E" w:rsidR="4B93559C" w:rsidRDefault="4B93559C" w:rsidP="4B93559C"/>
    <w:p w14:paraId="0AB326C0" w14:textId="77777777" w:rsidR="005B5124" w:rsidRPr="00C75CD3" w:rsidRDefault="005B5124" w:rsidP="005B5124">
      <w:pPr>
        <w:rPr>
          <w:bCs/>
          <w:i/>
          <w:iCs/>
          <w:sz w:val="20"/>
          <w:szCs w:val="20"/>
        </w:rPr>
      </w:pPr>
      <w:r w:rsidRPr="00C75CD3">
        <w:rPr>
          <w:bCs/>
          <w:i/>
          <w:iCs/>
          <w:sz w:val="20"/>
          <w:szCs w:val="20"/>
        </w:rPr>
        <w:t>Adapted from</w:t>
      </w:r>
      <w:r>
        <w:rPr>
          <w:bCs/>
          <w:i/>
          <w:iCs/>
          <w:sz w:val="20"/>
          <w:szCs w:val="20"/>
        </w:rPr>
        <w:t>:</w:t>
      </w:r>
      <w:r w:rsidRPr="00C75CD3">
        <w:rPr>
          <w:bCs/>
          <w:i/>
          <w:iCs/>
          <w:sz w:val="20"/>
          <w:szCs w:val="20"/>
        </w:rPr>
        <w:t xml:space="preserve"> Bailey and Tuohy, </w:t>
      </w:r>
      <w:r>
        <w:rPr>
          <w:bCs/>
          <w:i/>
          <w:iCs/>
          <w:sz w:val="20"/>
          <w:szCs w:val="20"/>
        </w:rPr>
        <w:t>(</w:t>
      </w:r>
      <w:r w:rsidRPr="00C75CD3">
        <w:rPr>
          <w:bCs/>
          <w:i/>
          <w:iCs/>
          <w:sz w:val="20"/>
          <w:szCs w:val="20"/>
        </w:rPr>
        <w:t>2009</w:t>
      </w:r>
      <w:r>
        <w:rPr>
          <w:bCs/>
          <w:i/>
          <w:iCs/>
          <w:sz w:val="20"/>
          <w:szCs w:val="20"/>
        </w:rPr>
        <w:t xml:space="preserve">); Knowles, (1986), Kember., (2001)  </w:t>
      </w:r>
    </w:p>
    <w:p w14:paraId="15E25457" w14:textId="77777777" w:rsidR="005B5124" w:rsidRPr="00C75CD3" w:rsidRDefault="005B5124" w:rsidP="005B5124">
      <w:pPr>
        <w:rPr>
          <w:bCs/>
          <w:i/>
          <w:iCs/>
          <w:sz w:val="20"/>
          <w:szCs w:val="20"/>
        </w:rPr>
      </w:pPr>
    </w:p>
    <w:p w14:paraId="26CA571D" w14:textId="77777777" w:rsidR="005B5124" w:rsidRPr="0015661D" w:rsidRDefault="005B5124" w:rsidP="005B5124">
      <w:pPr>
        <w:pStyle w:val="ListParagraph"/>
        <w:numPr>
          <w:ilvl w:val="0"/>
          <w:numId w:val="2"/>
        </w:numPr>
        <w:rPr>
          <w:rFonts w:eastAsia="Times New Roman" w:cstheme="minorHAnsi"/>
          <w:sz w:val="20"/>
          <w:szCs w:val="20"/>
        </w:rPr>
      </w:pPr>
      <w:r w:rsidRPr="0015661D">
        <w:rPr>
          <w:rFonts w:eastAsia="Times New Roman" w:cstheme="minorHAnsi"/>
          <w:sz w:val="20"/>
          <w:szCs w:val="20"/>
        </w:rPr>
        <w:t xml:space="preserve">Bailey, M. E., &amp; Tuohy, D. (2009). Student nurses’ experiences of using a learning contract as a method of assessment. </w:t>
      </w:r>
      <w:r w:rsidRPr="0015661D">
        <w:rPr>
          <w:rFonts w:eastAsia="Times New Roman" w:cstheme="minorHAnsi"/>
          <w:i/>
          <w:iCs/>
          <w:sz w:val="20"/>
          <w:szCs w:val="20"/>
        </w:rPr>
        <w:t>Nurse Education Today</w:t>
      </w:r>
      <w:r w:rsidRPr="0015661D">
        <w:rPr>
          <w:rFonts w:eastAsia="Times New Roman" w:cstheme="minorHAnsi"/>
          <w:sz w:val="20"/>
          <w:szCs w:val="20"/>
        </w:rPr>
        <w:t xml:space="preserve">, </w:t>
      </w:r>
      <w:r w:rsidRPr="0015661D">
        <w:rPr>
          <w:rFonts w:eastAsia="Times New Roman" w:cstheme="minorHAnsi"/>
          <w:i/>
          <w:iCs/>
          <w:sz w:val="20"/>
          <w:szCs w:val="20"/>
        </w:rPr>
        <w:t>29</w:t>
      </w:r>
      <w:r w:rsidRPr="0015661D">
        <w:rPr>
          <w:rFonts w:eastAsia="Times New Roman" w:cstheme="minorHAnsi"/>
          <w:sz w:val="20"/>
          <w:szCs w:val="20"/>
        </w:rPr>
        <w:t>(7), 758–762. https://doi.org/10.1016/j.nedt.2009.03.012</w:t>
      </w:r>
    </w:p>
    <w:p w14:paraId="3B7CAE48" w14:textId="77777777" w:rsidR="005B5124" w:rsidRDefault="005B5124" w:rsidP="005B5124">
      <w:pPr>
        <w:pStyle w:val="ListParagraph"/>
        <w:numPr>
          <w:ilvl w:val="0"/>
          <w:numId w:val="2"/>
        </w:numPr>
        <w:rPr>
          <w:rFonts w:eastAsia="Times New Roman" w:cstheme="minorHAnsi"/>
          <w:sz w:val="20"/>
          <w:szCs w:val="20"/>
        </w:rPr>
      </w:pPr>
      <w:r w:rsidRPr="0015661D">
        <w:rPr>
          <w:rFonts w:eastAsia="Times New Roman" w:cstheme="minorHAnsi"/>
          <w:sz w:val="20"/>
          <w:szCs w:val="20"/>
        </w:rPr>
        <w:lastRenderedPageBreak/>
        <w:t>KNOWLES, M. 1986. Using Learning Contracts: Practical Approaches to Individualizing and Structuring Learning, Jossey-Bass, San Francisco</w:t>
      </w:r>
    </w:p>
    <w:p w14:paraId="3936C338" w14:textId="77777777" w:rsidR="005B5124" w:rsidRPr="0015661D" w:rsidRDefault="005B5124" w:rsidP="4B93559C">
      <w:pPr>
        <w:pStyle w:val="ListParagraph"/>
        <w:numPr>
          <w:ilvl w:val="0"/>
          <w:numId w:val="2"/>
        </w:numPr>
        <w:rPr>
          <w:rFonts w:eastAsia="Times New Roman"/>
          <w:sz w:val="20"/>
          <w:szCs w:val="20"/>
        </w:rPr>
      </w:pPr>
      <w:r w:rsidRPr="4B93559C">
        <w:rPr>
          <w:rFonts w:eastAsia="Times New Roman"/>
          <w:sz w:val="20"/>
          <w:szCs w:val="20"/>
        </w:rPr>
        <w:t xml:space="preserve">Kember, David. (2001). Reflective teaching &amp; learning in the health professions action research in professional education. Blackwell Science. </w:t>
      </w:r>
      <w:hyperlink r:id="rId5">
        <w:r w:rsidRPr="4B93559C">
          <w:rPr>
            <w:rStyle w:val="Hyperlink"/>
            <w:rFonts w:eastAsia="Times New Roman"/>
            <w:sz w:val="20"/>
            <w:szCs w:val="20"/>
          </w:rPr>
          <w:t>https://doi.org/10.1002/9780470690550</w:t>
        </w:r>
      </w:hyperlink>
    </w:p>
    <w:p w14:paraId="1F020F5A" w14:textId="224C13F6" w:rsidR="4B93559C" w:rsidRDefault="4B93559C" w:rsidP="4B93559C">
      <w:pPr>
        <w:rPr>
          <w:rFonts w:eastAsia="Times New Roman"/>
          <w:sz w:val="20"/>
          <w:szCs w:val="20"/>
        </w:rPr>
      </w:pPr>
    </w:p>
    <w:p w14:paraId="08160DBA" w14:textId="79CB2CF1" w:rsidR="4B93559C" w:rsidRDefault="4B93559C" w:rsidP="4B93559C">
      <w:pPr>
        <w:rPr>
          <w:rFonts w:eastAsia="Times New Roman"/>
          <w:sz w:val="20"/>
          <w:szCs w:val="20"/>
        </w:rPr>
      </w:pPr>
    </w:p>
    <w:p w14:paraId="2FC8B1C4" w14:textId="58548F81" w:rsidR="0E5C16DF" w:rsidRDefault="0E5C16DF" w:rsidP="4B93559C">
      <w:pPr>
        <w:jc w:val="center"/>
        <w:rPr>
          <w:rFonts w:eastAsia="Times New Roman"/>
          <w:b/>
          <w:bCs/>
        </w:rPr>
      </w:pPr>
      <w:r w:rsidRPr="4B93559C">
        <w:rPr>
          <w:rFonts w:eastAsia="Times New Roman"/>
          <w:b/>
          <w:bCs/>
        </w:rPr>
        <w:t>Appendix</w:t>
      </w:r>
    </w:p>
    <w:p w14:paraId="49C69C90" w14:textId="4C85E26E" w:rsidR="4B93559C" w:rsidRDefault="00EF0049" w:rsidP="4B93559C">
      <w:r>
        <w:rPr>
          <w:noProof/>
          <w:color w:val="2B579A"/>
          <w:shd w:val="clear" w:color="auto" w:fill="E6E6E6"/>
        </w:rPr>
        <w:drawing>
          <wp:inline distT="0" distB="0" distL="0" distR="0" wp14:anchorId="474C829B" wp14:editId="2E8A39AE">
            <wp:extent cx="5943600" cy="3346450"/>
            <wp:effectExtent l="0" t="0" r="0" b="6350"/>
            <wp:docPr id="264666682" name="Picture 1" descr="Bloom's Taxono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6">
                      <a:extLst>
                        <a:ext uri="{28A0092B-C50C-407E-A947-70E740481C1C}">
                          <a14:useLocalDpi xmlns:a14="http://schemas.microsoft.com/office/drawing/2010/main" val="0"/>
                        </a:ext>
                      </a:extLst>
                    </a:blip>
                    <a:stretch>
                      <a:fillRect/>
                    </a:stretch>
                  </pic:blipFill>
                  <pic:spPr bwMode="auto">
                    <a:xfrm>
                      <a:off x="0" y="0"/>
                      <a:ext cx="5943600" cy="3346450"/>
                    </a:xfrm>
                    <a:prstGeom prst="rect">
                      <a:avLst/>
                    </a:prstGeom>
                    <a:noFill/>
                    <a:ln>
                      <a:noFill/>
                    </a:ln>
                  </pic:spPr>
                </pic:pic>
              </a:graphicData>
            </a:graphic>
          </wp:inline>
        </w:drawing>
      </w:r>
    </w:p>
    <w:p w14:paraId="114C8ED8" w14:textId="664944EE" w:rsidR="4E419710" w:rsidRDefault="4E419710" w:rsidP="4B93559C"/>
    <w:p w14:paraId="2ECCED31" w14:textId="4EBA25A9" w:rsidR="00B67AAE" w:rsidRDefault="021C7640" w:rsidP="4B93559C">
      <w:pPr>
        <w:rPr>
          <w:rFonts w:ascii="Aptos" w:eastAsia="Aptos" w:hAnsi="Aptos" w:cs="Aptos"/>
        </w:rPr>
      </w:pPr>
      <w:r>
        <w:t xml:space="preserve">The use of Bloom’s taxonomy allows mentors and mentees </w:t>
      </w:r>
      <w:r w:rsidR="2B851F09">
        <w:t xml:space="preserve">to understand the purpose of their mentoring interaction. It organizes </w:t>
      </w:r>
      <w:r w:rsidR="1AFD0452">
        <w:t xml:space="preserve">and clarifies </w:t>
      </w:r>
      <w:r w:rsidR="2B851F09">
        <w:t>the</w:t>
      </w:r>
      <w:r w:rsidR="5F790B5E">
        <w:t xml:space="preserve"> </w:t>
      </w:r>
      <w:r w:rsidR="77542D9E">
        <w:t xml:space="preserve">mentee’s </w:t>
      </w:r>
      <w:r w:rsidR="5F790B5E">
        <w:t xml:space="preserve">promotion </w:t>
      </w:r>
      <w:r w:rsidR="54327898">
        <w:t>objectives</w:t>
      </w:r>
      <w:r w:rsidR="3E76FF08">
        <w:t xml:space="preserve"> </w:t>
      </w:r>
      <w:r w:rsidR="11EE722A">
        <w:t xml:space="preserve">for both </w:t>
      </w:r>
      <w:r w:rsidR="43D5D830">
        <w:t>mentors and mentees</w:t>
      </w:r>
      <w:r w:rsidR="11EE722A">
        <w:t xml:space="preserve">. </w:t>
      </w:r>
      <w:r w:rsidR="4C7F50A1" w:rsidRPr="647E0E15">
        <w:rPr>
          <w:rFonts w:ascii="Aptos" w:eastAsia="Aptos" w:hAnsi="Aptos" w:cs="Aptos"/>
        </w:rPr>
        <w:t>It consists of six levels of cognitive skills, from basic to advanced: Remember, Understand, Apply, Analyze, Evaluate, and Create</w:t>
      </w:r>
      <w:r w:rsidR="165531AD" w:rsidRPr="647E0E15">
        <w:rPr>
          <w:rFonts w:ascii="Aptos" w:eastAsia="Aptos" w:hAnsi="Aptos" w:cs="Aptos"/>
        </w:rPr>
        <w:t>. These objectives are intended to be b</w:t>
      </w:r>
      <w:r w:rsidR="4C7F50A1" w:rsidRPr="647E0E15">
        <w:rPr>
          <w:rFonts w:ascii="Aptos" w:eastAsia="Aptos" w:hAnsi="Aptos" w:cs="Aptos"/>
        </w:rPr>
        <w:t>ased on the learning needs</w:t>
      </w:r>
      <w:r w:rsidR="0FBDEFF8" w:rsidRPr="647E0E15">
        <w:rPr>
          <w:rFonts w:ascii="Aptos" w:eastAsia="Aptos" w:hAnsi="Aptos" w:cs="Aptos"/>
        </w:rPr>
        <w:t xml:space="preserve"> identified by the mentee.</w:t>
      </w:r>
    </w:p>
    <w:p w14:paraId="476009A5" w14:textId="23B71F94" w:rsidR="4B93559C" w:rsidRDefault="4B93559C" w:rsidP="00EF0049">
      <w:pPr>
        <w:rPr>
          <w:rFonts w:ascii="Aptos" w:eastAsia="Aptos" w:hAnsi="Aptos" w:cs="Aptos"/>
          <w:b/>
          <w:bCs/>
        </w:rPr>
      </w:pPr>
    </w:p>
    <w:p w14:paraId="77548E79" w14:textId="564396BD" w:rsidR="4B93559C" w:rsidRPr="00625430" w:rsidRDefault="256E5BDD" w:rsidP="00625430">
      <w:pPr>
        <w:jc w:val="center"/>
        <w:rPr>
          <w:rFonts w:eastAsiaTheme="minorEastAsia"/>
          <w:b/>
          <w:bCs/>
        </w:rPr>
      </w:pPr>
      <w:r w:rsidRPr="4B93559C">
        <w:rPr>
          <w:rFonts w:ascii="Aptos" w:eastAsia="Aptos" w:hAnsi="Aptos" w:cs="Aptos"/>
          <w:b/>
          <w:bCs/>
        </w:rPr>
        <w:t>PROF ROADMAP</w:t>
      </w:r>
      <w:r w:rsidR="0A28EDB1" w:rsidRPr="4B93559C">
        <w:rPr>
          <w:rFonts w:ascii="Aptos" w:eastAsia="Aptos" w:hAnsi="Aptos" w:cs="Aptos"/>
          <w:b/>
          <w:bCs/>
        </w:rPr>
        <w:t xml:space="preserve"> </w:t>
      </w:r>
      <w:r w:rsidRPr="4B93559C">
        <w:rPr>
          <w:rFonts w:ascii="Aptos" w:eastAsia="Aptos" w:hAnsi="Aptos" w:cs="Aptos"/>
          <w:b/>
          <w:bCs/>
        </w:rPr>
        <w:t>EXAMPLE</w:t>
      </w:r>
      <w:r w:rsidR="4727EECD" w:rsidRPr="4B93559C">
        <w:rPr>
          <w:rFonts w:eastAsiaTheme="minorEastAsia"/>
          <w:b/>
          <w:bCs/>
        </w:rPr>
        <w:t xml:space="preserve"> AN</w:t>
      </w:r>
      <w:r w:rsidR="0BC559D4" w:rsidRPr="4B93559C">
        <w:rPr>
          <w:rFonts w:eastAsiaTheme="minorEastAsia"/>
          <w:b/>
          <w:bCs/>
        </w:rPr>
        <w:t>D USE OF BLOOM’S TAXONOMY</w:t>
      </w:r>
    </w:p>
    <w:p w14:paraId="7C740B0B" w14:textId="458A3263" w:rsidR="4B93559C" w:rsidRDefault="4B93559C" w:rsidP="4B93559C">
      <w:pPr>
        <w:jc w:val="center"/>
        <w:rPr>
          <w:rFonts w:ascii="Aptos" w:eastAsia="Aptos" w:hAnsi="Aptos" w:cs="Aptos"/>
        </w:rPr>
      </w:pPr>
    </w:p>
    <w:p w14:paraId="2B8BCF57" w14:textId="25DBF86D" w:rsidR="439AF633" w:rsidRDefault="439AF633" w:rsidP="4B93559C">
      <w:pPr>
        <w:rPr>
          <w:rFonts w:ascii="Aptos" w:eastAsia="Aptos" w:hAnsi="Aptos" w:cs="Aptos"/>
          <w:b/>
          <w:bCs/>
        </w:rPr>
      </w:pPr>
      <w:r w:rsidRPr="4B93559C">
        <w:rPr>
          <w:rFonts w:ascii="Aptos" w:eastAsia="Aptos" w:hAnsi="Aptos" w:cs="Aptos"/>
          <w:b/>
          <w:bCs/>
        </w:rPr>
        <w:t>Mentee Promotion Self-Evaluation</w:t>
      </w:r>
    </w:p>
    <w:p w14:paraId="7F082962" w14:textId="64287C16" w:rsidR="439AF633" w:rsidRDefault="439AF633" w:rsidP="4B93559C">
      <w:pPr>
        <w:rPr>
          <w:rFonts w:ascii="Aptos" w:eastAsia="Aptos" w:hAnsi="Aptos" w:cs="Aptos"/>
          <w:b/>
          <w:bCs/>
        </w:rPr>
      </w:pPr>
      <w:r w:rsidRPr="4B93559C">
        <w:rPr>
          <w:rFonts w:ascii="Aptos" w:eastAsia="Aptos" w:hAnsi="Aptos" w:cs="Aptos"/>
          <w:b/>
          <w:bCs/>
        </w:rPr>
        <w:t>Key Promotion Criteria and Self-Assessments</w:t>
      </w:r>
    </w:p>
    <w:p w14:paraId="6861EEFE" w14:textId="4B017CF7" w:rsidR="439AF633" w:rsidRDefault="439AF633" w:rsidP="4B93559C">
      <w:r w:rsidRPr="4B93559C">
        <w:rPr>
          <w:rFonts w:ascii="Aptos" w:eastAsia="Aptos" w:hAnsi="Aptos" w:cs="Aptos"/>
        </w:rPr>
        <w:t>Impact - Research/Scholarship: 3 – Neutral</w:t>
      </w:r>
    </w:p>
    <w:p w14:paraId="7E35F669" w14:textId="0F7EBB9F" w:rsidR="4B93559C" w:rsidRDefault="4B93559C" w:rsidP="4B93559C">
      <w:pPr>
        <w:rPr>
          <w:rFonts w:ascii="Aptos" w:eastAsia="Aptos" w:hAnsi="Aptos" w:cs="Aptos"/>
          <w:b/>
          <w:bCs/>
        </w:rPr>
      </w:pPr>
    </w:p>
    <w:p w14:paraId="3DFF657B" w14:textId="50C0DD4D" w:rsidR="439AF633" w:rsidRDefault="439AF633" w:rsidP="4B93559C">
      <w:pPr>
        <w:rPr>
          <w:rFonts w:ascii="Aptos" w:eastAsia="Aptos" w:hAnsi="Aptos" w:cs="Aptos"/>
          <w:b/>
          <w:bCs/>
        </w:rPr>
      </w:pPr>
      <w:bookmarkStart w:id="0" w:name="_Int_YXr1kiPN"/>
      <w:r w:rsidRPr="4B93559C">
        <w:rPr>
          <w:rFonts w:ascii="Aptos" w:eastAsia="Aptos" w:hAnsi="Aptos" w:cs="Aptos"/>
          <w:b/>
          <w:bCs/>
        </w:rPr>
        <w:t>Promotion Needs</w:t>
      </w:r>
      <w:bookmarkEnd w:id="0"/>
    </w:p>
    <w:p w14:paraId="15F8C57B" w14:textId="6E364248" w:rsidR="439AF633" w:rsidRDefault="439AF633" w:rsidP="4B93559C">
      <w:pPr>
        <w:rPr>
          <w:rFonts w:ascii="Aptos" w:eastAsia="Aptos" w:hAnsi="Aptos" w:cs="Aptos"/>
          <w:b/>
          <w:bCs/>
        </w:rPr>
      </w:pPr>
      <w:r w:rsidRPr="00B67AAE">
        <w:rPr>
          <w:rFonts w:ascii="Aptos" w:eastAsia="Aptos" w:hAnsi="Aptos" w:cs="Aptos"/>
        </w:rPr>
        <w:t>Skills/Behaviors, Knowledge, or Values to Learn</w:t>
      </w:r>
      <w:r w:rsidRPr="4B93559C">
        <w:rPr>
          <w:rFonts w:ascii="Aptos" w:eastAsia="Aptos" w:hAnsi="Aptos" w:cs="Aptos"/>
          <w:b/>
          <w:bCs/>
        </w:rPr>
        <w:t>:</w:t>
      </w:r>
    </w:p>
    <w:p w14:paraId="30A7B2FD" w14:textId="1DDEB175" w:rsidR="439AF633" w:rsidRDefault="439AF633" w:rsidP="4B93559C">
      <w:r w:rsidRPr="4B93559C">
        <w:rPr>
          <w:rFonts w:ascii="Aptos" w:eastAsia="Aptos" w:hAnsi="Aptos" w:cs="Aptos"/>
          <w:b/>
          <w:bCs/>
        </w:rPr>
        <w:t>Impact - Research/Scholarship</w:t>
      </w:r>
      <w:r w:rsidRPr="4B93559C">
        <w:rPr>
          <w:rFonts w:ascii="Aptos" w:eastAsia="Aptos" w:hAnsi="Aptos" w:cs="Aptos"/>
        </w:rPr>
        <w:t>: Improve publication quality and quantity.</w:t>
      </w:r>
    </w:p>
    <w:p w14:paraId="22760603" w14:textId="615103D5" w:rsidR="4B93559C" w:rsidRDefault="4B93559C" w:rsidP="4B93559C">
      <w:pPr>
        <w:rPr>
          <w:rFonts w:ascii="Aptos" w:eastAsia="Aptos" w:hAnsi="Aptos" w:cs="Aptos"/>
        </w:rPr>
      </w:pPr>
    </w:p>
    <w:p w14:paraId="0BFFF3FE" w14:textId="4B09BDF8" w:rsidR="439AF633" w:rsidRDefault="439AF633" w:rsidP="4B93559C">
      <w:pPr>
        <w:spacing w:before="240" w:after="240"/>
        <w:contextualSpacing/>
        <w:rPr>
          <w:rFonts w:ascii="Aptos" w:eastAsia="Aptos" w:hAnsi="Aptos" w:cs="Aptos"/>
          <w:b/>
          <w:bCs/>
        </w:rPr>
      </w:pPr>
      <w:r w:rsidRPr="4B93559C">
        <w:rPr>
          <w:rFonts w:ascii="Aptos" w:eastAsia="Aptos" w:hAnsi="Aptos" w:cs="Aptos"/>
          <w:b/>
          <w:bCs/>
        </w:rPr>
        <w:t>Perceived Barriers:</w:t>
      </w:r>
    </w:p>
    <w:p w14:paraId="1B509B0E" w14:textId="527843FB" w:rsidR="439AF633" w:rsidRDefault="439AF633" w:rsidP="4B93559C">
      <w:pPr>
        <w:contextualSpacing/>
        <w:rPr>
          <w:rFonts w:ascii="Aptos" w:eastAsia="Aptos" w:hAnsi="Aptos" w:cs="Aptos"/>
        </w:rPr>
      </w:pPr>
      <w:r w:rsidRPr="4B93559C">
        <w:rPr>
          <w:rFonts w:ascii="Aptos" w:eastAsia="Aptos" w:hAnsi="Aptos" w:cs="Aptos"/>
          <w:b/>
          <w:bCs/>
        </w:rPr>
        <w:t>Impact - Research/Scholarship:</w:t>
      </w:r>
      <w:r w:rsidRPr="4B93559C">
        <w:rPr>
          <w:rFonts w:ascii="Aptos" w:eastAsia="Aptos" w:hAnsi="Aptos" w:cs="Aptos"/>
        </w:rPr>
        <w:t xml:space="preserve"> Limited time for research due to clinical and administrative duties.</w:t>
      </w:r>
    </w:p>
    <w:p w14:paraId="11682C8E" w14:textId="48775922" w:rsidR="4B93559C" w:rsidRDefault="4B93559C" w:rsidP="4B93559C">
      <w:pPr>
        <w:rPr>
          <w:rFonts w:ascii="Aptos" w:eastAsia="Aptos" w:hAnsi="Aptos" w:cs="Aptos"/>
          <w:b/>
          <w:bCs/>
        </w:rPr>
      </w:pPr>
    </w:p>
    <w:p w14:paraId="4B1077F2" w14:textId="65A2D73D" w:rsidR="58115110" w:rsidRDefault="58115110" w:rsidP="4B93559C">
      <w:pPr>
        <w:rPr>
          <w:rFonts w:ascii="Aptos" w:eastAsia="Aptos" w:hAnsi="Aptos" w:cs="Aptos"/>
          <w:b/>
          <w:bCs/>
        </w:rPr>
      </w:pPr>
      <w:bookmarkStart w:id="1" w:name="_Int_JKLDpjYZ"/>
      <w:r w:rsidRPr="4B93559C">
        <w:rPr>
          <w:rFonts w:ascii="Aptos" w:eastAsia="Aptos" w:hAnsi="Aptos" w:cs="Aptos"/>
          <w:b/>
          <w:bCs/>
        </w:rPr>
        <w:t>Promotion Objectives</w:t>
      </w:r>
      <w:bookmarkEnd w:id="1"/>
    </w:p>
    <w:p w14:paraId="593EA697" w14:textId="4A711869" w:rsidR="58115110" w:rsidRDefault="58115110" w:rsidP="4B93559C">
      <w:pPr>
        <w:rPr>
          <w:rFonts w:ascii="Aptos" w:eastAsia="Aptos" w:hAnsi="Aptos" w:cs="Aptos"/>
        </w:rPr>
      </w:pPr>
      <w:r w:rsidRPr="4B93559C">
        <w:rPr>
          <w:rFonts w:ascii="Aptos" w:eastAsia="Aptos" w:hAnsi="Aptos" w:cs="Aptos"/>
          <w:b/>
          <w:bCs/>
        </w:rPr>
        <w:t>SMART Objectives and Timeline:</w:t>
      </w:r>
      <w:r w:rsidR="6A636E6A" w:rsidRPr="4B93559C">
        <w:rPr>
          <w:rFonts w:ascii="Aptos" w:eastAsia="Aptos" w:hAnsi="Aptos" w:cs="Aptos"/>
          <w:b/>
          <w:bCs/>
        </w:rPr>
        <w:t xml:space="preserve"> </w:t>
      </w:r>
      <w:r w:rsidR="4AEFF865" w:rsidRPr="4B93559C">
        <w:rPr>
          <w:rFonts w:ascii="Aptos" w:eastAsia="Aptos" w:hAnsi="Aptos" w:cs="Aptos"/>
        </w:rPr>
        <w:t>In this section, the mentee, in collaboration with their mentor, will define their objectives based on their promotion needs, using Bloom's taxonomy to determine the appropriate verb based on their specific level of knowledge.</w:t>
      </w:r>
    </w:p>
    <w:p w14:paraId="6B7B7482" w14:textId="1BBB2A25" w:rsidR="4B93559C" w:rsidRDefault="4B93559C" w:rsidP="4B93559C">
      <w:pPr>
        <w:rPr>
          <w:rFonts w:ascii="Aptos" w:eastAsia="Aptos" w:hAnsi="Aptos" w:cs="Aptos"/>
          <w:b/>
          <w:bCs/>
        </w:rPr>
      </w:pPr>
    </w:p>
    <w:p w14:paraId="2468EDA0" w14:textId="77777777" w:rsidR="00B67AAE" w:rsidRDefault="58115110" w:rsidP="4B93559C">
      <w:pPr>
        <w:rPr>
          <w:rFonts w:ascii="Aptos" w:eastAsia="Aptos" w:hAnsi="Aptos" w:cs="Aptos"/>
        </w:rPr>
      </w:pPr>
      <w:r w:rsidRPr="647E0E15">
        <w:rPr>
          <w:rFonts w:ascii="Aptos" w:eastAsia="Aptos" w:hAnsi="Aptos" w:cs="Aptos"/>
          <w:b/>
          <w:bCs/>
        </w:rPr>
        <w:t>Impact - Research/Scholarship:</w:t>
      </w:r>
      <w:r w:rsidRPr="647E0E15">
        <w:rPr>
          <w:rFonts w:ascii="Aptos" w:eastAsia="Aptos" w:hAnsi="Aptos" w:cs="Aptos"/>
        </w:rPr>
        <w:t xml:space="preserve"> </w:t>
      </w:r>
    </w:p>
    <w:p w14:paraId="6496056D" w14:textId="2B5985A6" w:rsidR="00B67AAE" w:rsidRDefault="637C397D" w:rsidP="4B93559C">
      <w:pPr>
        <w:rPr>
          <w:rFonts w:ascii="Aptos" w:eastAsia="Aptos" w:hAnsi="Aptos" w:cs="Aptos"/>
        </w:rPr>
      </w:pPr>
      <w:r w:rsidRPr="00B67AAE">
        <w:rPr>
          <w:rFonts w:ascii="Aptos" w:eastAsia="Aptos" w:hAnsi="Aptos" w:cs="Aptos"/>
        </w:rPr>
        <w:t>Submit</w:t>
      </w:r>
      <w:r w:rsidR="4E3183CD" w:rsidRPr="00B67AAE">
        <w:rPr>
          <w:rFonts w:ascii="Aptos" w:eastAsia="Aptos" w:hAnsi="Aptos" w:cs="Aptos"/>
        </w:rPr>
        <w:t xml:space="preserve"> </w:t>
      </w:r>
      <w:r w:rsidR="58115110" w:rsidRPr="00B67AAE">
        <w:rPr>
          <w:rFonts w:ascii="Aptos" w:eastAsia="Aptos" w:hAnsi="Aptos" w:cs="Aptos"/>
        </w:rPr>
        <w:t>one high-impact journal article within the next 12 months.</w:t>
      </w:r>
      <w:r w:rsidR="26E2A847" w:rsidRPr="00B67AAE">
        <w:rPr>
          <w:rFonts w:ascii="Aptos" w:eastAsia="Aptos" w:hAnsi="Aptos" w:cs="Aptos"/>
        </w:rPr>
        <w:t xml:space="preserve"> </w:t>
      </w:r>
    </w:p>
    <w:p w14:paraId="41EFE60E" w14:textId="77777777" w:rsidR="00B67AAE" w:rsidRDefault="00B67AAE" w:rsidP="4B93559C">
      <w:pPr>
        <w:rPr>
          <w:rFonts w:ascii="Aptos" w:eastAsia="Aptos" w:hAnsi="Aptos" w:cs="Aptos"/>
        </w:rPr>
      </w:pPr>
    </w:p>
    <w:p w14:paraId="77F7E306" w14:textId="6A5B0C33" w:rsidR="58115110" w:rsidRDefault="2CCBAED1" w:rsidP="4B93559C">
      <w:pPr>
        <w:rPr>
          <w:rFonts w:ascii="Aptos" w:eastAsia="Aptos" w:hAnsi="Aptos" w:cs="Aptos"/>
        </w:rPr>
      </w:pPr>
      <w:r w:rsidRPr="00B67AAE">
        <w:rPr>
          <w:rFonts w:ascii="Aptos" w:eastAsia="Aptos" w:hAnsi="Aptos" w:cs="Aptos"/>
        </w:rPr>
        <w:t>T</w:t>
      </w:r>
      <w:r w:rsidR="1B3B6DC7" w:rsidRPr="00B67AAE">
        <w:rPr>
          <w:rFonts w:ascii="Aptos" w:eastAsia="Aptos" w:hAnsi="Aptos" w:cs="Aptos"/>
        </w:rPr>
        <w:t xml:space="preserve">he </w:t>
      </w:r>
      <w:r w:rsidR="453DA0C4" w:rsidRPr="647E0E15">
        <w:rPr>
          <w:rFonts w:ascii="Aptos" w:eastAsia="Aptos" w:hAnsi="Aptos" w:cs="Aptos"/>
        </w:rPr>
        <w:t>action</w:t>
      </w:r>
      <w:r w:rsidR="1B3B6DC7" w:rsidRPr="647E0E15">
        <w:rPr>
          <w:rFonts w:ascii="Aptos" w:eastAsia="Aptos" w:hAnsi="Aptos" w:cs="Aptos"/>
        </w:rPr>
        <w:t xml:space="preserve"> "submitting" a paper to a journal primarily belongs to the </w:t>
      </w:r>
      <w:r w:rsidR="4D6E5DD5" w:rsidRPr="647E0E15">
        <w:rPr>
          <w:rFonts w:eastAsiaTheme="minorEastAsia"/>
          <w:b/>
          <w:bCs/>
        </w:rPr>
        <w:t>“</w:t>
      </w:r>
      <w:r w:rsidR="1B3B6DC7" w:rsidRPr="647E0E15">
        <w:rPr>
          <w:rFonts w:ascii="Aptos" w:eastAsia="Aptos" w:hAnsi="Aptos" w:cs="Aptos"/>
          <w:b/>
          <w:bCs/>
        </w:rPr>
        <w:t>Apply</w:t>
      </w:r>
      <w:r w:rsidR="13C87FAD" w:rsidRPr="647E0E15">
        <w:rPr>
          <w:rFonts w:ascii="Aptos" w:eastAsia="Aptos" w:hAnsi="Aptos" w:cs="Aptos"/>
          <w:b/>
          <w:bCs/>
        </w:rPr>
        <w:t>”</w:t>
      </w:r>
      <w:r w:rsidR="1B3B6DC7" w:rsidRPr="647E0E15">
        <w:rPr>
          <w:rFonts w:ascii="Aptos" w:eastAsia="Aptos" w:hAnsi="Aptos" w:cs="Aptos"/>
        </w:rPr>
        <w:t xml:space="preserve"> level. This level involves using information in new situations and executing a task or implementing a procedure the mentee has learned or already knows</w:t>
      </w:r>
      <w:r w:rsidR="3F605D7C" w:rsidRPr="647E0E15">
        <w:rPr>
          <w:rFonts w:ascii="Aptos" w:eastAsia="Aptos" w:hAnsi="Aptos" w:cs="Aptos"/>
        </w:rPr>
        <w:t>.</w:t>
      </w:r>
      <w:r w:rsidR="48C9759A" w:rsidRPr="647E0E15">
        <w:rPr>
          <w:rFonts w:ascii="Aptos" w:eastAsia="Aptos" w:hAnsi="Aptos" w:cs="Aptos"/>
        </w:rPr>
        <w:t xml:space="preserve"> However,</w:t>
      </w:r>
      <w:r w:rsidR="3F605D7C" w:rsidRPr="647E0E15">
        <w:rPr>
          <w:rFonts w:ascii="Aptos" w:eastAsia="Aptos" w:hAnsi="Aptos" w:cs="Aptos"/>
        </w:rPr>
        <w:t xml:space="preserve"> </w:t>
      </w:r>
      <w:r w:rsidR="56B85EEB" w:rsidRPr="647E0E15">
        <w:rPr>
          <w:rFonts w:ascii="Aptos" w:eastAsia="Aptos" w:hAnsi="Aptos" w:cs="Aptos"/>
        </w:rPr>
        <w:t xml:space="preserve">the process of preparing a paper for submission often encompasses </w:t>
      </w:r>
      <w:r w:rsidR="7C617A37" w:rsidRPr="647E0E15">
        <w:rPr>
          <w:rFonts w:ascii="Aptos" w:eastAsia="Aptos" w:hAnsi="Aptos" w:cs="Aptos"/>
        </w:rPr>
        <w:t>ot</w:t>
      </w:r>
      <w:r w:rsidR="56B85EEB" w:rsidRPr="647E0E15">
        <w:rPr>
          <w:rFonts w:ascii="Aptos" w:eastAsia="Aptos" w:hAnsi="Aptos" w:cs="Aptos"/>
        </w:rPr>
        <w:t>her levels of Bloom's Taxonomy, such as:</w:t>
      </w:r>
    </w:p>
    <w:p w14:paraId="48A55B03" w14:textId="5AAD76B5" w:rsidR="56B85EEB" w:rsidRDefault="56B85EEB" w:rsidP="4B93559C">
      <w:pPr>
        <w:pStyle w:val="ListParagraph"/>
        <w:numPr>
          <w:ilvl w:val="0"/>
          <w:numId w:val="1"/>
        </w:numPr>
        <w:rPr>
          <w:rFonts w:ascii="Aptos" w:eastAsia="Aptos" w:hAnsi="Aptos" w:cs="Aptos"/>
        </w:rPr>
      </w:pPr>
      <w:r w:rsidRPr="4B93559C">
        <w:rPr>
          <w:rFonts w:ascii="Aptos" w:eastAsia="Aptos" w:hAnsi="Aptos" w:cs="Aptos"/>
          <w:b/>
          <w:bCs/>
        </w:rPr>
        <w:t>"Analyze"</w:t>
      </w:r>
      <w:r w:rsidRPr="4B93559C">
        <w:rPr>
          <w:rFonts w:ascii="Aptos" w:eastAsia="Aptos" w:hAnsi="Aptos" w:cs="Aptos"/>
        </w:rPr>
        <w:t>: Breaking information into parts to explore understandings and relationships (e.g., analyzing data, structuring the paper).</w:t>
      </w:r>
    </w:p>
    <w:p w14:paraId="2EFABBF4" w14:textId="11B33CEB" w:rsidR="56B85EEB" w:rsidRDefault="56B85EEB" w:rsidP="4B93559C">
      <w:pPr>
        <w:pStyle w:val="ListParagraph"/>
        <w:numPr>
          <w:ilvl w:val="0"/>
          <w:numId w:val="1"/>
        </w:numPr>
        <w:rPr>
          <w:rFonts w:ascii="Aptos" w:eastAsia="Aptos" w:hAnsi="Aptos" w:cs="Aptos"/>
        </w:rPr>
      </w:pPr>
      <w:r w:rsidRPr="4B93559C">
        <w:rPr>
          <w:rFonts w:ascii="Aptos" w:eastAsia="Aptos" w:hAnsi="Aptos" w:cs="Aptos"/>
          <w:b/>
          <w:bCs/>
        </w:rPr>
        <w:t>"Evaluate"</w:t>
      </w:r>
      <w:r w:rsidRPr="4B93559C">
        <w:rPr>
          <w:rFonts w:ascii="Aptos" w:eastAsia="Aptos" w:hAnsi="Aptos" w:cs="Aptos"/>
        </w:rPr>
        <w:t>: Justifying a decision or course of action (e.g., evaluating sources, reviewing the manuscript).</w:t>
      </w:r>
    </w:p>
    <w:p w14:paraId="14F374C2" w14:textId="56413A52" w:rsidR="56B85EEB" w:rsidRDefault="56B85EEB" w:rsidP="4B93559C">
      <w:pPr>
        <w:pStyle w:val="ListParagraph"/>
        <w:numPr>
          <w:ilvl w:val="0"/>
          <w:numId w:val="1"/>
        </w:numPr>
        <w:rPr>
          <w:rFonts w:ascii="Aptos" w:eastAsia="Aptos" w:hAnsi="Aptos" w:cs="Aptos"/>
        </w:rPr>
      </w:pPr>
      <w:r w:rsidRPr="4B93559C">
        <w:rPr>
          <w:rFonts w:ascii="Aptos" w:eastAsia="Aptos" w:hAnsi="Aptos" w:cs="Aptos"/>
          <w:b/>
          <w:bCs/>
        </w:rPr>
        <w:t>"Create"</w:t>
      </w:r>
      <w:r w:rsidRPr="4B93559C">
        <w:rPr>
          <w:rFonts w:ascii="Aptos" w:eastAsia="Aptos" w:hAnsi="Aptos" w:cs="Aptos"/>
        </w:rPr>
        <w:t>: Producing new or original work (e.g., writing the paper, drawing conclusions from the data).</w:t>
      </w:r>
    </w:p>
    <w:p w14:paraId="36254583" w14:textId="3B1195DB" w:rsidR="4B93559C" w:rsidRDefault="4B93559C" w:rsidP="4B93559C">
      <w:pPr>
        <w:pStyle w:val="ListParagraph"/>
        <w:rPr>
          <w:rFonts w:ascii="Aptos" w:eastAsia="Aptos" w:hAnsi="Aptos" w:cs="Aptos"/>
        </w:rPr>
      </w:pPr>
    </w:p>
    <w:p w14:paraId="29937E0A" w14:textId="28D378EA" w:rsidR="73B02661" w:rsidRDefault="73B02661" w:rsidP="4B93559C">
      <w:r w:rsidRPr="4B93559C">
        <w:rPr>
          <w:rFonts w:ascii="Aptos" w:eastAsia="Aptos" w:hAnsi="Aptos" w:cs="Aptos"/>
        </w:rPr>
        <w:t>Therefore, it is important for the mentor to communicate with the mentee while completing this roadmap. A mentor's experience can help the mentee identify their current skills and knowledge in relation to achieving the objective. In this case, additional complementary objectives related to submitting a paper can be identified and added to the roadmap</w:t>
      </w:r>
    </w:p>
    <w:p w14:paraId="020CC03E" w14:textId="1865A574" w:rsidR="4B93559C" w:rsidRDefault="4B93559C" w:rsidP="4B93559C">
      <w:pPr>
        <w:rPr>
          <w:rFonts w:ascii="Aptos" w:eastAsia="Aptos" w:hAnsi="Aptos" w:cs="Aptos"/>
        </w:rPr>
      </w:pPr>
    </w:p>
    <w:p w14:paraId="673A5EBE" w14:textId="79FAC266" w:rsidR="00B67AAE" w:rsidRDefault="7BEED9DC" w:rsidP="4B93559C">
      <w:pPr>
        <w:rPr>
          <w:rFonts w:ascii="Aptos" w:eastAsia="Aptos" w:hAnsi="Aptos" w:cs="Aptos"/>
          <w:i/>
          <w:iCs/>
        </w:rPr>
      </w:pPr>
      <w:r w:rsidRPr="4B93559C">
        <w:rPr>
          <w:rFonts w:ascii="Aptos" w:eastAsia="Aptos" w:hAnsi="Aptos" w:cs="Aptos"/>
          <w:i/>
          <w:iCs/>
        </w:rPr>
        <w:t xml:space="preserve">Note: the use of Bloom’s taxonomy is only for </w:t>
      </w:r>
      <w:r w:rsidR="5DE1A8E4" w:rsidRPr="4B93559C">
        <w:rPr>
          <w:rFonts w:ascii="Aptos" w:eastAsia="Aptos" w:hAnsi="Aptos" w:cs="Aptos"/>
          <w:i/>
          <w:iCs/>
        </w:rPr>
        <w:t>guidance</w:t>
      </w:r>
      <w:r w:rsidR="65769288" w:rsidRPr="4B93559C">
        <w:rPr>
          <w:rFonts w:ascii="Aptos" w:eastAsia="Aptos" w:hAnsi="Aptos" w:cs="Aptos"/>
          <w:i/>
          <w:iCs/>
        </w:rPr>
        <w:t xml:space="preserve">. </w:t>
      </w:r>
      <w:r w:rsidR="7EA16DA7" w:rsidRPr="4B93559C">
        <w:rPr>
          <w:rFonts w:ascii="Aptos" w:eastAsia="Aptos" w:hAnsi="Aptos" w:cs="Aptos"/>
          <w:i/>
          <w:iCs/>
        </w:rPr>
        <w:t>This is intended for</w:t>
      </w:r>
      <w:r w:rsidRPr="4B93559C">
        <w:rPr>
          <w:rFonts w:ascii="Aptos" w:eastAsia="Aptos" w:hAnsi="Aptos" w:cs="Aptos"/>
          <w:i/>
          <w:iCs/>
        </w:rPr>
        <w:t xml:space="preserve"> the mentee</w:t>
      </w:r>
      <w:r w:rsidR="10887132" w:rsidRPr="4B93559C">
        <w:rPr>
          <w:rFonts w:ascii="Aptos" w:eastAsia="Aptos" w:hAnsi="Aptos" w:cs="Aptos"/>
          <w:i/>
          <w:iCs/>
        </w:rPr>
        <w:t xml:space="preserve"> to</w:t>
      </w:r>
      <w:r w:rsidRPr="4B93559C">
        <w:rPr>
          <w:rFonts w:ascii="Aptos" w:eastAsia="Aptos" w:hAnsi="Aptos" w:cs="Aptos"/>
          <w:i/>
          <w:iCs/>
        </w:rPr>
        <w:t xml:space="preserve"> </w:t>
      </w:r>
      <w:r w:rsidR="515DB69E" w:rsidRPr="4B93559C">
        <w:rPr>
          <w:rFonts w:ascii="Aptos" w:eastAsia="Aptos" w:hAnsi="Aptos" w:cs="Aptos"/>
          <w:i/>
          <w:iCs/>
        </w:rPr>
        <w:t>identif</w:t>
      </w:r>
      <w:r w:rsidR="1F50BF06" w:rsidRPr="4B93559C">
        <w:rPr>
          <w:rFonts w:ascii="Aptos" w:eastAsia="Aptos" w:hAnsi="Aptos" w:cs="Aptos"/>
          <w:i/>
          <w:iCs/>
        </w:rPr>
        <w:t>y</w:t>
      </w:r>
      <w:r w:rsidR="515DB69E" w:rsidRPr="4B93559C">
        <w:rPr>
          <w:rFonts w:ascii="Aptos" w:eastAsia="Aptos" w:hAnsi="Aptos" w:cs="Aptos"/>
          <w:i/>
          <w:iCs/>
        </w:rPr>
        <w:t xml:space="preserve"> their level of expertise and what specific action to follow or complete</w:t>
      </w:r>
      <w:r w:rsidR="5A28E172" w:rsidRPr="4B93559C">
        <w:rPr>
          <w:rFonts w:ascii="Aptos" w:eastAsia="Aptos" w:hAnsi="Aptos" w:cs="Aptos"/>
          <w:i/>
          <w:iCs/>
        </w:rPr>
        <w:t>.</w:t>
      </w:r>
    </w:p>
    <w:p w14:paraId="0CA70845" w14:textId="21BD51B3" w:rsidR="4B93559C" w:rsidRDefault="4B93559C" w:rsidP="4B93559C">
      <w:pPr>
        <w:rPr>
          <w:rFonts w:ascii="Aptos" w:eastAsia="Aptos" w:hAnsi="Aptos" w:cs="Aptos"/>
          <w:b/>
          <w:bCs/>
        </w:rPr>
      </w:pPr>
    </w:p>
    <w:p w14:paraId="29755588" w14:textId="252A6319" w:rsidR="57CD7CAD" w:rsidRDefault="57CD7CAD" w:rsidP="4B93559C">
      <w:pPr>
        <w:rPr>
          <w:rFonts w:ascii="Aptos" w:eastAsia="Aptos" w:hAnsi="Aptos" w:cs="Aptos"/>
          <w:b/>
          <w:bCs/>
        </w:rPr>
      </w:pPr>
      <w:bookmarkStart w:id="2" w:name="_Int_Y9VFeJvl"/>
      <w:r w:rsidRPr="4B93559C">
        <w:rPr>
          <w:rFonts w:ascii="Aptos" w:eastAsia="Aptos" w:hAnsi="Aptos" w:cs="Aptos"/>
          <w:b/>
          <w:bCs/>
        </w:rPr>
        <w:t>Learning Strategies</w:t>
      </w:r>
      <w:bookmarkEnd w:id="2"/>
    </w:p>
    <w:p w14:paraId="57873AD7" w14:textId="2CACFEC1" w:rsidR="57CD7CAD" w:rsidRDefault="57CD7CAD" w:rsidP="4B93559C">
      <w:r w:rsidRPr="4B93559C">
        <w:rPr>
          <w:rFonts w:ascii="Aptos" w:eastAsia="Aptos" w:hAnsi="Aptos" w:cs="Aptos"/>
        </w:rPr>
        <w:t>Collaborate with experienced researchers; attend writing workshops.</w:t>
      </w:r>
    </w:p>
    <w:p w14:paraId="0DA5C1B4" w14:textId="19189ACD" w:rsidR="4B93559C" w:rsidRDefault="4B93559C" w:rsidP="4B93559C">
      <w:pPr>
        <w:rPr>
          <w:rFonts w:ascii="Aptos" w:eastAsia="Aptos" w:hAnsi="Aptos" w:cs="Aptos"/>
        </w:rPr>
      </w:pPr>
    </w:p>
    <w:p w14:paraId="256A1654" w14:textId="4F781F58" w:rsidR="7A954CD6" w:rsidRDefault="7A954CD6" w:rsidP="4B93559C">
      <w:pPr>
        <w:rPr>
          <w:rFonts w:ascii="Aptos" w:eastAsia="Aptos" w:hAnsi="Aptos" w:cs="Aptos"/>
          <w:i/>
          <w:iCs/>
        </w:rPr>
      </w:pPr>
      <w:r w:rsidRPr="4B93559C">
        <w:rPr>
          <w:rFonts w:ascii="Aptos" w:eastAsia="Aptos" w:hAnsi="Aptos" w:cs="Aptos"/>
          <w:b/>
          <w:bCs/>
        </w:rPr>
        <w:t>Evidence</w:t>
      </w:r>
      <w:r w:rsidR="00E90CE4">
        <w:rPr>
          <w:rFonts w:ascii="Aptos" w:eastAsia="Aptos" w:hAnsi="Aptos" w:cs="Aptos"/>
          <w:b/>
          <w:bCs/>
        </w:rPr>
        <w:t xml:space="preserve">: </w:t>
      </w:r>
      <w:r w:rsidR="00E90CE4" w:rsidRPr="00E90CE4">
        <w:rPr>
          <w:rFonts w:ascii="Aptos" w:eastAsia="Aptos" w:hAnsi="Aptos" w:cs="Aptos"/>
          <w:i/>
          <w:iCs/>
        </w:rPr>
        <w:t>Evidence can be as specific as possible</w:t>
      </w:r>
    </w:p>
    <w:p w14:paraId="0D52F18C" w14:textId="77777777" w:rsidR="00E90CE4" w:rsidRPr="00E90CE4" w:rsidRDefault="00E90CE4" w:rsidP="4B93559C">
      <w:pPr>
        <w:rPr>
          <w:rFonts w:ascii="Aptos" w:eastAsia="Aptos" w:hAnsi="Aptos" w:cs="Aptos"/>
          <w:i/>
          <w:iCs/>
        </w:rPr>
      </w:pPr>
    </w:p>
    <w:p w14:paraId="2F462909" w14:textId="6744F6E0" w:rsidR="7A954CD6" w:rsidRDefault="7A954CD6" w:rsidP="4B93559C">
      <w:pPr>
        <w:rPr>
          <w:rFonts w:ascii="Aptos" w:eastAsia="Aptos" w:hAnsi="Aptos" w:cs="Aptos"/>
        </w:rPr>
      </w:pPr>
      <w:r w:rsidRPr="4B93559C">
        <w:rPr>
          <w:rFonts w:ascii="Aptos" w:eastAsia="Aptos" w:hAnsi="Aptos" w:cs="Aptos"/>
          <w:b/>
          <w:bCs/>
        </w:rPr>
        <w:t>Publications in Original Research:</w:t>
      </w:r>
      <w:r w:rsidRPr="4B93559C">
        <w:rPr>
          <w:rFonts w:ascii="Aptos" w:eastAsia="Aptos" w:hAnsi="Aptos" w:cs="Aptos"/>
        </w:rPr>
        <w:t xml:space="preserve"> </w:t>
      </w:r>
    </w:p>
    <w:p w14:paraId="51EF0D2F" w14:textId="22A32901" w:rsidR="5F82DC05" w:rsidRDefault="5F82DC05" w:rsidP="4B93559C">
      <w:pPr>
        <w:rPr>
          <w:rFonts w:ascii="Aptos" w:eastAsia="Aptos" w:hAnsi="Aptos" w:cs="Aptos"/>
        </w:rPr>
      </w:pPr>
      <w:r w:rsidRPr="4B93559C">
        <w:rPr>
          <w:rFonts w:ascii="Aptos" w:eastAsia="Aptos" w:hAnsi="Aptos" w:cs="Aptos"/>
        </w:rPr>
        <w:t>Abstract and methods draft</w:t>
      </w:r>
    </w:p>
    <w:p w14:paraId="0E7D0BF6" w14:textId="784FC666" w:rsidR="5F82DC05" w:rsidRDefault="5F82DC05" w:rsidP="4B93559C">
      <w:pPr>
        <w:rPr>
          <w:rFonts w:ascii="Aptos" w:eastAsia="Aptos" w:hAnsi="Aptos" w:cs="Aptos"/>
        </w:rPr>
      </w:pPr>
      <w:r w:rsidRPr="4B93559C">
        <w:rPr>
          <w:rFonts w:ascii="Aptos" w:eastAsia="Aptos" w:hAnsi="Aptos" w:cs="Aptos"/>
        </w:rPr>
        <w:t xml:space="preserve">Literature review </w:t>
      </w:r>
    </w:p>
    <w:p w14:paraId="58C462AA" w14:textId="4D22E4EE" w:rsidR="5F82DC05" w:rsidRDefault="5F82DC05" w:rsidP="4B93559C">
      <w:pPr>
        <w:rPr>
          <w:rFonts w:ascii="Aptos" w:eastAsia="Aptos" w:hAnsi="Aptos" w:cs="Aptos"/>
        </w:rPr>
      </w:pPr>
      <w:r w:rsidRPr="4B93559C">
        <w:rPr>
          <w:rFonts w:ascii="Aptos" w:eastAsia="Aptos" w:hAnsi="Aptos" w:cs="Aptos"/>
        </w:rPr>
        <w:t>Results and Discussion</w:t>
      </w:r>
    </w:p>
    <w:p w14:paraId="0E36B41B" w14:textId="456D3979" w:rsidR="7A954CD6" w:rsidRDefault="7A954CD6" w:rsidP="4B93559C">
      <w:pPr>
        <w:rPr>
          <w:rFonts w:ascii="Aptos" w:eastAsia="Aptos" w:hAnsi="Aptos" w:cs="Aptos"/>
        </w:rPr>
      </w:pPr>
      <w:r w:rsidRPr="4B93559C">
        <w:rPr>
          <w:rFonts w:ascii="Aptos" w:eastAsia="Aptos" w:hAnsi="Aptos" w:cs="Aptos"/>
        </w:rPr>
        <w:t xml:space="preserve">copy of submission to a high-impact journal </w:t>
      </w:r>
    </w:p>
    <w:p w14:paraId="0C621B30" w14:textId="190122D0" w:rsidR="4B93559C" w:rsidRDefault="4B93559C" w:rsidP="4B93559C">
      <w:pPr>
        <w:rPr>
          <w:rFonts w:ascii="Aptos" w:eastAsia="Aptos" w:hAnsi="Aptos" w:cs="Aptos"/>
        </w:rPr>
      </w:pPr>
    </w:p>
    <w:p w14:paraId="5852BBC7" w14:textId="07D39B76" w:rsidR="4B93559C" w:rsidRDefault="778B1C00" w:rsidP="4B93559C">
      <w:pPr>
        <w:rPr>
          <w:rFonts w:ascii="Aptos" w:eastAsia="Aptos" w:hAnsi="Aptos" w:cs="Aptos"/>
          <w:b/>
          <w:bCs/>
        </w:rPr>
      </w:pPr>
      <w:r w:rsidRPr="4B93559C">
        <w:rPr>
          <w:rFonts w:ascii="Aptos" w:eastAsia="Aptos" w:hAnsi="Aptos" w:cs="Aptos"/>
          <w:b/>
          <w:bCs/>
        </w:rPr>
        <w:t>Evidence Timeline</w:t>
      </w:r>
    </w:p>
    <w:p w14:paraId="46091EAF" w14:textId="1690A5CC" w:rsidR="52B09DBB" w:rsidRDefault="52B09DBB" w:rsidP="4B93559C">
      <w:pPr>
        <w:rPr>
          <w:rFonts w:ascii="Aptos" w:eastAsia="Aptos" w:hAnsi="Aptos" w:cs="Aptos"/>
          <w:i/>
          <w:iCs/>
        </w:rPr>
      </w:pPr>
      <w:r w:rsidRPr="4B93559C">
        <w:rPr>
          <w:rFonts w:ascii="Aptos" w:eastAsia="Aptos" w:hAnsi="Aptos" w:cs="Aptos"/>
        </w:rPr>
        <w:t>Abstract and methods draft:</w:t>
      </w:r>
      <w:r w:rsidR="1E45A079" w:rsidRPr="4B93559C">
        <w:rPr>
          <w:rFonts w:ascii="Aptos" w:eastAsia="Aptos" w:hAnsi="Aptos" w:cs="Aptos"/>
        </w:rPr>
        <w:t xml:space="preserve"> </w:t>
      </w:r>
      <w:r w:rsidR="1E45A079" w:rsidRPr="4B93559C">
        <w:rPr>
          <w:rFonts w:ascii="Aptos" w:eastAsia="Aptos" w:hAnsi="Aptos" w:cs="Aptos"/>
          <w:i/>
          <w:iCs/>
        </w:rPr>
        <w:t>second month</w:t>
      </w:r>
    </w:p>
    <w:p w14:paraId="606AA81A" w14:textId="6D6CFBBF" w:rsidR="52B09DBB" w:rsidRDefault="52B09DBB" w:rsidP="4B93559C">
      <w:pPr>
        <w:rPr>
          <w:rFonts w:ascii="Aptos" w:eastAsia="Aptos" w:hAnsi="Aptos" w:cs="Aptos"/>
        </w:rPr>
      </w:pPr>
      <w:r w:rsidRPr="4B93559C">
        <w:rPr>
          <w:rFonts w:ascii="Aptos" w:eastAsia="Aptos" w:hAnsi="Aptos" w:cs="Aptos"/>
        </w:rPr>
        <w:t>Literature review:</w:t>
      </w:r>
      <w:r w:rsidR="03295C14" w:rsidRPr="4B93559C">
        <w:rPr>
          <w:rFonts w:ascii="Aptos" w:eastAsia="Aptos" w:hAnsi="Aptos" w:cs="Aptos"/>
        </w:rPr>
        <w:t xml:space="preserve"> </w:t>
      </w:r>
      <w:r w:rsidR="03295C14" w:rsidRPr="4B93559C">
        <w:rPr>
          <w:rFonts w:ascii="Aptos" w:eastAsia="Aptos" w:hAnsi="Aptos" w:cs="Aptos"/>
          <w:i/>
          <w:iCs/>
        </w:rPr>
        <w:t>Sixth month</w:t>
      </w:r>
    </w:p>
    <w:p w14:paraId="7A1F79DC" w14:textId="48DBDE66" w:rsidR="52B09DBB" w:rsidRDefault="52B09DBB" w:rsidP="4B93559C">
      <w:pPr>
        <w:rPr>
          <w:rFonts w:ascii="Aptos" w:eastAsia="Aptos" w:hAnsi="Aptos" w:cs="Aptos"/>
        </w:rPr>
      </w:pPr>
      <w:r w:rsidRPr="4B93559C">
        <w:rPr>
          <w:rFonts w:ascii="Aptos" w:eastAsia="Aptos" w:hAnsi="Aptos" w:cs="Aptos"/>
        </w:rPr>
        <w:t>Results and Discussion:</w:t>
      </w:r>
      <w:r w:rsidR="5792C3B4" w:rsidRPr="4B93559C">
        <w:rPr>
          <w:rFonts w:ascii="Aptos" w:eastAsia="Aptos" w:hAnsi="Aptos" w:cs="Aptos"/>
          <w:i/>
          <w:iCs/>
        </w:rPr>
        <w:t>10</w:t>
      </w:r>
      <w:r w:rsidR="5792C3B4" w:rsidRPr="4B93559C">
        <w:rPr>
          <w:rFonts w:ascii="Aptos" w:eastAsia="Aptos" w:hAnsi="Aptos" w:cs="Aptos"/>
          <w:i/>
          <w:iCs/>
          <w:vertAlign w:val="superscript"/>
        </w:rPr>
        <w:t>th</w:t>
      </w:r>
      <w:r w:rsidR="5792C3B4" w:rsidRPr="4B93559C">
        <w:rPr>
          <w:rFonts w:ascii="Aptos" w:eastAsia="Aptos" w:hAnsi="Aptos" w:cs="Aptos"/>
          <w:i/>
          <w:iCs/>
        </w:rPr>
        <w:t xml:space="preserve"> month</w:t>
      </w:r>
    </w:p>
    <w:p w14:paraId="0603696B" w14:textId="735669D6" w:rsidR="52B09DBB" w:rsidRDefault="52B09DBB" w:rsidP="4B93559C">
      <w:pPr>
        <w:rPr>
          <w:rFonts w:ascii="Aptos" w:eastAsia="Aptos" w:hAnsi="Aptos" w:cs="Aptos"/>
          <w:i/>
          <w:iCs/>
        </w:rPr>
      </w:pPr>
      <w:r w:rsidRPr="4B93559C">
        <w:rPr>
          <w:rFonts w:ascii="Aptos" w:eastAsia="Aptos" w:hAnsi="Aptos" w:cs="Aptos"/>
        </w:rPr>
        <w:t>copy of submission to a high-impact journal:</w:t>
      </w:r>
      <w:r w:rsidR="3E80F25B" w:rsidRPr="4B93559C">
        <w:rPr>
          <w:rFonts w:ascii="Aptos" w:eastAsia="Aptos" w:hAnsi="Aptos" w:cs="Aptos"/>
        </w:rPr>
        <w:t xml:space="preserve"> </w:t>
      </w:r>
      <w:r w:rsidR="3E80F25B" w:rsidRPr="4B93559C">
        <w:rPr>
          <w:rFonts w:ascii="Aptos" w:eastAsia="Aptos" w:hAnsi="Aptos" w:cs="Aptos"/>
          <w:i/>
          <w:iCs/>
        </w:rPr>
        <w:t>12</w:t>
      </w:r>
      <w:r w:rsidR="3E80F25B" w:rsidRPr="4B93559C">
        <w:rPr>
          <w:rFonts w:ascii="Aptos" w:eastAsia="Aptos" w:hAnsi="Aptos" w:cs="Aptos"/>
          <w:i/>
          <w:iCs/>
          <w:vertAlign w:val="superscript"/>
        </w:rPr>
        <w:t>th</w:t>
      </w:r>
      <w:r w:rsidR="3E80F25B" w:rsidRPr="4B93559C">
        <w:rPr>
          <w:rFonts w:ascii="Aptos" w:eastAsia="Aptos" w:hAnsi="Aptos" w:cs="Aptos"/>
          <w:i/>
          <w:iCs/>
        </w:rPr>
        <w:t xml:space="preserve"> month.</w:t>
      </w:r>
    </w:p>
    <w:sectPr w:rsidR="52B09DBB" w:rsidSect="005B512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s>
</file>

<file path=word/intelligence2.xml><?xml version="1.0" encoding="utf-8"?>
<int2:intelligence xmlns:int2="http://schemas.microsoft.com/office/intelligence/2020/intelligence" xmlns:oel="http://schemas.microsoft.com/office/2019/extlst">
  <int2:observations>
    <int2:bookmark int2:bookmarkName="_Int_Y9VFeJvl" int2:invalidationBookmarkName="" int2:hashCode="ud8+MK9iEmLIni" int2:id="bo0EGbin">
      <int2:state int2:value="Rejected" int2:type="WordDesignerDefaultAnnotation"/>
    </int2:bookmark>
    <int2:bookmark int2:bookmarkName="_Int_JKLDpjYZ" int2:invalidationBookmarkName="" int2:hashCode="ywSN0SkvB1LhYZ" int2:id="P4TEcZvU">
      <int2:state int2:value="Rejected" int2:type="WordDesignerDefaultAnnotation"/>
    </int2:bookmark>
    <int2:bookmark int2:bookmarkName="_Int_YXr1kiPN" int2:invalidationBookmarkName="" int2:hashCode="W3OhUt4MI/rEkh" int2:id="eca2Jwnv">
      <int2:state int2:value="Rejected" int2:type="WordDesignerDefaultAnnotation"/>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431598C"/>
    <w:multiLevelType w:val="hybridMultilevel"/>
    <w:tmpl w:val="0CE654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5CAFD14"/>
    <w:multiLevelType w:val="hybridMultilevel"/>
    <w:tmpl w:val="F8B0004A"/>
    <w:lvl w:ilvl="0" w:tplc="8ACE88E6">
      <w:start w:val="1"/>
      <w:numFmt w:val="bullet"/>
      <w:lvlText w:val=""/>
      <w:lvlJc w:val="left"/>
      <w:pPr>
        <w:ind w:left="720" w:hanging="360"/>
      </w:pPr>
      <w:rPr>
        <w:rFonts w:ascii="Symbol" w:hAnsi="Symbol" w:hint="default"/>
      </w:rPr>
    </w:lvl>
    <w:lvl w:ilvl="1" w:tplc="731A3130">
      <w:start w:val="1"/>
      <w:numFmt w:val="bullet"/>
      <w:lvlText w:val="o"/>
      <w:lvlJc w:val="left"/>
      <w:pPr>
        <w:ind w:left="1440" w:hanging="360"/>
      </w:pPr>
      <w:rPr>
        <w:rFonts w:ascii="Courier New" w:hAnsi="Courier New" w:hint="default"/>
      </w:rPr>
    </w:lvl>
    <w:lvl w:ilvl="2" w:tplc="44F02E02">
      <w:start w:val="1"/>
      <w:numFmt w:val="bullet"/>
      <w:lvlText w:val=""/>
      <w:lvlJc w:val="left"/>
      <w:pPr>
        <w:ind w:left="2160" w:hanging="360"/>
      </w:pPr>
      <w:rPr>
        <w:rFonts w:ascii="Wingdings" w:hAnsi="Wingdings" w:hint="default"/>
      </w:rPr>
    </w:lvl>
    <w:lvl w:ilvl="3" w:tplc="741CF626">
      <w:start w:val="1"/>
      <w:numFmt w:val="bullet"/>
      <w:lvlText w:val=""/>
      <w:lvlJc w:val="left"/>
      <w:pPr>
        <w:ind w:left="2880" w:hanging="360"/>
      </w:pPr>
      <w:rPr>
        <w:rFonts w:ascii="Symbol" w:hAnsi="Symbol" w:hint="default"/>
      </w:rPr>
    </w:lvl>
    <w:lvl w:ilvl="4" w:tplc="D6041836">
      <w:start w:val="1"/>
      <w:numFmt w:val="bullet"/>
      <w:lvlText w:val="o"/>
      <w:lvlJc w:val="left"/>
      <w:pPr>
        <w:ind w:left="3600" w:hanging="360"/>
      </w:pPr>
      <w:rPr>
        <w:rFonts w:ascii="Courier New" w:hAnsi="Courier New" w:hint="default"/>
      </w:rPr>
    </w:lvl>
    <w:lvl w:ilvl="5" w:tplc="5512F8AC">
      <w:start w:val="1"/>
      <w:numFmt w:val="bullet"/>
      <w:lvlText w:val=""/>
      <w:lvlJc w:val="left"/>
      <w:pPr>
        <w:ind w:left="4320" w:hanging="360"/>
      </w:pPr>
      <w:rPr>
        <w:rFonts w:ascii="Wingdings" w:hAnsi="Wingdings" w:hint="default"/>
      </w:rPr>
    </w:lvl>
    <w:lvl w:ilvl="6" w:tplc="A412B792">
      <w:start w:val="1"/>
      <w:numFmt w:val="bullet"/>
      <w:lvlText w:val=""/>
      <w:lvlJc w:val="left"/>
      <w:pPr>
        <w:ind w:left="5040" w:hanging="360"/>
      </w:pPr>
      <w:rPr>
        <w:rFonts w:ascii="Symbol" w:hAnsi="Symbol" w:hint="default"/>
      </w:rPr>
    </w:lvl>
    <w:lvl w:ilvl="7" w:tplc="114CCC0E">
      <w:start w:val="1"/>
      <w:numFmt w:val="bullet"/>
      <w:lvlText w:val="o"/>
      <w:lvlJc w:val="left"/>
      <w:pPr>
        <w:ind w:left="5760" w:hanging="360"/>
      </w:pPr>
      <w:rPr>
        <w:rFonts w:ascii="Courier New" w:hAnsi="Courier New" w:hint="default"/>
      </w:rPr>
    </w:lvl>
    <w:lvl w:ilvl="8" w:tplc="D048DD92">
      <w:start w:val="1"/>
      <w:numFmt w:val="bullet"/>
      <w:lvlText w:val=""/>
      <w:lvlJc w:val="left"/>
      <w:pPr>
        <w:ind w:left="6480" w:hanging="360"/>
      </w:pPr>
      <w:rPr>
        <w:rFonts w:ascii="Wingdings" w:hAnsi="Wingdings" w:hint="default"/>
      </w:rPr>
    </w:lvl>
  </w:abstractNum>
  <w:abstractNum w:abstractNumId="2" w15:restartNumberingAfterBreak="0">
    <w:nsid w:val="6F851674"/>
    <w:multiLevelType w:val="hybridMultilevel"/>
    <w:tmpl w:val="52EED8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39507541">
    <w:abstractNumId w:val="1"/>
  </w:num>
  <w:num w:numId="2" w16cid:durableId="288632995">
    <w:abstractNumId w:val="2"/>
  </w:num>
  <w:num w:numId="3" w16cid:durableId="7523168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5124"/>
    <w:rsid w:val="001856F5"/>
    <w:rsid w:val="001A7C26"/>
    <w:rsid w:val="00202D5A"/>
    <w:rsid w:val="00276DED"/>
    <w:rsid w:val="002A5683"/>
    <w:rsid w:val="002A6898"/>
    <w:rsid w:val="003B50D5"/>
    <w:rsid w:val="004428E2"/>
    <w:rsid w:val="004A515B"/>
    <w:rsid w:val="00536E6F"/>
    <w:rsid w:val="005B5124"/>
    <w:rsid w:val="00625430"/>
    <w:rsid w:val="006B7955"/>
    <w:rsid w:val="006F7AA2"/>
    <w:rsid w:val="0071C41F"/>
    <w:rsid w:val="007239E1"/>
    <w:rsid w:val="00734B87"/>
    <w:rsid w:val="00812650"/>
    <w:rsid w:val="0083192C"/>
    <w:rsid w:val="008775CB"/>
    <w:rsid w:val="008C5E4F"/>
    <w:rsid w:val="008D4FEB"/>
    <w:rsid w:val="0097574C"/>
    <w:rsid w:val="009A1FED"/>
    <w:rsid w:val="009B77BF"/>
    <w:rsid w:val="009C0E64"/>
    <w:rsid w:val="009E6983"/>
    <w:rsid w:val="00A9FA6C"/>
    <w:rsid w:val="00AC4B3F"/>
    <w:rsid w:val="00B67AAE"/>
    <w:rsid w:val="00B6D838"/>
    <w:rsid w:val="00C2B574"/>
    <w:rsid w:val="00CA7B70"/>
    <w:rsid w:val="00D22C82"/>
    <w:rsid w:val="00D66D89"/>
    <w:rsid w:val="00DF6F50"/>
    <w:rsid w:val="00E35482"/>
    <w:rsid w:val="00E8145B"/>
    <w:rsid w:val="00E90CE4"/>
    <w:rsid w:val="00E95CF4"/>
    <w:rsid w:val="00EF0049"/>
    <w:rsid w:val="00F6772C"/>
    <w:rsid w:val="00FB5E41"/>
    <w:rsid w:val="00FE1AD0"/>
    <w:rsid w:val="0109C3C3"/>
    <w:rsid w:val="01DF8701"/>
    <w:rsid w:val="021C7640"/>
    <w:rsid w:val="02430C9B"/>
    <w:rsid w:val="03295C14"/>
    <w:rsid w:val="0341FFAC"/>
    <w:rsid w:val="03B3A1BF"/>
    <w:rsid w:val="04B9B254"/>
    <w:rsid w:val="04D5E6C4"/>
    <w:rsid w:val="067874E0"/>
    <w:rsid w:val="06A16637"/>
    <w:rsid w:val="070F26CF"/>
    <w:rsid w:val="074C1805"/>
    <w:rsid w:val="0895524E"/>
    <w:rsid w:val="08B4733C"/>
    <w:rsid w:val="09287CF1"/>
    <w:rsid w:val="0942C379"/>
    <w:rsid w:val="0A28EDB1"/>
    <w:rsid w:val="0A478DB2"/>
    <w:rsid w:val="0B0951EB"/>
    <w:rsid w:val="0BC559D4"/>
    <w:rsid w:val="0BDE7EF0"/>
    <w:rsid w:val="0BE5A601"/>
    <w:rsid w:val="0C454207"/>
    <w:rsid w:val="0C8ABCE9"/>
    <w:rsid w:val="0CA01535"/>
    <w:rsid w:val="0E1D7685"/>
    <w:rsid w:val="0E5C16DF"/>
    <w:rsid w:val="0E656994"/>
    <w:rsid w:val="0E9A7AE8"/>
    <w:rsid w:val="0EC5F706"/>
    <w:rsid w:val="0F13EA6D"/>
    <w:rsid w:val="0FBDEFF8"/>
    <w:rsid w:val="10887132"/>
    <w:rsid w:val="118C4143"/>
    <w:rsid w:val="11B43D49"/>
    <w:rsid w:val="11EE722A"/>
    <w:rsid w:val="1291F834"/>
    <w:rsid w:val="13766072"/>
    <w:rsid w:val="13C87FAD"/>
    <w:rsid w:val="13EEFD91"/>
    <w:rsid w:val="14159969"/>
    <w:rsid w:val="165531AD"/>
    <w:rsid w:val="17256785"/>
    <w:rsid w:val="1833AF3C"/>
    <w:rsid w:val="18D8C53B"/>
    <w:rsid w:val="1910753D"/>
    <w:rsid w:val="192AABF4"/>
    <w:rsid w:val="19921C4C"/>
    <w:rsid w:val="19E4BA30"/>
    <w:rsid w:val="1A54F726"/>
    <w:rsid w:val="1A574866"/>
    <w:rsid w:val="1AB23E39"/>
    <w:rsid w:val="1AB77FDE"/>
    <w:rsid w:val="1AFD0452"/>
    <w:rsid w:val="1B0D39D5"/>
    <w:rsid w:val="1B117216"/>
    <w:rsid w:val="1B16CC4C"/>
    <w:rsid w:val="1B3B6DC7"/>
    <w:rsid w:val="1BAFC162"/>
    <w:rsid w:val="1BE31F41"/>
    <w:rsid w:val="1CEF6EB4"/>
    <w:rsid w:val="1CFC3903"/>
    <w:rsid w:val="1CFC9F57"/>
    <w:rsid w:val="1D8E3556"/>
    <w:rsid w:val="1DFFF33C"/>
    <w:rsid w:val="1E45A079"/>
    <w:rsid w:val="1E50FB32"/>
    <w:rsid w:val="1F345DA3"/>
    <w:rsid w:val="1F50BF06"/>
    <w:rsid w:val="20427DAA"/>
    <w:rsid w:val="2241F26B"/>
    <w:rsid w:val="225040C6"/>
    <w:rsid w:val="23327812"/>
    <w:rsid w:val="23377AC8"/>
    <w:rsid w:val="23DF82F1"/>
    <w:rsid w:val="24233AAD"/>
    <w:rsid w:val="242426DA"/>
    <w:rsid w:val="24F67CA1"/>
    <w:rsid w:val="256E5BDD"/>
    <w:rsid w:val="259A12D0"/>
    <w:rsid w:val="25DC4BE6"/>
    <w:rsid w:val="25F1812F"/>
    <w:rsid w:val="25F6FE63"/>
    <w:rsid w:val="2615D046"/>
    <w:rsid w:val="26E2A847"/>
    <w:rsid w:val="275A4171"/>
    <w:rsid w:val="2854195B"/>
    <w:rsid w:val="2A2B92D3"/>
    <w:rsid w:val="2A82B8E1"/>
    <w:rsid w:val="2B55CF38"/>
    <w:rsid w:val="2B851F09"/>
    <w:rsid w:val="2CA680E8"/>
    <w:rsid w:val="2CCBAED1"/>
    <w:rsid w:val="2DCD9B9D"/>
    <w:rsid w:val="2EBA1C2F"/>
    <w:rsid w:val="2ECF0F5F"/>
    <w:rsid w:val="302AB9D5"/>
    <w:rsid w:val="30D6F362"/>
    <w:rsid w:val="3175F546"/>
    <w:rsid w:val="31AC8BC6"/>
    <w:rsid w:val="31B4E405"/>
    <w:rsid w:val="3212969B"/>
    <w:rsid w:val="3313419C"/>
    <w:rsid w:val="33198D65"/>
    <w:rsid w:val="349CF37E"/>
    <w:rsid w:val="370B6495"/>
    <w:rsid w:val="39A1DE68"/>
    <w:rsid w:val="3A2548BF"/>
    <w:rsid w:val="3A400771"/>
    <w:rsid w:val="3A83933B"/>
    <w:rsid w:val="3B4C5BB9"/>
    <w:rsid w:val="3B8BAB96"/>
    <w:rsid w:val="3C861EEE"/>
    <w:rsid w:val="3D097821"/>
    <w:rsid w:val="3DE18B67"/>
    <w:rsid w:val="3DF455B3"/>
    <w:rsid w:val="3E76FF08"/>
    <w:rsid w:val="3E80F25B"/>
    <w:rsid w:val="3ED2718B"/>
    <w:rsid w:val="3F2C0456"/>
    <w:rsid w:val="3F605D7C"/>
    <w:rsid w:val="3FCFC961"/>
    <w:rsid w:val="404DF840"/>
    <w:rsid w:val="4136F80A"/>
    <w:rsid w:val="41A3E851"/>
    <w:rsid w:val="41FA3BAF"/>
    <w:rsid w:val="4279E29C"/>
    <w:rsid w:val="42CAC0E2"/>
    <w:rsid w:val="434C8AF1"/>
    <w:rsid w:val="439AF633"/>
    <w:rsid w:val="43B895CC"/>
    <w:rsid w:val="43BD5348"/>
    <w:rsid w:val="43D5D830"/>
    <w:rsid w:val="43D98275"/>
    <w:rsid w:val="43FF2CBA"/>
    <w:rsid w:val="44FCB85B"/>
    <w:rsid w:val="453DA0C4"/>
    <w:rsid w:val="454F081C"/>
    <w:rsid w:val="46348E17"/>
    <w:rsid w:val="4696D040"/>
    <w:rsid w:val="4727EECD"/>
    <w:rsid w:val="489877D2"/>
    <w:rsid w:val="48C9759A"/>
    <w:rsid w:val="49C5D840"/>
    <w:rsid w:val="4A2D56F9"/>
    <w:rsid w:val="4AEFF865"/>
    <w:rsid w:val="4B0669DC"/>
    <w:rsid w:val="4B3290EF"/>
    <w:rsid w:val="4B440CF2"/>
    <w:rsid w:val="4B93559C"/>
    <w:rsid w:val="4C15B3A9"/>
    <w:rsid w:val="4C620B74"/>
    <w:rsid w:val="4C7E47B4"/>
    <w:rsid w:val="4C7F50A1"/>
    <w:rsid w:val="4D4D4C21"/>
    <w:rsid w:val="4D6E5DD5"/>
    <w:rsid w:val="4DBB1534"/>
    <w:rsid w:val="4DDB7FCD"/>
    <w:rsid w:val="4E12AA4C"/>
    <w:rsid w:val="4E3183CD"/>
    <w:rsid w:val="4E419710"/>
    <w:rsid w:val="4EAEF4A1"/>
    <w:rsid w:val="4F23CA51"/>
    <w:rsid w:val="4F3663D4"/>
    <w:rsid w:val="50FE18AA"/>
    <w:rsid w:val="5130E8A5"/>
    <w:rsid w:val="515DB69E"/>
    <w:rsid w:val="52B09DBB"/>
    <w:rsid w:val="53DBAF02"/>
    <w:rsid w:val="54327898"/>
    <w:rsid w:val="543C3B38"/>
    <w:rsid w:val="5470CFE6"/>
    <w:rsid w:val="5605F0C7"/>
    <w:rsid w:val="56250E3F"/>
    <w:rsid w:val="56B85EEB"/>
    <w:rsid w:val="56FA3D5F"/>
    <w:rsid w:val="5792C3B4"/>
    <w:rsid w:val="57CD7CAD"/>
    <w:rsid w:val="58115110"/>
    <w:rsid w:val="589DF4FC"/>
    <w:rsid w:val="58E988DB"/>
    <w:rsid w:val="595A5FF4"/>
    <w:rsid w:val="59CD08E6"/>
    <w:rsid w:val="5A144233"/>
    <w:rsid w:val="5A17209B"/>
    <w:rsid w:val="5A28E172"/>
    <w:rsid w:val="5D8157BD"/>
    <w:rsid w:val="5DE1A8E4"/>
    <w:rsid w:val="5E737336"/>
    <w:rsid w:val="5F790B5E"/>
    <w:rsid w:val="5F82DC05"/>
    <w:rsid w:val="61B6A77E"/>
    <w:rsid w:val="61D5A517"/>
    <w:rsid w:val="625A0C0B"/>
    <w:rsid w:val="62C0B39F"/>
    <w:rsid w:val="637C397D"/>
    <w:rsid w:val="63914836"/>
    <w:rsid w:val="63B917BC"/>
    <w:rsid w:val="64310333"/>
    <w:rsid w:val="647E0E15"/>
    <w:rsid w:val="65769288"/>
    <w:rsid w:val="657FB620"/>
    <w:rsid w:val="667BA2FA"/>
    <w:rsid w:val="6693A626"/>
    <w:rsid w:val="66BC4562"/>
    <w:rsid w:val="67707C7A"/>
    <w:rsid w:val="67AC9CBB"/>
    <w:rsid w:val="67D86B50"/>
    <w:rsid w:val="685744E3"/>
    <w:rsid w:val="68FE5E1E"/>
    <w:rsid w:val="6A636E6A"/>
    <w:rsid w:val="6AD10CC5"/>
    <w:rsid w:val="6B15DCBA"/>
    <w:rsid w:val="6BA0D0FE"/>
    <w:rsid w:val="6C58DCF9"/>
    <w:rsid w:val="6D304763"/>
    <w:rsid w:val="6D3EC72C"/>
    <w:rsid w:val="6D7065A3"/>
    <w:rsid w:val="6D800D46"/>
    <w:rsid w:val="6E5742C2"/>
    <w:rsid w:val="6EB7A16C"/>
    <w:rsid w:val="6F0BE664"/>
    <w:rsid w:val="6FBC2588"/>
    <w:rsid w:val="70442416"/>
    <w:rsid w:val="70EE87E3"/>
    <w:rsid w:val="727E62C1"/>
    <w:rsid w:val="72E4AAC6"/>
    <w:rsid w:val="732F97A9"/>
    <w:rsid w:val="73A73940"/>
    <w:rsid w:val="73B02661"/>
    <w:rsid w:val="743697A9"/>
    <w:rsid w:val="747400DC"/>
    <w:rsid w:val="75080CFB"/>
    <w:rsid w:val="754CFA8A"/>
    <w:rsid w:val="7551918D"/>
    <w:rsid w:val="7731A240"/>
    <w:rsid w:val="77542D9E"/>
    <w:rsid w:val="778B1C00"/>
    <w:rsid w:val="795C2586"/>
    <w:rsid w:val="79802930"/>
    <w:rsid w:val="7A1C15AF"/>
    <w:rsid w:val="7A94E01B"/>
    <w:rsid w:val="7A954CD6"/>
    <w:rsid w:val="7AA390A1"/>
    <w:rsid w:val="7B106036"/>
    <w:rsid w:val="7B7B7D32"/>
    <w:rsid w:val="7BEED9DC"/>
    <w:rsid w:val="7C2AFF97"/>
    <w:rsid w:val="7C617A37"/>
    <w:rsid w:val="7CEE363F"/>
    <w:rsid w:val="7DE92AD4"/>
    <w:rsid w:val="7DEEB8C5"/>
    <w:rsid w:val="7E2941C4"/>
    <w:rsid w:val="7E440CAB"/>
    <w:rsid w:val="7E6BC0DC"/>
    <w:rsid w:val="7E765EFC"/>
    <w:rsid w:val="7E7B1383"/>
    <w:rsid w:val="7E9E089B"/>
    <w:rsid w:val="7EA16DA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CF2451"/>
  <w15:chartTrackingRefBased/>
  <w15:docId w15:val="{82D45122-A030-4C38-B90F-56BBFEE0EA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B5124"/>
    <w:pPr>
      <w:spacing w:after="0" w:line="240" w:lineRule="auto"/>
    </w:pPr>
    <w:rPr>
      <w:kern w:val="0"/>
      <w14:ligatures w14:val="none"/>
    </w:rPr>
  </w:style>
  <w:style w:type="paragraph" w:styleId="Heading1">
    <w:name w:val="heading 1"/>
    <w:basedOn w:val="Normal"/>
    <w:next w:val="Normal"/>
    <w:link w:val="Heading1Char"/>
    <w:uiPriority w:val="9"/>
    <w:qFormat/>
    <w:rsid w:val="005B512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B512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B512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B512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B512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B5124"/>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B5124"/>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B5124"/>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B5124"/>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B512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B512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B512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B512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B512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B512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B512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B512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B5124"/>
    <w:rPr>
      <w:rFonts w:eastAsiaTheme="majorEastAsia" w:cstheme="majorBidi"/>
      <w:color w:val="272727" w:themeColor="text1" w:themeTint="D8"/>
    </w:rPr>
  </w:style>
  <w:style w:type="paragraph" w:styleId="Title">
    <w:name w:val="Title"/>
    <w:basedOn w:val="Normal"/>
    <w:next w:val="Normal"/>
    <w:link w:val="TitleChar"/>
    <w:uiPriority w:val="10"/>
    <w:qFormat/>
    <w:rsid w:val="005B5124"/>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B512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B512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B512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B5124"/>
    <w:pPr>
      <w:spacing w:before="160"/>
      <w:jc w:val="center"/>
    </w:pPr>
    <w:rPr>
      <w:i/>
      <w:iCs/>
      <w:color w:val="404040" w:themeColor="text1" w:themeTint="BF"/>
    </w:rPr>
  </w:style>
  <w:style w:type="character" w:customStyle="1" w:styleId="QuoteChar">
    <w:name w:val="Quote Char"/>
    <w:basedOn w:val="DefaultParagraphFont"/>
    <w:link w:val="Quote"/>
    <w:uiPriority w:val="29"/>
    <w:rsid w:val="005B5124"/>
    <w:rPr>
      <w:i/>
      <w:iCs/>
      <w:color w:val="404040" w:themeColor="text1" w:themeTint="BF"/>
    </w:rPr>
  </w:style>
  <w:style w:type="paragraph" w:styleId="ListParagraph">
    <w:name w:val="List Paragraph"/>
    <w:basedOn w:val="Normal"/>
    <w:uiPriority w:val="34"/>
    <w:qFormat/>
    <w:rsid w:val="005B5124"/>
    <w:pPr>
      <w:ind w:left="720"/>
      <w:contextualSpacing/>
    </w:pPr>
  </w:style>
  <w:style w:type="character" w:styleId="IntenseEmphasis">
    <w:name w:val="Intense Emphasis"/>
    <w:basedOn w:val="DefaultParagraphFont"/>
    <w:uiPriority w:val="21"/>
    <w:qFormat/>
    <w:rsid w:val="005B5124"/>
    <w:rPr>
      <w:i/>
      <w:iCs/>
      <w:color w:val="0F4761" w:themeColor="accent1" w:themeShade="BF"/>
    </w:rPr>
  </w:style>
  <w:style w:type="paragraph" w:styleId="IntenseQuote">
    <w:name w:val="Intense Quote"/>
    <w:basedOn w:val="Normal"/>
    <w:next w:val="Normal"/>
    <w:link w:val="IntenseQuoteChar"/>
    <w:uiPriority w:val="30"/>
    <w:qFormat/>
    <w:rsid w:val="005B512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B5124"/>
    <w:rPr>
      <w:i/>
      <w:iCs/>
      <w:color w:val="0F4761" w:themeColor="accent1" w:themeShade="BF"/>
    </w:rPr>
  </w:style>
  <w:style w:type="character" w:styleId="IntenseReference">
    <w:name w:val="Intense Reference"/>
    <w:basedOn w:val="DefaultParagraphFont"/>
    <w:uiPriority w:val="32"/>
    <w:qFormat/>
    <w:rsid w:val="005B5124"/>
    <w:rPr>
      <w:b/>
      <w:bCs/>
      <w:smallCaps/>
      <w:color w:val="0F4761" w:themeColor="accent1" w:themeShade="BF"/>
      <w:spacing w:val="5"/>
    </w:rPr>
  </w:style>
  <w:style w:type="table" w:styleId="TableGrid">
    <w:name w:val="Table Grid"/>
    <w:basedOn w:val="TableNormal"/>
    <w:rsid w:val="005B5124"/>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acimagecontainer">
    <w:name w:val="wacimagecontainer"/>
    <w:basedOn w:val="DefaultParagraphFont"/>
    <w:rsid w:val="006F7AA2"/>
  </w:style>
  <w:style w:type="character" w:styleId="CommentReference">
    <w:name w:val="annotation reference"/>
    <w:basedOn w:val="DefaultParagraphFont"/>
    <w:uiPriority w:val="99"/>
    <w:semiHidden/>
    <w:unhideWhenUsed/>
    <w:rsid w:val="00D22C82"/>
    <w:rPr>
      <w:sz w:val="16"/>
      <w:szCs w:val="16"/>
    </w:rPr>
  </w:style>
  <w:style w:type="paragraph" w:styleId="CommentText">
    <w:name w:val="annotation text"/>
    <w:basedOn w:val="Normal"/>
    <w:link w:val="CommentTextChar"/>
    <w:uiPriority w:val="99"/>
    <w:unhideWhenUsed/>
    <w:rsid w:val="00D22C82"/>
    <w:rPr>
      <w:sz w:val="20"/>
      <w:szCs w:val="20"/>
    </w:rPr>
  </w:style>
  <w:style w:type="character" w:customStyle="1" w:styleId="CommentTextChar">
    <w:name w:val="Comment Text Char"/>
    <w:basedOn w:val="DefaultParagraphFont"/>
    <w:link w:val="CommentText"/>
    <w:uiPriority w:val="99"/>
    <w:rsid w:val="00D22C82"/>
    <w:rPr>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D22C82"/>
    <w:rPr>
      <w:b/>
      <w:bCs/>
    </w:rPr>
  </w:style>
  <w:style w:type="character" w:customStyle="1" w:styleId="CommentSubjectChar">
    <w:name w:val="Comment Subject Char"/>
    <w:basedOn w:val="CommentTextChar"/>
    <w:link w:val="CommentSubject"/>
    <w:uiPriority w:val="99"/>
    <w:semiHidden/>
    <w:rsid w:val="00D22C82"/>
    <w:rPr>
      <w:b/>
      <w:bCs/>
      <w:kern w:val="0"/>
      <w:sz w:val="20"/>
      <w:szCs w:val="20"/>
      <w14:ligatures w14:val="none"/>
    </w:rPr>
  </w:style>
  <w:style w:type="paragraph" w:styleId="Revision">
    <w:name w:val="Revision"/>
    <w:hidden/>
    <w:uiPriority w:val="99"/>
    <w:semiHidden/>
    <w:rsid w:val="00D22C82"/>
    <w:pPr>
      <w:spacing w:after="0" w:line="240" w:lineRule="auto"/>
    </w:pPr>
    <w:rPr>
      <w:kern w:val="0"/>
      <w14:ligatures w14:val="none"/>
    </w:rPr>
  </w:style>
  <w:style w:type="character" w:styleId="Mention">
    <w:name w:val="Mention"/>
    <w:basedOn w:val="DefaultParagraphFont"/>
    <w:uiPriority w:val="99"/>
    <w:unhideWhenUsed/>
    <w:rPr>
      <w:color w:val="2B579A"/>
      <w:shd w:val="clear" w:color="auto" w:fill="E6E6E6"/>
    </w:rPr>
  </w:style>
  <w:style w:type="character" w:styleId="Hyperlink">
    <w:name w:val="Hyperlink"/>
    <w:basedOn w:val="DefaultParagraphFont"/>
    <w:uiPriority w:val="99"/>
    <w:unhideWhenUsed/>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g"/><Relationship Id="rId5" Type="http://schemas.openxmlformats.org/officeDocument/2006/relationships/hyperlink" Target="https://doi.org/10.1002/9780470690550" TargetMode="External"/><Relationship Id="rId4" Type="http://schemas.openxmlformats.org/officeDocument/2006/relationships/webSettings" Target="webSettings.xml"/><Relationship Id="rId9" Type="http://schemas.microsoft.com/office/2020/10/relationships/intelligence" Target="intelligence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36</TotalTime>
  <Pages>4</Pages>
  <Words>936</Words>
  <Characters>5337</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Boston University</Company>
  <LinksUpToDate>false</LinksUpToDate>
  <CharactersWithSpaces>6261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Agudelo, Felipe</dc:creator>
  <cp:keywords/>
  <dc:description/>
  <cp:lastModifiedBy>Park, Hee-Young</cp:lastModifiedBy>
  <cp:revision>23</cp:revision>
  <dcterms:created xsi:type="dcterms:W3CDTF">2024-07-15T14:58:00Z</dcterms:created>
  <dcterms:modified xsi:type="dcterms:W3CDTF">2024-08-11T21:55:00Z</dcterms:modified>
</cp:coreProperties>
</file>