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A7" w:rsidRDefault="00047DA7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800"/>
        <w:gridCol w:w="1728"/>
      </w:tblGrid>
      <w:tr w:rsidR="00047DA7">
        <w:trPr>
          <w:trHeight w:val="661"/>
        </w:trPr>
        <w:tc>
          <w:tcPr>
            <w:tcW w:w="71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47DA7" w:rsidRDefault="00CB10D9">
            <w:pPr>
              <w:pStyle w:val="TableParagraph"/>
              <w:spacing w:before="74"/>
              <w:ind w:left="2412" w:right="864" w:hanging="1515"/>
              <w:rPr>
                <w:b/>
              </w:rPr>
            </w:pPr>
            <w:bookmarkStart w:id="0" w:name="fp4"/>
            <w:bookmarkEnd w:id="0"/>
            <w:r>
              <w:rPr>
                <w:b/>
              </w:rPr>
              <w:t>DETAI</w:t>
            </w:r>
            <w:r>
              <w:rPr>
                <w:b/>
              </w:rPr>
              <w:t>LED BUDGET FOR INITIAL BUDGET PERIOD DIRECT COSTS ONLY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A7" w:rsidRDefault="00CB10D9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7DA7" w:rsidRDefault="00CB10D9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</w:tr>
    </w:tbl>
    <w:p w:rsidR="00047DA7" w:rsidRDefault="004232D0">
      <w:pPr>
        <w:pStyle w:val="BodyText"/>
        <w:ind w:left="231"/>
      </w:pPr>
      <w:bookmarkStart w:id="1" w:name="_GoBack"/>
      <w:bookmarkEnd w:id="1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3190875</wp:posOffset>
                </wp:positionV>
                <wp:extent cx="1371600" cy="76200"/>
                <wp:effectExtent l="9525" t="6985" r="9525" b="254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"/>
                          <a:chOff x="5040" y="5025"/>
                          <a:chExt cx="2160" cy="120"/>
                        </a:xfrm>
                      </wpg:grpSpPr>
                      <wps:wsp>
                        <wps:cNvPr id="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40" y="5085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66"/>
                        <wps:cNvSpPr>
                          <a:spLocks/>
                        </wps:cNvSpPr>
                        <wps:spPr bwMode="auto">
                          <a:xfrm>
                            <a:off x="7080" y="5024"/>
                            <a:ext cx="120" cy="12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20"/>
                              <a:gd name="T2" fmla="+- 0 5025 5025"/>
                              <a:gd name="T3" fmla="*/ 5025 h 120"/>
                              <a:gd name="T4" fmla="+- 0 7080 7080"/>
                              <a:gd name="T5" fmla="*/ T4 w 120"/>
                              <a:gd name="T6" fmla="+- 0 5145 5025"/>
                              <a:gd name="T7" fmla="*/ 5145 h 120"/>
                              <a:gd name="T8" fmla="+- 0 7200 7080"/>
                              <a:gd name="T9" fmla="*/ T8 w 120"/>
                              <a:gd name="T10" fmla="+- 0 5085 5025"/>
                              <a:gd name="T11" fmla="*/ 5085 h 120"/>
                              <a:gd name="T12" fmla="+- 0 7080 7080"/>
                              <a:gd name="T13" fmla="*/ T12 w 120"/>
                              <a:gd name="T14" fmla="+- 0 5025 5025"/>
                              <a:gd name="T15" fmla="*/ 50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4D00" id="Group 65" o:spid="_x0000_s1026" style="position:absolute;margin-left:252pt;margin-top:251.25pt;width:108pt;height:6pt;z-index:-251658240;mso-position-horizontal-relative:page" coordorigin="5040,5025" coordsize="21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">
                <v:line id="Line 67" o:spid="_x0000_s1027" style="position:absolute;visibility:visible;mso-wrap-style:square" from="5040,5085" to="7100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shape id="Freeform 66" o:spid="_x0000_s1028" style="position:absolute;left:7080;top:502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" path="m,l,120,120,60,,xe" fillcolor="black" stroked="f">
                  <v:path arrowok="t" o:connecttype="custom" o:connectlocs="0,5025;0,5145;120,5085;0,5025" o:connectangles="0,0,0,0"/>
                </v:shape>
                <w10:wrap anchorx="page"/>
              </v:group>
            </w:pict>
          </mc:Fallback>
        </mc:AlternateContent>
      </w:r>
      <w:r w:rsidR="00CB10D9">
        <w:t xml:space="preserve">Enter Dollar Amounts Requested </w:t>
      </w:r>
      <w:r w:rsidR="00CB10D9">
        <w:rPr>
          <w:i/>
        </w:rPr>
        <w:t xml:space="preserve">(omit cents) </w:t>
      </w:r>
      <w:r w:rsidR="00CB10D9">
        <w:t>for Salary Requested and Fringe Benefits</w:t>
      </w:r>
    </w:p>
    <w:p w:rsidR="00047DA7" w:rsidRDefault="00047DA7">
      <w:pPr>
        <w:pStyle w:val="BodyText"/>
        <w:spacing w:before="3"/>
        <w:rPr>
          <w:sz w:val="6"/>
        </w:rPr>
      </w:pPr>
    </w:p>
    <w:tbl>
      <w:tblPr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320"/>
        <w:gridCol w:w="715"/>
        <w:gridCol w:w="720"/>
        <w:gridCol w:w="180"/>
        <w:gridCol w:w="540"/>
        <w:gridCol w:w="989"/>
        <w:gridCol w:w="1171"/>
        <w:gridCol w:w="900"/>
        <w:gridCol w:w="269"/>
        <w:gridCol w:w="1188"/>
      </w:tblGrid>
      <w:tr w:rsidR="00047DA7">
        <w:trPr>
          <w:trHeight w:val="503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spacing w:before="4"/>
              <w:rPr>
                <w:sz w:val="26"/>
              </w:rPr>
            </w:pPr>
          </w:p>
          <w:p w:rsidR="00047DA7" w:rsidRDefault="00CB10D9">
            <w:pPr>
              <w:pStyle w:val="TableParagraph"/>
              <w:spacing w:line="180" w:lineRule="exact"/>
              <w:ind w:left="1085" w:right="1083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0" w:type="dxa"/>
          </w:tcPr>
          <w:p w:rsidR="00047DA7" w:rsidRDefault="00CB10D9">
            <w:pPr>
              <w:pStyle w:val="TableParagraph"/>
              <w:spacing w:before="118" w:line="180" w:lineRule="atLeast"/>
              <w:ind w:left="273" w:right="265" w:firstLine="1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  <w:tc>
          <w:tcPr>
            <w:tcW w:w="715" w:type="dxa"/>
          </w:tcPr>
          <w:p w:rsidR="00047DA7" w:rsidRDefault="00CB10D9">
            <w:pPr>
              <w:pStyle w:val="TableParagraph"/>
              <w:spacing w:before="118" w:line="180" w:lineRule="atLeast"/>
              <w:ind w:left="124" w:right="120" w:firstLine="76"/>
              <w:rPr>
                <w:sz w:val="16"/>
              </w:rPr>
            </w:pPr>
            <w:r>
              <w:rPr>
                <w:sz w:val="16"/>
              </w:rPr>
              <w:t>Cal. Mnths</w:t>
            </w:r>
          </w:p>
        </w:tc>
        <w:tc>
          <w:tcPr>
            <w:tcW w:w="720" w:type="dxa"/>
          </w:tcPr>
          <w:p w:rsidR="00047DA7" w:rsidRDefault="00CB10D9">
            <w:pPr>
              <w:pStyle w:val="TableParagraph"/>
              <w:spacing w:before="118" w:line="180" w:lineRule="atLeast"/>
              <w:ind w:left="127" w:right="122" w:firstLine="14"/>
              <w:rPr>
                <w:sz w:val="16"/>
              </w:rPr>
            </w:pPr>
            <w:r>
              <w:rPr>
                <w:sz w:val="16"/>
              </w:rPr>
              <w:t>Acad. Mnths</w:t>
            </w:r>
          </w:p>
        </w:tc>
        <w:tc>
          <w:tcPr>
            <w:tcW w:w="720" w:type="dxa"/>
            <w:gridSpan w:val="2"/>
          </w:tcPr>
          <w:p w:rsidR="00047DA7" w:rsidRDefault="00CB10D9">
            <w:pPr>
              <w:pStyle w:val="TableParagraph"/>
              <w:spacing w:before="118" w:line="180" w:lineRule="atLeast"/>
              <w:ind w:left="127" w:right="37" w:hanging="84"/>
              <w:rPr>
                <w:sz w:val="16"/>
              </w:rPr>
            </w:pPr>
            <w:r>
              <w:rPr>
                <w:sz w:val="16"/>
              </w:rPr>
              <w:t>Summer Mnths</w:t>
            </w:r>
          </w:p>
        </w:tc>
        <w:tc>
          <w:tcPr>
            <w:tcW w:w="989" w:type="dxa"/>
          </w:tcPr>
          <w:p w:rsidR="00047DA7" w:rsidRDefault="00CB10D9">
            <w:pPr>
              <w:pStyle w:val="TableParagraph"/>
              <w:spacing w:before="118" w:line="180" w:lineRule="atLeast"/>
              <w:ind w:left="165" w:right="57" w:hanging="104"/>
              <w:rPr>
                <w:sz w:val="16"/>
              </w:rPr>
            </w:pPr>
            <w:r>
              <w:rPr>
                <w:sz w:val="16"/>
              </w:rPr>
              <w:t>INST.BASE SALARY</w:t>
            </w:r>
          </w:p>
        </w:tc>
        <w:tc>
          <w:tcPr>
            <w:tcW w:w="1171" w:type="dxa"/>
          </w:tcPr>
          <w:p w:rsidR="00047DA7" w:rsidRDefault="00CB10D9">
            <w:pPr>
              <w:pStyle w:val="TableParagraph"/>
              <w:spacing w:before="118" w:line="180" w:lineRule="atLeast"/>
              <w:ind w:left="72" w:right="68" w:firstLine="182"/>
              <w:rPr>
                <w:sz w:val="16"/>
              </w:rPr>
            </w:pPr>
            <w:r>
              <w:rPr>
                <w:sz w:val="16"/>
              </w:rPr>
              <w:t>SALARY REQUESTED</w:t>
            </w:r>
          </w:p>
        </w:tc>
        <w:tc>
          <w:tcPr>
            <w:tcW w:w="1169" w:type="dxa"/>
            <w:gridSpan w:val="2"/>
          </w:tcPr>
          <w:p w:rsidR="00047DA7" w:rsidRDefault="00CB10D9">
            <w:pPr>
              <w:pStyle w:val="TableParagraph"/>
              <w:spacing w:before="118" w:line="180" w:lineRule="atLeast"/>
              <w:ind w:left="180" w:right="171" w:firstLine="88"/>
              <w:rPr>
                <w:sz w:val="16"/>
              </w:rPr>
            </w:pPr>
            <w:r>
              <w:rPr>
                <w:sz w:val="16"/>
              </w:rPr>
              <w:t>FRINGE BENEFITS</w:t>
            </w: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spacing w:before="4"/>
              <w:rPr>
                <w:sz w:val="26"/>
              </w:rPr>
            </w:pPr>
          </w:p>
          <w:p w:rsidR="00047DA7" w:rsidRDefault="00CB10D9">
            <w:pPr>
              <w:pStyle w:val="TableParagraph"/>
              <w:spacing w:line="180" w:lineRule="exact"/>
              <w:ind w:left="32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47DA7">
        <w:trPr>
          <w:trHeight w:val="488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047DA7" w:rsidRDefault="00CB10D9">
            <w:pPr>
              <w:pStyle w:val="TableParagraph"/>
              <w:spacing w:before="126"/>
              <w:ind w:left="384"/>
              <w:rPr>
                <w:sz w:val="20"/>
              </w:rPr>
            </w:pPr>
            <w:r>
              <w:rPr>
                <w:sz w:val="20"/>
              </w:rPr>
              <w:t>PD/PI</w:t>
            </w:r>
          </w:p>
        </w:tc>
        <w:tc>
          <w:tcPr>
            <w:tcW w:w="715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75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75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75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75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72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60"/>
        </w:trPr>
        <w:tc>
          <w:tcPr>
            <w:tcW w:w="2678" w:type="dxa"/>
            <w:tcBorders>
              <w:lef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  <w:tcBorders>
              <w:bottom w:val="single" w:sz="18" w:space="0" w:color="000000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18" w:space="0" w:color="000000"/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401"/>
        </w:trPr>
        <w:tc>
          <w:tcPr>
            <w:tcW w:w="7142" w:type="dxa"/>
            <w:gridSpan w:val="7"/>
            <w:tcBorders>
              <w:left w:val="nil"/>
              <w:right w:val="single" w:sz="18" w:space="0" w:color="000000"/>
            </w:tcBorders>
          </w:tcPr>
          <w:p w:rsidR="00047DA7" w:rsidRDefault="00CB10D9">
            <w:pPr>
              <w:pStyle w:val="TableParagraph"/>
              <w:spacing w:before="97"/>
              <w:ind w:left="27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SUBTOTALS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31"/>
        </w:trPr>
        <w:tc>
          <w:tcPr>
            <w:tcW w:w="9482" w:type="dxa"/>
            <w:gridSpan w:val="10"/>
            <w:tcBorders>
              <w:top w:val="single" w:sz="18" w:space="0" w:color="000000"/>
              <w:left w:val="nil"/>
            </w:tcBorders>
          </w:tcPr>
          <w:p w:rsidR="00047DA7" w:rsidRDefault="00CB10D9">
            <w:pPr>
              <w:pStyle w:val="TableParagraph"/>
              <w:spacing w:before="46"/>
              <w:ind w:left="64"/>
              <w:rPr>
                <w:sz w:val="16"/>
              </w:rPr>
            </w:pPr>
            <w:r>
              <w:rPr>
                <w:sz w:val="16"/>
              </w:rPr>
              <w:t>CONSULTANT COSTS</w:t>
            </w:r>
          </w:p>
        </w:tc>
        <w:tc>
          <w:tcPr>
            <w:tcW w:w="1188" w:type="dxa"/>
            <w:tcBorders>
              <w:top w:val="single" w:sz="18" w:space="0" w:color="000000"/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889"/>
        </w:trPr>
        <w:tc>
          <w:tcPr>
            <w:tcW w:w="9482" w:type="dxa"/>
            <w:gridSpan w:val="10"/>
            <w:tcBorders>
              <w:left w:val="nil"/>
              <w:bottom w:val="single" w:sz="4" w:space="0" w:color="000000"/>
            </w:tcBorders>
          </w:tcPr>
          <w:p w:rsidR="00047DA7" w:rsidRDefault="00CB10D9">
            <w:pPr>
              <w:pStyle w:val="TableParagraph"/>
              <w:spacing w:before="10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EQUIPMENT </w:t>
            </w:r>
            <w:r>
              <w:rPr>
                <w:i/>
                <w:sz w:val="16"/>
              </w:rPr>
              <w:t>(Itemize)</w:t>
            </w: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129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47DA7" w:rsidRDefault="00CB10D9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SUPPLIES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03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</w:tcBorders>
          </w:tcPr>
          <w:p w:rsidR="00047DA7" w:rsidRDefault="00CB10D9">
            <w:pPr>
              <w:pStyle w:val="TableParagraph"/>
              <w:spacing w:before="13"/>
              <w:ind w:left="64"/>
              <w:rPr>
                <w:sz w:val="16"/>
              </w:rPr>
            </w:pPr>
            <w:r>
              <w:rPr>
                <w:sz w:val="16"/>
              </w:rPr>
              <w:t>TRAVEL</w:t>
            </w: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:rsidR="00047DA7" w:rsidRDefault="00CB10D9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INPATIENT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:rsidR="00047DA7" w:rsidRDefault="00CB10D9">
            <w:pPr>
              <w:pStyle w:val="TableParagraph"/>
              <w:spacing w:before="63"/>
              <w:ind w:left="64"/>
              <w:rPr>
                <w:sz w:val="16"/>
              </w:rPr>
            </w:pPr>
            <w:r>
              <w:rPr>
                <w:sz w:val="16"/>
              </w:rPr>
              <w:t>OUTPATIENT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575"/>
        </w:trPr>
        <w:tc>
          <w:tcPr>
            <w:tcW w:w="9482" w:type="dxa"/>
            <w:gridSpan w:val="10"/>
            <w:tcBorders>
              <w:left w:val="nil"/>
            </w:tcBorders>
          </w:tcPr>
          <w:p w:rsidR="00047DA7" w:rsidRDefault="00CB10D9">
            <w:pPr>
              <w:pStyle w:val="TableParagraph"/>
              <w:spacing w:before="10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ALTERATIONS AND RENOVATIONS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1148"/>
        </w:trPr>
        <w:tc>
          <w:tcPr>
            <w:tcW w:w="9482" w:type="dxa"/>
            <w:gridSpan w:val="10"/>
            <w:tcBorders>
              <w:left w:val="nil"/>
            </w:tcBorders>
          </w:tcPr>
          <w:p w:rsidR="00047DA7" w:rsidRDefault="00CB10D9">
            <w:pPr>
              <w:pStyle w:val="TableParagraph"/>
              <w:spacing w:before="10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OTHER EXPENSES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301"/>
        </w:trPr>
        <w:tc>
          <w:tcPr>
            <w:tcW w:w="5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DA7" w:rsidRDefault="00CB10D9">
            <w:pPr>
              <w:pStyle w:val="TableParagraph"/>
              <w:spacing w:before="63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A7" w:rsidRDefault="00CB10D9">
            <w:pPr>
              <w:pStyle w:val="TableParagraph"/>
              <w:spacing w:before="63"/>
              <w:ind w:left="2340"/>
              <w:rPr>
                <w:sz w:val="16"/>
              </w:rPr>
            </w:pPr>
            <w:r>
              <w:rPr>
                <w:sz w:val="16"/>
              </w:rPr>
              <w:t>DIRECT COSTS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432"/>
        </w:trPr>
        <w:tc>
          <w:tcPr>
            <w:tcW w:w="9213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:rsidR="00047DA7" w:rsidRDefault="00CB10D9">
            <w:pPr>
              <w:pStyle w:val="TableParagraph"/>
              <w:spacing w:before="114"/>
              <w:ind w:left="64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SUBTOTAL DIRECT COSTS FOR INITIAL BUDGET PERIOD </w:t>
            </w:r>
            <w:r>
              <w:rPr>
                <w:i/>
                <w:sz w:val="16"/>
              </w:rPr>
              <w:t>(Item 7a, Face Page)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47DA7" w:rsidRDefault="00CB10D9">
            <w:pPr>
              <w:pStyle w:val="TableParagraph"/>
              <w:spacing w:before="157"/>
              <w:ind w:left="62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47DA7">
        <w:trPr>
          <w:trHeight w:val="283"/>
        </w:trPr>
        <w:tc>
          <w:tcPr>
            <w:tcW w:w="561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47DA7" w:rsidRDefault="00CB10D9">
            <w:pPr>
              <w:pStyle w:val="TableParagraph"/>
              <w:spacing w:before="62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left w:val="single" w:sz="4" w:space="0" w:color="000000"/>
            </w:tcBorders>
          </w:tcPr>
          <w:p w:rsidR="00047DA7" w:rsidRDefault="00CB10D9">
            <w:pPr>
              <w:pStyle w:val="TableParagraph"/>
              <w:spacing w:before="55"/>
              <w:ind w:left="283"/>
              <w:rPr>
                <w:sz w:val="16"/>
              </w:rPr>
            </w:pPr>
            <w:r>
              <w:rPr>
                <w:sz w:val="16"/>
              </w:rPr>
              <w:t>FACILITIES AND ADMINISTRATIVE COSTS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047DA7" w:rsidRDefault="00047D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7DA7">
        <w:trPr>
          <w:trHeight w:val="437"/>
        </w:trPr>
        <w:tc>
          <w:tcPr>
            <w:tcW w:w="9213" w:type="dxa"/>
            <w:gridSpan w:val="9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:rsidR="00047DA7" w:rsidRDefault="00CB10D9">
            <w:pPr>
              <w:pStyle w:val="TableParagraph"/>
              <w:spacing w:before="11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 FOR INITIAL BUDGET PERIOD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47DA7" w:rsidRDefault="00CB10D9">
            <w:pPr>
              <w:pStyle w:val="TableParagraph"/>
              <w:spacing w:before="155"/>
              <w:ind w:left="62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047DA7" w:rsidRDefault="00CB10D9" w:rsidP="004232D0">
      <w:pPr>
        <w:pStyle w:val="BodyText"/>
        <w:tabs>
          <w:tab w:val="left" w:pos="9379"/>
        </w:tabs>
        <w:spacing w:before="32" w:line="182" w:lineRule="exact"/>
        <w:ind w:left="197"/>
        <w:rPr>
          <w:b/>
          <w:sz w:val="20"/>
        </w:rPr>
      </w:pPr>
      <w:r>
        <w:rPr>
          <w:position w:val="1"/>
        </w:rPr>
        <w:tab/>
      </w:r>
    </w:p>
    <w:sectPr w:rsidR="00047DA7">
      <w:headerReference w:type="default" r:id="rId7"/>
      <w:pgSz w:w="12240" w:h="15840"/>
      <w:pgMar w:top="660" w:right="6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10D9">
      <w:r>
        <w:separator/>
      </w:r>
    </w:p>
  </w:endnote>
  <w:endnote w:type="continuationSeparator" w:id="0">
    <w:p w:rsidR="00000000" w:rsidRDefault="00CB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10D9">
      <w:r>
        <w:separator/>
      </w:r>
    </w:p>
  </w:footnote>
  <w:footnote w:type="continuationSeparator" w:id="0">
    <w:p w:rsidR="00000000" w:rsidRDefault="00CB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A7" w:rsidRDefault="00047DA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4711"/>
    <w:multiLevelType w:val="hybridMultilevel"/>
    <w:tmpl w:val="368AC31A"/>
    <w:lvl w:ilvl="0" w:tplc="355A1DAE">
      <w:start w:val="1"/>
      <w:numFmt w:val="decimal"/>
      <w:lvlText w:val="%1."/>
      <w:lvlJc w:val="left"/>
      <w:pPr>
        <w:ind w:left="462" w:hanging="222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en-US" w:eastAsia="en-US" w:bidi="en-US"/>
      </w:rPr>
    </w:lvl>
    <w:lvl w:ilvl="1" w:tplc="E07A46A0">
      <w:start w:val="1"/>
      <w:numFmt w:val="lowerLetter"/>
      <w:lvlText w:val="%2."/>
      <w:lvlJc w:val="left"/>
      <w:pPr>
        <w:ind w:left="462" w:hanging="223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2" w:tplc="B468AF7A">
      <w:numFmt w:val="bullet"/>
      <w:lvlText w:val="•"/>
      <w:lvlJc w:val="left"/>
      <w:pPr>
        <w:ind w:left="1666" w:hanging="223"/>
      </w:pPr>
      <w:rPr>
        <w:rFonts w:hint="default"/>
        <w:lang w:val="en-US" w:eastAsia="en-US" w:bidi="en-US"/>
      </w:rPr>
    </w:lvl>
    <w:lvl w:ilvl="3" w:tplc="8F5EAE6A">
      <w:numFmt w:val="bullet"/>
      <w:lvlText w:val="•"/>
      <w:lvlJc w:val="left"/>
      <w:pPr>
        <w:ind w:left="2269" w:hanging="223"/>
      </w:pPr>
      <w:rPr>
        <w:rFonts w:hint="default"/>
        <w:lang w:val="en-US" w:eastAsia="en-US" w:bidi="en-US"/>
      </w:rPr>
    </w:lvl>
    <w:lvl w:ilvl="4" w:tplc="A25AD31C">
      <w:numFmt w:val="bullet"/>
      <w:lvlText w:val="•"/>
      <w:lvlJc w:val="left"/>
      <w:pPr>
        <w:ind w:left="2872" w:hanging="223"/>
      </w:pPr>
      <w:rPr>
        <w:rFonts w:hint="default"/>
        <w:lang w:val="en-US" w:eastAsia="en-US" w:bidi="en-US"/>
      </w:rPr>
    </w:lvl>
    <w:lvl w:ilvl="5" w:tplc="890ACA92">
      <w:numFmt w:val="bullet"/>
      <w:lvlText w:val="•"/>
      <w:lvlJc w:val="left"/>
      <w:pPr>
        <w:ind w:left="3475" w:hanging="223"/>
      </w:pPr>
      <w:rPr>
        <w:rFonts w:hint="default"/>
        <w:lang w:val="en-US" w:eastAsia="en-US" w:bidi="en-US"/>
      </w:rPr>
    </w:lvl>
    <w:lvl w:ilvl="6" w:tplc="FBD83E6C">
      <w:numFmt w:val="bullet"/>
      <w:lvlText w:val="•"/>
      <w:lvlJc w:val="left"/>
      <w:pPr>
        <w:ind w:left="4078" w:hanging="223"/>
      </w:pPr>
      <w:rPr>
        <w:rFonts w:hint="default"/>
        <w:lang w:val="en-US" w:eastAsia="en-US" w:bidi="en-US"/>
      </w:rPr>
    </w:lvl>
    <w:lvl w:ilvl="7" w:tplc="34086612">
      <w:numFmt w:val="bullet"/>
      <w:lvlText w:val="•"/>
      <w:lvlJc w:val="left"/>
      <w:pPr>
        <w:ind w:left="4682" w:hanging="223"/>
      </w:pPr>
      <w:rPr>
        <w:rFonts w:hint="default"/>
        <w:lang w:val="en-US" w:eastAsia="en-US" w:bidi="en-US"/>
      </w:rPr>
    </w:lvl>
    <w:lvl w:ilvl="8" w:tplc="4FD4E6C4">
      <w:numFmt w:val="bullet"/>
      <w:lvlText w:val="•"/>
      <w:lvlJc w:val="left"/>
      <w:pPr>
        <w:ind w:left="5285" w:hanging="2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A7"/>
    <w:rsid w:val="00047DA7"/>
    <w:rsid w:val="004232D0"/>
    <w:rsid w:val="0049436F"/>
    <w:rsid w:val="00CB10D9"/>
    <w:rsid w:val="00F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6389A7"/>
  <w15:docId w15:val="{DE24C840-348B-4EC3-BCFD-A793E4E9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9"/>
      <w:ind w:left="2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240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pPr>
      <w:ind w:left="24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uiPriority w:val="1"/>
    <w:qFormat/>
    <w:pPr>
      <w:ind w:left="8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47"/>
      <w:ind w:left="462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4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6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6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Forms (Rev. 03/16)</vt:lpstr>
    </vt:vector>
  </TitlesOfParts>
  <Company>Boston University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Forms (Rev. 03/16)</dc:title>
  <dc:subject>DHHS, Public Health Service Grant Application</dc:subject>
  <dc:creator>Office of Extramural Programs</dc:creator>
  <cp:lastModifiedBy>Massa, Lisa</cp:lastModifiedBy>
  <cp:revision>5</cp:revision>
  <dcterms:created xsi:type="dcterms:W3CDTF">2020-03-31T18:14:00Z</dcterms:created>
  <dcterms:modified xsi:type="dcterms:W3CDTF">2020-03-31T18:16:00Z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Acrobat Pro 11.0.12</vt:lpwstr>
  </property>
  <property fmtid="{D5CDD505-2E9C-101B-9397-08002B2CF9AE}" pid="4" name="LastSaved">
    <vt:filetime>2020-03-31T00:00:00Z</vt:filetime>
  </property>
</Properties>
</file>