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3E03" w14:textId="77777777" w:rsidR="003519CD" w:rsidRDefault="003519CD">
      <w:r>
        <w:t>Loupe File Viewing Instructions</w:t>
      </w:r>
      <w:r>
        <w:tab/>
      </w:r>
      <w:r>
        <w:tab/>
      </w:r>
      <w:r>
        <w:tab/>
      </w:r>
      <w:r>
        <w:tab/>
        <w:t>Kotton Lab, April 2018</w:t>
      </w:r>
    </w:p>
    <w:p w14:paraId="4F32B389" w14:textId="77777777" w:rsidR="003519CD" w:rsidRDefault="003519CD"/>
    <w:p w14:paraId="671E5C51" w14:textId="615DF0DC" w:rsidR="00632A20" w:rsidRDefault="00FE54C5">
      <w:r>
        <w:t xml:space="preserve">This loupe file (named “McCauley and Kotton SCR 2018.cloupe”) contains the </w:t>
      </w:r>
      <w:proofErr w:type="spellStart"/>
      <w:r>
        <w:t>scRNA-Seq</w:t>
      </w:r>
      <w:proofErr w:type="spellEnd"/>
      <w:r>
        <w:t xml:space="preserve"> data (10X Chromium platform) shown in figure</w:t>
      </w:r>
      <w:r w:rsidR="00355D6E">
        <w:t xml:space="preserve"> 6 of the following publication. The data profiles human </w:t>
      </w:r>
      <w:proofErr w:type="spellStart"/>
      <w:r w:rsidR="00355D6E">
        <w:t>iPSC</w:t>
      </w:r>
      <w:proofErr w:type="spellEnd"/>
      <w:r w:rsidR="00355D6E">
        <w:t xml:space="preserve"> (BU3 NGST)-derived proximal </w:t>
      </w:r>
      <w:proofErr w:type="spellStart"/>
      <w:r w:rsidR="00355D6E">
        <w:t>bronchospheres</w:t>
      </w:r>
      <w:proofErr w:type="spellEnd"/>
      <w:r w:rsidR="00355D6E">
        <w:t xml:space="preserve"> </w:t>
      </w:r>
      <w:proofErr w:type="spellStart"/>
      <w:r w:rsidR="00355D6E">
        <w:t>vs</w:t>
      </w:r>
      <w:proofErr w:type="spellEnd"/>
      <w:r w:rsidR="00355D6E">
        <w:t xml:space="preserve"> distal </w:t>
      </w:r>
      <w:proofErr w:type="spellStart"/>
      <w:r w:rsidR="00355D6E">
        <w:t>alveolospheres</w:t>
      </w:r>
      <w:proofErr w:type="spellEnd"/>
      <w:r w:rsidR="00355D6E">
        <w:t xml:space="preserve">, when each cell type was sorted from the same day 15 NKX2-1GFP+ progenitor pool </w:t>
      </w:r>
      <w:r w:rsidR="005D27C5">
        <w:t xml:space="preserve">(see figure 6) </w:t>
      </w:r>
      <w:bookmarkStart w:id="0" w:name="_GoBack"/>
      <w:bookmarkEnd w:id="0"/>
      <w:r w:rsidR="00355D6E">
        <w:t xml:space="preserve">and then further differentiated in parallel in 3D </w:t>
      </w:r>
      <w:proofErr w:type="spellStart"/>
      <w:r w:rsidR="00355D6E">
        <w:t>Matrigel</w:t>
      </w:r>
      <w:proofErr w:type="spellEnd"/>
      <w:r w:rsidR="00355D6E">
        <w:t xml:space="preserve"> cultures as detailed in the publication:</w:t>
      </w:r>
    </w:p>
    <w:p w14:paraId="12C88F8E" w14:textId="77777777" w:rsidR="00FE54C5" w:rsidRDefault="00FE54C5"/>
    <w:p w14:paraId="3338054A" w14:textId="77777777" w:rsidR="00FE54C5" w:rsidRPr="00311D10" w:rsidRDefault="00FE54C5" w:rsidP="00FE54C5">
      <w:pPr>
        <w:jc w:val="both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McCauley, KB et al. “</w:t>
      </w:r>
      <w:r w:rsidRPr="00311D10">
        <w:rPr>
          <w:rFonts w:ascii="Helvetica" w:hAnsi="Helvetica"/>
          <w:b/>
          <w:i/>
        </w:rPr>
        <w:t xml:space="preserve">Single cell </w:t>
      </w:r>
      <w:proofErr w:type="spellStart"/>
      <w:r w:rsidRPr="00311D10">
        <w:rPr>
          <w:rFonts w:ascii="Helvetica" w:hAnsi="Helvetica"/>
          <w:b/>
          <w:i/>
        </w:rPr>
        <w:t>transcriptomic</w:t>
      </w:r>
      <w:proofErr w:type="spellEnd"/>
      <w:r w:rsidRPr="00311D10">
        <w:rPr>
          <w:rFonts w:ascii="Helvetica" w:hAnsi="Helvetica"/>
          <w:b/>
          <w:i/>
        </w:rPr>
        <w:t xml:space="preserve"> profiling of pluripotent stem cell-derived SCGB3A2+ airway epithelium</w:t>
      </w:r>
      <w:r>
        <w:rPr>
          <w:rFonts w:ascii="Helvetica" w:hAnsi="Helvetica"/>
          <w:b/>
          <w:i/>
        </w:rPr>
        <w:t>.” Stem Cell Reports, April 2018.</w:t>
      </w:r>
    </w:p>
    <w:p w14:paraId="072FC566" w14:textId="77777777" w:rsidR="00FE54C5" w:rsidRDefault="00FE54C5"/>
    <w:p w14:paraId="4EB4818B" w14:textId="77777777" w:rsidR="00FE54C5" w:rsidRDefault="00FE54C5">
      <w:proofErr w:type="gramStart"/>
      <w:r>
        <w:t>The file may be accessed by downloading the free Loupe browser software available at the 10X Genomics</w:t>
      </w:r>
      <w:proofErr w:type="gramEnd"/>
      <w:r>
        <w:t xml:space="preserve"> website: </w:t>
      </w:r>
      <w:r w:rsidRPr="00FE54C5">
        <w:t>https://www.10xgenomics.com/</w:t>
      </w:r>
    </w:p>
    <w:p w14:paraId="7DDA80C4" w14:textId="77777777" w:rsidR="00FE54C5" w:rsidRDefault="00FE54C5"/>
    <w:p w14:paraId="428AE626" w14:textId="77777777" w:rsidR="00FE54C5" w:rsidRDefault="00FE54C5">
      <w:r>
        <w:t xml:space="preserve">Once the file is opened with this viewer, the data may be interrogated by typing gene names into the “Gene </w:t>
      </w:r>
      <w:proofErr w:type="spellStart"/>
      <w:r>
        <w:t>Exp</w:t>
      </w:r>
      <w:proofErr w:type="spellEnd"/>
      <w:r>
        <w:t>” window. The cell clusters as portrayed in figure 6 of McCauley et al can be viewed in the “Categories” window by clicking on the down arrow and selecting the term “Clusters”. Alternatively, cells prepared in the distal (</w:t>
      </w:r>
      <w:proofErr w:type="spellStart"/>
      <w:r>
        <w:t>alveolosphere</w:t>
      </w:r>
      <w:proofErr w:type="spellEnd"/>
      <w:r>
        <w:t xml:space="preserve">) </w:t>
      </w:r>
      <w:proofErr w:type="spellStart"/>
      <w:r>
        <w:t>vs</w:t>
      </w:r>
      <w:proofErr w:type="spellEnd"/>
      <w:r>
        <w:t xml:space="preserve"> proximal (</w:t>
      </w:r>
      <w:proofErr w:type="spellStart"/>
      <w:r>
        <w:t>bronchosphere</w:t>
      </w:r>
      <w:proofErr w:type="spellEnd"/>
      <w:r>
        <w:t>) media may be viewed by selecting the term “library ID”.</w:t>
      </w:r>
    </w:p>
    <w:p w14:paraId="65AC1EE3" w14:textId="77777777" w:rsidR="00FE54C5" w:rsidRDefault="00FE54C5"/>
    <w:p w14:paraId="1729D790" w14:textId="77777777" w:rsidR="00FE54C5" w:rsidRDefault="00FE54C5">
      <w:r>
        <w:t>Further details and bioinformatics methods are provided in figures S5 and S6 and the supplemental information file available with the publication online.</w:t>
      </w:r>
    </w:p>
    <w:p w14:paraId="3B3F74C6" w14:textId="77777777" w:rsidR="00FE54C5" w:rsidRDefault="00FE54C5"/>
    <w:p w14:paraId="0C6F9205" w14:textId="77777777" w:rsidR="00FE54C5" w:rsidRDefault="00FE54C5">
      <w:r>
        <w:t xml:space="preserve">For questions, please ask Darrell by emailing: </w:t>
      </w:r>
      <w:proofErr w:type="spellStart"/>
      <w:r>
        <w:t>dkotton</w:t>
      </w:r>
      <w:proofErr w:type="spellEnd"/>
      <w:r>
        <w:t xml:space="preserve"> AT bu.edu</w:t>
      </w:r>
    </w:p>
    <w:p w14:paraId="2F41853C" w14:textId="77777777" w:rsidR="00FE54C5" w:rsidRDefault="00FE54C5"/>
    <w:p w14:paraId="7FA12A35" w14:textId="77777777" w:rsidR="00FE54C5" w:rsidRDefault="00FE54C5">
      <w:r>
        <w:t xml:space="preserve">Raw datasets used for this analysis can be downloaded from the </w:t>
      </w:r>
      <w:r w:rsidR="00597174">
        <w:t>online Gene Expression Omnibus:</w:t>
      </w:r>
    </w:p>
    <w:p w14:paraId="64DD242B" w14:textId="77777777" w:rsidR="00FE54C5" w:rsidRDefault="00FE54C5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hyperlink r:id="rId5" w:history="1">
        <w:r w:rsidRPr="00FE54C5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GSE103</w:t>
        </w:r>
        <w:r w:rsidRPr="00FE54C5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9</w:t>
        </w:r>
        <w:r w:rsidRPr="00FE54C5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20</w:t>
        </w:r>
      </w:hyperlink>
    </w:p>
    <w:p w14:paraId="12C17BA3" w14:textId="77777777" w:rsidR="00597174" w:rsidRDefault="0059717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Available here: </w:t>
      </w:r>
      <w:hyperlink r:id="rId6" w:history="1">
        <w:r w:rsidRPr="009B00B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US"/>
          </w:rPr>
          <w:t>https://www.ncbi.nlm.nih.gov/geo/query/acc.cgi?acc=GSE103918</w:t>
        </w:r>
      </w:hyperlink>
    </w:p>
    <w:p w14:paraId="23B0D2EA" w14:textId="2BA9F9E9" w:rsidR="00597174" w:rsidRDefault="0059717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83D3C99" w14:textId="4DE2CEB8" w:rsidR="00355D6E" w:rsidRDefault="00355D6E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Figure 6,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panels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a-c:</w:t>
      </w:r>
    </w:p>
    <w:p w14:paraId="51982569" w14:textId="227978B2" w:rsidR="00FE54C5" w:rsidRDefault="00FE54C5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4E01525" w14:textId="2917FDE9" w:rsidR="00FE54C5" w:rsidRDefault="00355D6E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55D6E">
        <w:drawing>
          <wp:anchor distT="0" distB="0" distL="114300" distR="114300" simplePos="0" relativeHeight="251659264" behindDoc="0" locked="0" layoutInCell="1" allowOverlap="1" wp14:anchorId="1A0C9BFF" wp14:editId="469D2780">
            <wp:simplePos x="0" y="0"/>
            <wp:positionH relativeFrom="column">
              <wp:posOffset>394335</wp:posOffset>
            </wp:positionH>
            <wp:positionV relativeFrom="paragraph">
              <wp:posOffset>1270</wp:posOffset>
            </wp:positionV>
            <wp:extent cx="4511040" cy="2701925"/>
            <wp:effectExtent l="25400" t="25400" r="35560" b="15875"/>
            <wp:wrapThrough wrapText="bothSides">
              <wp:wrapPolygon edited="0">
                <wp:start x="-122" y="-203"/>
                <wp:lineTo x="-122" y="21524"/>
                <wp:lineTo x="21649" y="21524"/>
                <wp:lineTo x="21649" y="-203"/>
                <wp:lineTo x="-122" y="-20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701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0AC7" w14:textId="77777777" w:rsidR="00FE54C5" w:rsidRDefault="00FE54C5"/>
    <w:p w14:paraId="6AE24211" w14:textId="77777777" w:rsidR="00FE54C5" w:rsidRDefault="00FE54C5"/>
    <w:sectPr w:rsidR="00FE54C5" w:rsidSect="00D12F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5"/>
    <w:rsid w:val="00126427"/>
    <w:rsid w:val="00331B6D"/>
    <w:rsid w:val="003519CD"/>
    <w:rsid w:val="00355D6E"/>
    <w:rsid w:val="00597174"/>
    <w:rsid w:val="005D27C5"/>
    <w:rsid w:val="00632A20"/>
    <w:rsid w:val="008051AB"/>
    <w:rsid w:val="00D12F83"/>
    <w:rsid w:val="00FE54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486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rldefense.proofpoint.com/v2/url?u=https-3A__www.ncbi.nlm.nih.gov_geo_query_acc.cgi-3Facc-3DGSE103920&amp;d=DwMFaQ&amp;c=WO-RGvefibhHBZq3fL85hQ&amp;r=h3GKphfgyQFxyaqpRLTwpPn_XLQyMb0ZiSDbs6DSNwD3k77axWw9Cvy8J8yjknnt&amp;m=c32d5_zD_UqRxr_jlh9FgqZXdkxVqOxZa_1zbTUt3To&amp;s=hbNHERWy4x5PEkL7Zns38WkBgh1UCkBTbzpcYPGwqNg&amp;e=" TargetMode="External"/><Relationship Id="rId6" Type="http://schemas.openxmlformats.org/officeDocument/2006/relationships/hyperlink" Target="https://www.ncbi.nlm.nih.gov/geo/query/acc.cgi?acc=GSE10391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1768</Characters>
  <Application>Microsoft Macintosh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Kotton</dc:creator>
  <cp:keywords/>
  <dc:description/>
  <cp:lastModifiedBy>Darrell Kotton</cp:lastModifiedBy>
  <cp:revision>4</cp:revision>
  <dcterms:created xsi:type="dcterms:W3CDTF">2018-04-11T22:40:00Z</dcterms:created>
  <dcterms:modified xsi:type="dcterms:W3CDTF">2018-04-11T23:03:00Z</dcterms:modified>
</cp:coreProperties>
</file>