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5D" w:rsidRPr="000272BF" w:rsidRDefault="00291C5D" w:rsidP="000272BF">
      <w:pPr>
        <w:pStyle w:val="NormalWeb"/>
        <w:shd w:val="clear" w:color="auto" w:fill="FFFFFF"/>
        <w:spacing w:before="0" w:beforeAutospacing="0" w:after="0" w:afterAutospacing="0"/>
        <w:jc w:val="center"/>
        <w:textAlignment w:val="baseline"/>
        <w:rPr>
          <w:rFonts w:ascii="Helvetica" w:hAnsi="Helvetica" w:cs="Helvetica"/>
          <w:sz w:val="32"/>
          <w:szCs w:val="18"/>
        </w:rPr>
      </w:pPr>
      <w:r w:rsidRPr="000272BF">
        <w:rPr>
          <w:rFonts w:ascii="Helvetica" w:hAnsi="Helvetica" w:cs="Helvetica"/>
          <w:sz w:val="32"/>
          <w:szCs w:val="18"/>
        </w:rPr>
        <w:t xml:space="preserve">Map Grants.Gov in Windows </w:t>
      </w:r>
      <w:r w:rsidR="000272BF" w:rsidRPr="000272BF">
        <w:rPr>
          <w:rFonts w:ascii="Helvetica" w:hAnsi="Helvetica" w:cs="Helvetica"/>
          <w:sz w:val="32"/>
          <w:szCs w:val="18"/>
        </w:rPr>
        <w:t>7</w:t>
      </w:r>
    </w:p>
    <w:p w:rsidR="00291C5D" w:rsidRPr="000272BF" w:rsidRDefault="00291C5D" w:rsidP="000272BF">
      <w:pPr>
        <w:pStyle w:val="NormalWeb"/>
        <w:shd w:val="clear" w:color="auto" w:fill="FFFFFF"/>
        <w:spacing w:before="0" w:beforeAutospacing="0" w:after="0" w:afterAutospacing="0"/>
        <w:textAlignment w:val="baseline"/>
        <w:rPr>
          <w:rFonts w:ascii="Helvetica" w:hAnsi="Helvetica" w:cs="Helvetica"/>
          <w:sz w:val="18"/>
          <w:szCs w:val="18"/>
        </w:rPr>
      </w:pPr>
    </w:p>
    <w:p w:rsidR="00291C5D" w:rsidRPr="000272BF" w:rsidRDefault="00291C5D" w:rsidP="000272BF">
      <w:pPr>
        <w:pStyle w:val="NormalWeb"/>
        <w:shd w:val="clear" w:color="auto" w:fill="FFFFFF"/>
        <w:spacing w:before="0" w:beforeAutospacing="0" w:after="0" w:afterAutospacing="0"/>
        <w:textAlignment w:val="baseline"/>
        <w:rPr>
          <w:rFonts w:ascii="Helvetica" w:hAnsi="Helvetica" w:cs="Helvetica"/>
          <w:sz w:val="18"/>
          <w:szCs w:val="18"/>
        </w:rPr>
      </w:pPr>
      <w:r w:rsidRPr="000272BF">
        <w:rPr>
          <w:rFonts w:ascii="Helvetica" w:hAnsi="Helvetica" w:cs="Helvetica"/>
          <w:sz w:val="18"/>
          <w:szCs w:val="18"/>
        </w:rPr>
        <w:t xml:space="preserve">The following assumes that you are connected to the BUMC network, either directly or using VPN. If you are at home or on a non-configured BU machine, you MUST connect via VPN. In general we recommend using VPN while connected from ANY location, regardless of your configuration. Most importantly, if you are having any difficulties mapping the drive below </w:t>
      </w:r>
      <w:proofErr w:type="gramStart"/>
      <w:r w:rsidRPr="000272BF">
        <w:rPr>
          <w:rFonts w:ascii="Helvetica" w:hAnsi="Helvetica" w:cs="Helvetica"/>
          <w:sz w:val="18"/>
          <w:szCs w:val="18"/>
        </w:rPr>
        <w:t>we</w:t>
      </w:r>
      <w:proofErr w:type="gramEnd"/>
      <w:r w:rsidRPr="000272BF">
        <w:rPr>
          <w:rFonts w:ascii="Helvetica" w:hAnsi="Helvetica" w:cs="Helvetica"/>
          <w:sz w:val="18"/>
          <w:szCs w:val="18"/>
        </w:rPr>
        <w:t xml:space="preserve"> recommend trying VPN before contacting us. </w:t>
      </w:r>
    </w:p>
    <w:p w:rsidR="00291C5D" w:rsidRPr="000272BF" w:rsidRDefault="00291C5D" w:rsidP="000272BF">
      <w:pPr>
        <w:pStyle w:val="NormalWeb"/>
        <w:shd w:val="clear" w:color="auto" w:fill="FFFFFF"/>
        <w:spacing w:before="0" w:beforeAutospacing="0" w:after="0" w:afterAutospacing="0"/>
        <w:textAlignment w:val="baseline"/>
        <w:rPr>
          <w:rStyle w:val="Strong"/>
          <w:rFonts w:ascii="Helvetica" w:hAnsi="Helvetica" w:cs="Helvetica"/>
          <w:i/>
          <w:iCs/>
          <w:sz w:val="18"/>
          <w:szCs w:val="18"/>
          <w:bdr w:val="none" w:sz="0" w:space="0" w:color="auto" w:frame="1"/>
        </w:rPr>
      </w:pPr>
    </w:p>
    <w:p w:rsidR="000272BF" w:rsidRPr="000272BF" w:rsidRDefault="000272BF" w:rsidP="000272BF">
      <w:pPr>
        <w:numPr>
          <w:ilvl w:val="0"/>
          <w:numId w:val="1"/>
        </w:numPr>
        <w:spacing w:after="0" w:line="240" w:lineRule="auto"/>
        <w:ind w:left="480"/>
        <w:textAlignment w:val="baseline"/>
        <w:rPr>
          <w:rFonts w:ascii="Helvetica" w:eastAsia="Times New Roman" w:hAnsi="Helvetica" w:cs="Helvetica"/>
          <w:sz w:val="18"/>
          <w:szCs w:val="18"/>
        </w:rPr>
      </w:pPr>
      <w:r w:rsidRPr="000272BF">
        <w:rPr>
          <w:rFonts w:ascii="Helvetica" w:eastAsia="Times New Roman" w:hAnsi="Helvetica" w:cs="Helvetica"/>
          <w:b/>
          <w:bCs/>
          <w:sz w:val="18"/>
          <w:szCs w:val="18"/>
          <w:bdr w:val="none" w:sz="0" w:space="0" w:color="auto" w:frame="1"/>
        </w:rPr>
        <w:t>Click Windows Start Button, </w:t>
      </w:r>
      <w:r w:rsidRPr="000272BF">
        <w:rPr>
          <w:rFonts w:ascii="Helvetica" w:eastAsia="Times New Roman" w:hAnsi="Helvetica" w:cs="Helvetica"/>
          <w:sz w:val="18"/>
          <w:szCs w:val="18"/>
        </w:rPr>
        <w:t>and open </w:t>
      </w:r>
      <w:r w:rsidRPr="000272BF">
        <w:rPr>
          <w:rFonts w:ascii="Helvetica" w:eastAsia="Times New Roman" w:hAnsi="Helvetica" w:cs="Helvetica"/>
          <w:b/>
          <w:bCs/>
          <w:sz w:val="18"/>
          <w:szCs w:val="18"/>
          <w:bdr w:val="none" w:sz="0" w:space="0" w:color="auto" w:frame="1"/>
        </w:rPr>
        <w:t>Computer</w:t>
      </w:r>
    </w:p>
    <w:p w:rsidR="000272BF" w:rsidRPr="000272BF" w:rsidRDefault="000272BF" w:rsidP="000272BF">
      <w:pPr>
        <w:spacing w:after="0" w:line="240" w:lineRule="auto"/>
        <w:ind w:left="480"/>
        <w:textAlignment w:val="baseline"/>
        <w:rPr>
          <w:rFonts w:ascii="Helvetica" w:eastAsia="Times New Roman" w:hAnsi="Helvetica" w:cs="Helvetica"/>
          <w:sz w:val="18"/>
          <w:szCs w:val="18"/>
        </w:rPr>
      </w:pPr>
    </w:p>
    <w:p w:rsidR="000272BF" w:rsidRPr="000272BF" w:rsidRDefault="000272BF" w:rsidP="000272BF">
      <w:pPr>
        <w:numPr>
          <w:ilvl w:val="0"/>
          <w:numId w:val="1"/>
        </w:numPr>
        <w:spacing w:after="0" w:line="240" w:lineRule="auto"/>
        <w:ind w:left="480"/>
        <w:textAlignment w:val="baseline"/>
        <w:rPr>
          <w:rFonts w:ascii="Helvetica" w:eastAsia="Times New Roman" w:hAnsi="Helvetica" w:cs="Helvetica"/>
          <w:sz w:val="18"/>
          <w:szCs w:val="18"/>
        </w:rPr>
      </w:pPr>
      <w:r w:rsidRPr="000272BF">
        <w:rPr>
          <w:rFonts w:ascii="Helvetica" w:eastAsia="Times New Roman" w:hAnsi="Helvetica" w:cs="Helvetica"/>
          <w:sz w:val="18"/>
          <w:szCs w:val="18"/>
        </w:rPr>
        <w:t>Click </w:t>
      </w:r>
      <w:r w:rsidRPr="000272BF">
        <w:rPr>
          <w:rFonts w:ascii="Helvetica" w:eastAsia="Times New Roman" w:hAnsi="Helvetica" w:cs="Helvetica"/>
          <w:b/>
          <w:bCs/>
          <w:sz w:val="18"/>
          <w:szCs w:val="18"/>
          <w:bdr w:val="none" w:sz="0" w:space="0" w:color="auto" w:frame="1"/>
        </w:rPr>
        <w:t>Map network drive</w:t>
      </w:r>
      <w:r w:rsidRPr="000272BF">
        <w:rPr>
          <w:rFonts w:ascii="Helvetica" w:eastAsia="Times New Roman" w:hAnsi="Helvetica" w:cs="Helvetica"/>
          <w:noProof/>
          <w:sz w:val="18"/>
          <w:szCs w:val="18"/>
          <w:bdr w:val="none" w:sz="0" w:space="0" w:color="auto" w:frame="1"/>
        </w:rPr>
        <w:drawing>
          <wp:inline distT="0" distB="0" distL="0" distR="0" wp14:anchorId="1D66F254" wp14:editId="116B3E09">
            <wp:extent cx="5457825" cy="723900"/>
            <wp:effectExtent l="0" t="0" r="9525" b="0"/>
            <wp:docPr id="9" name="Picture 9" descr="mapdriv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driv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723900"/>
                    </a:xfrm>
                    <a:prstGeom prst="rect">
                      <a:avLst/>
                    </a:prstGeom>
                    <a:noFill/>
                    <a:ln>
                      <a:noFill/>
                    </a:ln>
                  </pic:spPr>
                </pic:pic>
              </a:graphicData>
            </a:graphic>
          </wp:inline>
        </w:drawing>
      </w:r>
    </w:p>
    <w:p w:rsidR="000272BF" w:rsidRPr="000272BF" w:rsidRDefault="000272BF" w:rsidP="000272BF">
      <w:pPr>
        <w:spacing w:after="0" w:line="240" w:lineRule="auto"/>
        <w:ind w:left="120"/>
        <w:textAlignment w:val="baseline"/>
        <w:rPr>
          <w:rFonts w:ascii="Helvetica" w:eastAsia="Times New Roman" w:hAnsi="Helvetica" w:cs="Helvetica"/>
          <w:sz w:val="18"/>
          <w:szCs w:val="18"/>
        </w:rPr>
      </w:pPr>
    </w:p>
    <w:p w:rsidR="000272BF" w:rsidRPr="000272BF" w:rsidRDefault="000272BF" w:rsidP="000272BF">
      <w:pPr>
        <w:numPr>
          <w:ilvl w:val="0"/>
          <w:numId w:val="1"/>
        </w:numPr>
        <w:spacing w:after="0" w:line="240" w:lineRule="auto"/>
        <w:ind w:left="480"/>
        <w:textAlignment w:val="baseline"/>
        <w:rPr>
          <w:rFonts w:ascii="Helvetica" w:eastAsia="Times New Roman" w:hAnsi="Helvetica" w:cs="Helvetica"/>
          <w:sz w:val="18"/>
          <w:szCs w:val="18"/>
        </w:rPr>
      </w:pPr>
      <w:r w:rsidRPr="000272BF">
        <w:rPr>
          <w:rFonts w:ascii="Helvetica" w:eastAsia="Times New Roman" w:hAnsi="Helvetica" w:cs="Helvetica"/>
          <w:sz w:val="18"/>
          <w:szCs w:val="18"/>
        </w:rPr>
        <w:t>Select the </w:t>
      </w:r>
      <w:r w:rsidRPr="000272BF">
        <w:rPr>
          <w:rFonts w:ascii="Helvetica" w:eastAsia="Times New Roman" w:hAnsi="Helvetica" w:cs="Helvetica"/>
          <w:b/>
          <w:bCs/>
          <w:sz w:val="18"/>
          <w:szCs w:val="18"/>
          <w:bdr w:val="none" w:sz="0" w:space="0" w:color="auto" w:frame="1"/>
        </w:rPr>
        <w:t>Drive Letter</w:t>
      </w:r>
      <w:r w:rsidRPr="000272BF">
        <w:rPr>
          <w:rFonts w:ascii="Helvetica" w:eastAsia="Times New Roman" w:hAnsi="Helvetica" w:cs="Helvetica"/>
          <w:sz w:val="18"/>
          <w:szCs w:val="18"/>
        </w:rPr>
        <w:t> (I choose X in my example), Type </w:t>
      </w:r>
      <w:r w:rsidRPr="000272BF">
        <w:rPr>
          <w:rFonts w:ascii="Helvetica" w:eastAsia="Times New Roman" w:hAnsi="Helvetica" w:cs="Helvetica"/>
          <w:b/>
          <w:bCs/>
          <w:sz w:val="18"/>
          <w:szCs w:val="18"/>
          <w:bdr w:val="none" w:sz="0" w:space="0" w:color="auto" w:frame="1"/>
        </w:rPr>
        <w:t>\\bumc.bu.edu\grants.gov, </w:t>
      </w:r>
      <w:r w:rsidRPr="000272BF">
        <w:rPr>
          <w:rFonts w:ascii="Helvetica" w:eastAsia="Times New Roman" w:hAnsi="Helvetica" w:cs="Helvetica"/>
          <w:sz w:val="18"/>
          <w:szCs w:val="18"/>
        </w:rPr>
        <w:t xml:space="preserve">Check </w:t>
      </w:r>
      <w:r w:rsidRPr="000272BF">
        <w:rPr>
          <w:rFonts w:ascii="Helvetica" w:eastAsia="Times New Roman" w:hAnsi="Helvetica" w:cs="Helvetica"/>
          <w:b/>
          <w:bCs/>
          <w:sz w:val="18"/>
          <w:szCs w:val="18"/>
          <w:bdr w:val="none" w:sz="0" w:space="0" w:color="auto" w:frame="1"/>
        </w:rPr>
        <w:t>Reconnect at Logon b</w:t>
      </w:r>
      <w:r w:rsidRPr="000272BF">
        <w:rPr>
          <w:rFonts w:ascii="Helvetica" w:eastAsia="Times New Roman" w:hAnsi="Helvetica" w:cs="Helvetica"/>
          <w:sz w:val="18"/>
          <w:szCs w:val="18"/>
        </w:rPr>
        <w:t>ox if you want the Mapping to be persistent (remain after a reboot).  </w:t>
      </w:r>
      <w:proofErr w:type="spellStart"/>
      <w:r w:rsidRPr="000272BF">
        <w:rPr>
          <w:rFonts w:ascii="Helvetica" w:eastAsia="Times New Roman" w:hAnsi="Helvetica" w:cs="Helvetica"/>
          <w:sz w:val="18"/>
          <w:szCs w:val="18"/>
        </w:rPr>
        <w:t>Check</w:t>
      </w:r>
      <w:r w:rsidRPr="000272BF">
        <w:rPr>
          <w:rFonts w:ascii="Helvetica" w:eastAsia="Times New Roman" w:hAnsi="Helvetica" w:cs="Helvetica"/>
          <w:b/>
          <w:bCs/>
          <w:sz w:val="18"/>
          <w:szCs w:val="18"/>
          <w:bdr w:val="none" w:sz="0" w:space="0" w:color="auto" w:frame="1"/>
        </w:rPr>
        <w:t>Connect</w:t>
      </w:r>
      <w:proofErr w:type="spellEnd"/>
      <w:r w:rsidRPr="000272BF">
        <w:rPr>
          <w:rFonts w:ascii="Helvetica" w:eastAsia="Times New Roman" w:hAnsi="Helvetica" w:cs="Helvetica"/>
          <w:b/>
          <w:bCs/>
          <w:sz w:val="18"/>
          <w:szCs w:val="18"/>
          <w:bdr w:val="none" w:sz="0" w:space="0" w:color="auto" w:frame="1"/>
        </w:rPr>
        <w:t xml:space="preserve"> using different credentials</w:t>
      </w:r>
      <w:r w:rsidRPr="000272BF">
        <w:rPr>
          <w:rFonts w:ascii="Helvetica" w:eastAsia="Times New Roman" w:hAnsi="Helvetica" w:cs="Helvetica"/>
          <w:sz w:val="18"/>
          <w:szCs w:val="18"/>
        </w:rPr>
        <w:t> box, Click </w:t>
      </w:r>
      <w:r w:rsidRPr="000272BF">
        <w:rPr>
          <w:rFonts w:ascii="Helvetica" w:eastAsia="Times New Roman" w:hAnsi="Helvetica" w:cs="Helvetica"/>
          <w:b/>
          <w:bCs/>
          <w:sz w:val="18"/>
          <w:szCs w:val="18"/>
          <w:bdr w:val="none" w:sz="0" w:space="0" w:color="auto" w:frame="1"/>
        </w:rPr>
        <w:t>Finished</w:t>
      </w:r>
      <w:r w:rsidRPr="000272BF">
        <w:rPr>
          <w:rFonts w:ascii="Helvetica" w:eastAsia="Times New Roman" w:hAnsi="Helvetica" w:cs="Helvetica"/>
          <w:sz w:val="18"/>
          <w:szCs w:val="18"/>
        </w:rPr>
        <w:t> when finished.</w:t>
      </w:r>
    </w:p>
    <w:p w:rsidR="000272BF" w:rsidRPr="000272BF" w:rsidRDefault="000272BF" w:rsidP="000272BF">
      <w:pPr>
        <w:spacing w:after="0" w:line="240" w:lineRule="auto"/>
        <w:ind w:left="120"/>
        <w:textAlignment w:val="baseline"/>
        <w:rPr>
          <w:rFonts w:ascii="Helvetica" w:eastAsia="Times New Roman" w:hAnsi="Helvetica" w:cs="Helvetica"/>
          <w:sz w:val="18"/>
          <w:szCs w:val="18"/>
        </w:rPr>
      </w:pPr>
      <w:r w:rsidRPr="000272BF">
        <w:rPr>
          <w:rFonts w:ascii="Helvetica" w:eastAsia="Times New Roman" w:hAnsi="Helvetica" w:cs="Helvetica"/>
          <w:sz w:val="18"/>
          <w:szCs w:val="18"/>
        </w:rPr>
        <w:t>﻿﻿</w:t>
      </w:r>
      <w:r w:rsidRPr="000272BF">
        <w:rPr>
          <w:rFonts w:ascii="Helvetica" w:eastAsia="Times New Roman" w:hAnsi="Helvetica" w:cs="Helvetica"/>
          <w:noProof/>
          <w:sz w:val="18"/>
          <w:szCs w:val="18"/>
          <w:bdr w:val="none" w:sz="0" w:space="0" w:color="auto" w:frame="1"/>
        </w:rPr>
        <w:drawing>
          <wp:inline distT="0" distB="0" distL="0" distR="0" wp14:anchorId="5FA8BB1A" wp14:editId="671ECF1A">
            <wp:extent cx="5857875" cy="4210050"/>
            <wp:effectExtent l="0" t="0" r="9525" b="0"/>
            <wp:docPr id="8" name="Picture 8" descr="grantsgovma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tsgovma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4210050"/>
                    </a:xfrm>
                    <a:prstGeom prst="rect">
                      <a:avLst/>
                    </a:prstGeom>
                    <a:noFill/>
                    <a:ln>
                      <a:noFill/>
                    </a:ln>
                  </pic:spPr>
                </pic:pic>
              </a:graphicData>
            </a:graphic>
          </wp:inline>
        </w:drawing>
      </w:r>
    </w:p>
    <w:p w:rsidR="000272BF" w:rsidRPr="000272BF" w:rsidRDefault="000272BF">
      <w:pPr>
        <w:rPr>
          <w:rFonts w:ascii="Helvetica" w:eastAsia="Times New Roman" w:hAnsi="Helvetica" w:cs="Helvetica"/>
          <w:sz w:val="18"/>
          <w:szCs w:val="18"/>
        </w:rPr>
      </w:pPr>
      <w:r w:rsidRPr="000272BF">
        <w:rPr>
          <w:rFonts w:ascii="Helvetica" w:eastAsia="Times New Roman" w:hAnsi="Helvetica" w:cs="Helvetica"/>
          <w:sz w:val="18"/>
          <w:szCs w:val="18"/>
        </w:rPr>
        <w:br w:type="page"/>
      </w:r>
    </w:p>
    <w:p w:rsidR="000272BF" w:rsidRPr="000272BF" w:rsidRDefault="000272BF" w:rsidP="000272BF">
      <w:pPr>
        <w:spacing w:after="0" w:line="240" w:lineRule="auto"/>
        <w:ind w:left="120"/>
        <w:textAlignment w:val="baseline"/>
        <w:rPr>
          <w:rFonts w:ascii="Helvetica" w:eastAsia="Times New Roman" w:hAnsi="Helvetica" w:cs="Helvetica"/>
          <w:sz w:val="18"/>
          <w:szCs w:val="18"/>
        </w:rPr>
      </w:pPr>
    </w:p>
    <w:p w:rsidR="000272BF" w:rsidRPr="000272BF" w:rsidRDefault="000272BF" w:rsidP="000272BF">
      <w:pPr>
        <w:numPr>
          <w:ilvl w:val="0"/>
          <w:numId w:val="1"/>
        </w:numPr>
        <w:spacing w:after="0" w:line="240" w:lineRule="auto"/>
        <w:ind w:left="480"/>
        <w:textAlignment w:val="baseline"/>
        <w:rPr>
          <w:rFonts w:ascii="Helvetica" w:eastAsia="Times New Roman" w:hAnsi="Helvetica" w:cs="Helvetica"/>
          <w:sz w:val="18"/>
          <w:szCs w:val="18"/>
        </w:rPr>
      </w:pPr>
      <w:r w:rsidRPr="000272BF">
        <w:rPr>
          <w:rFonts w:ascii="Helvetica" w:eastAsia="Times New Roman" w:hAnsi="Helvetica" w:cs="Helvetica"/>
          <w:sz w:val="18"/>
          <w:szCs w:val="18"/>
        </w:rPr>
        <w:t>When prompted, enter your BU username (ad\username) and Kerberos password and click </w:t>
      </w:r>
      <w:r w:rsidRPr="000272BF">
        <w:rPr>
          <w:rFonts w:ascii="Helvetica" w:eastAsia="Times New Roman" w:hAnsi="Helvetica" w:cs="Helvetica"/>
          <w:b/>
          <w:bCs/>
          <w:sz w:val="18"/>
          <w:szCs w:val="18"/>
          <w:bdr w:val="none" w:sz="0" w:space="0" w:color="auto" w:frame="1"/>
        </w:rPr>
        <w:t>OK.</w:t>
      </w:r>
    </w:p>
    <w:p w:rsidR="000272BF" w:rsidRDefault="000272BF" w:rsidP="000272BF">
      <w:pPr>
        <w:spacing w:after="0" w:line="240" w:lineRule="auto"/>
        <w:ind w:left="120"/>
        <w:textAlignment w:val="baseline"/>
        <w:rPr>
          <w:rFonts w:ascii="Helvetica" w:eastAsia="Times New Roman" w:hAnsi="Helvetica" w:cs="Helvetica"/>
          <w:sz w:val="18"/>
          <w:szCs w:val="18"/>
        </w:rPr>
      </w:pPr>
      <w:r w:rsidRPr="000272BF">
        <w:rPr>
          <w:rFonts w:ascii="Helvetica" w:eastAsia="Times New Roman" w:hAnsi="Helvetica" w:cs="Helvetica"/>
          <w:sz w:val="18"/>
          <w:szCs w:val="18"/>
        </w:rPr>
        <w:t>﻿</w:t>
      </w:r>
      <w:r w:rsidRPr="000272BF">
        <w:rPr>
          <w:rFonts w:ascii="Helvetica" w:eastAsia="Times New Roman" w:hAnsi="Helvetica" w:cs="Helvetica"/>
          <w:noProof/>
          <w:sz w:val="18"/>
          <w:szCs w:val="18"/>
          <w:bdr w:val="none" w:sz="0" w:space="0" w:color="auto" w:frame="1"/>
        </w:rPr>
        <w:drawing>
          <wp:inline distT="0" distB="0" distL="0" distR="0" wp14:anchorId="03DA5A79" wp14:editId="6ACD7FDD">
            <wp:extent cx="4086225" cy="2543175"/>
            <wp:effectExtent l="0" t="0" r="9525" b="9525"/>
            <wp:docPr id="7" name="Picture 7" descr="securit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it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25" cy="2543175"/>
                    </a:xfrm>
                    <a:prstGeom prst="rect">
                      <a:avLst/>
                    </a:prstGeom>
                    <a:noFill/>
                    <a:ln>
                      <a:noFill/>
                    </a:ln>
                  </pic:spPr>
                </pic:pic>
              </a:graphicData>
            </a:graphic>
          </wp:inline>
        </w:drawing>
      </w:r>
    </w:p>
    <w:p w:rsidR="000272BF" w:rsidRPr="000272BF" w:rsidRDefault="000272BF" w:rsidP="000272BF">
      <w:pPr>
        <w:spacing w:after="0" w:line="240" w:lineRule="auto"/>
        <w:ind w:left="120"/>
        <w:textAlignment w:val="baseline"/>
        <w:rPr>
          <w:rFonts w:ascii="Helvetica" w:eastAsia="Times New Roman" w:hAnsi="Helvetica" w:cs="Helvetica"/>
          <w:sz w:val="18"/>
          <w:szCs w:val="18"/>
        </w:rPr>
      </w:pPr>
      <w:bookmarkStart w:id="0" w:name="_GoBack"/>
      <w:bookmarkEnd w:id="0"/>
    </w:p>
    <w:p w:rsidR="000272BF" w:rsidRPr="000272BF" w:rsidRDefault="000272BF" w:rsidP="000272BF">
      <w:pPr>
        <w:numPr>
          <w:ilvl w:val="0"/>
          <w:numId w:val="1"/>
        </w:numPr>
        <w:spacing w:after="0" w:line="240" w:lineRule="auto"/>
        <w:ind w:left="480"/>
        <w:textAlignment w:val="baseline"/>
        <w:rPr>
          <w:rFonts w:ascii="Helvetica" w:eastAsia="Times New Roman" w:hAnsi="Helvetica" w:cs="Helvetica"/>
          <w:sz w:val="18"/>
          <w:szCs w:val="18"/>
        </w:rPr>
      </w:pPr>
      <w:r w:rsidRPr="000272BF">
        <w:rPr>
          <w:rFonts w:ascii="Helvetica" w:eastAsia="Times New Roman" w:hAnsi="Helvetica" w:cs="Helvetica"/>
          <w:sz w:val="18"/>
          <w:szCs w:val="18"/>
        </w:rPr>
        <w:t>You should now able to see the new drive in Computer under Network Location. Unless you changed it, the name of the drive should be ‘</w:t>
      </w:r>
      <w:r w:rsidRPr="000272BF">
        <w:rPr>
          <w:rFonts w:ascii="Helvetica" w:eastAsia="Times New Roman" w:hAnsi="Helvetica" w:cs="Helvetica"/>
          <w:b/>
          <w:bCs/>
          <w:sz w:val="18"/>
          <w:szCs w:val="18"/>
          <w:bdr w:val="none" w:sz="0" w:space="0" w:color="auto" w:frame="1"/>
        </w:rPr>
        <w:t>grants.gov (\\bumc.bu.edu</w:t>
      </w:r>
      <w:proofErr w:type="gramStart"/>
      <w:r w:rsidRPr="000272BF">
        <w:rPr>
          <w:rFonts w:ascii="Helvetica" w:eastAsia="Times New Roman" w:hAnsi="Helvetica" w:cs="Helvetica"/>
          <w:b/>
          <w:bCs/>
          <w:sz w:val="18"/>
          <w:szCs w:val="18"/>
          <w:bdr w:val="none" w:sz="0" w:space="0" w:color="auto" w:frame="1"/>
        </w:rPr>
        <w:t>)(</w:t>
      </w:r>
      <w:proofErr w:type="gramEnd"/>
      <w:r w:rsidRPr="000272BF">
        <w:rPr>
          <w:rFonts w:ascii="Helvetica" w:eastAsia="Times New Roman" w:hAnsi="Helvetica" w:cs="Helvetica"/>
          <w:b/>
          <w:bCs/>
          <w:sz w:val="18"/>
          <w:szCs w:val="18"/>
          <w:bdr w:val="none" w:sz="0" w:space="0" w:color="auto" w:frame="1"/>
        </w:rPr>
        <w:t>X:)’</w:t>
      </w:r>
    </w:p>
    <w:p w:rsidR="00C26B46" w:rsidRPr="000272BF" w:rsidRDefault="000272BF" w:rsidP="000272BF">
      <w:pPr>
        <w:pStyle w:val="NormalWeb"/>
        <w:shd w:val="clear" w:color="auto" w:fill="FFFFFF"/>
        <w:spacing w:before="0" w:beforeAutospacing="0" w:after="0" w:afterAutospacing="0"/>
        <w:textAlignment w:val="baseline"/>
        <w:rPr>
          <w:sz w:val="18"/>
          <w:szCs w:val="18"/>
        </w:rPr>
      </w:pPr>
    </w:p>
    <w:sectPr w:rsidR="00C26B46" w:rsidRPr="000272BF" w:rsidSect="00291C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080B"/>
    <w:multiLevelType w:val="multilevel"/>
    <w:tmpl w:val="8780D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5D"/>
    <w:rsid w:val="00002703"/>
    <w:rsid w:val="000272BF"/>
    <w:rsid w:val="000C4CEC"/>
    <w:rsid w:val="00291C5D"/>
    <w:rsid w:val="00EA74C2"/>
    <w:rsid w:val="00EB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1C5D"/>
    <w:pPr>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semiHidden/>
    <w:unhideWhenUsed/>
    <w:rsid w:val="00291C5D"/>
    <w:rPr>
      <w:color w:val="0000FF"/>
      <w:u w:val="single"/>
    </w:rPr>
  </w:style>
  <w:style w:type="character" w:customStyle="1" w:styleId="apple-converted-space">
    <w:name w:val="apple-converted-space"/>
    <w:basedOn w:val="DefaultParagraphFont"/>
    <w:rsid w:val="00291C5D"/>
  </w:style>
  <w:style w:type="character" w:styleId="Emphasis">
    <w:name w:val="Emphasis"/>
    <w:basedOn w:val="DefaultParagraphFont"/>
    <w:uiPriority w:val="20"/>
    <w:qFormat/>
    <w:rsid w:val="00291C5D"/>
    <w:rPr>
      <w:i/>
      <w:iCs/>
    </w:rPr>
  </w:style>
  <w:style w:type="character" w:styleId="Strong">
    <w:name w:val="Strong"/>
    <w:basedOn w:val="DefaultParagraphFont"/>
    <w:uiPriority w:val="22"/>
    <w:qFormat/>
    <w:rsid w:val="00291C5D"/>
    <w:rPr>
      <w:b/>
      <w:bCs/>
    </w:rPr>
  </w:style>
  <w:style w:type="paragraph" w:styleId="BalloonText">
    <w:name w:val="Balloon Text"/>
    <w:basedOn w:val="Normal"/>
    <w:link w:val="BalloonTextChar"/>
    <w:uiPriority w:val="99"/>
    <w:semiHidden/>
    <w:unhideWhenUsed/>
    <w:rsid w:val="00291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1C5D"/>
    <w:pPr>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semiHidden/>
    <w:unhideWhenUsed/>
    <w:rsid w:val="00291C5D"/>
    <w:rPr>
      <w:color w:val="0000FF"/>
      <w:u w:val="single"/>
    </w:rPr>
  </w:style>
  <w:style w:type="character" w:customStyle="1" w:styleId="apple-converted-space">
    <w:name w:val="apple-converted-space"/>
    <w:basedOn w:val="DefaultParagraphFont"/>
    <w:rsid w:val="00291C5D"/>
  </w:style>
  <w:style w:type="character" w:styleId="Emphasis">
    <w:name w:val="Emphasis"/>
    <w:basedOn w:val="DefaultParagraphFont"/>
    <w:uiPriority w:val="20"/>
    <w:qFormat/>
    <w:rsid w:val="00291C5D"/>
    <w:rPr>
      <w:i/>
      <w:iCs/>
    </w:rPr>
  </w:style>
  <w:style w:type="character" w:styleId="Strong">
    <w:name w:val="Strong"/>
    <w:basedOn w:val="DefaultParagraphFont"/>
    <w:uiPriority w:val="22"/>
    <w:qFormat/>
    <w:rsid w:val="00291C5D"/>
    <w:rPr>
      <w:b/>
      <w:bCs/>
    </w:rPr>
  </w:style>
  <w:style w:type="paragraph" w:styleId="BalloonText">
    <w:name w:val="Balloon Text"/>
    <w:basedOn w:val="Normal"/>
    <w:link w:val="BalloonTextChar"/>
    <w:uiPriority w:val="99"/>
    <w:semiHidden/>
    <w:unhideWhenUsed/>
    <w:rsid w:val="00291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0604">
      <w:bodyDiv w:val="1"/>
      <w:marLeft w:val="0"/>
      <w:marRight w:val="0"/>
      <w:marTop w:val="0"/>
      <w:marBottom w:val="0"/>
      <w:divBdr>
        <w:top w:val="none" w:sz="0" w:space="0" w:color="auto"/>
        <w:left w:val="none" w:sz="0" w:space="0" w:color="auto"/>
        <w:bottom w:val="none" w:sz="0" w:space="0" w:color="auto"/>
        <w:right w:val="none" w:sz="0" w:space="0" w:color="auto"/>
      </w:divBdr>
    </w:div>
    <w:div w:id="214330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bu.edu/bumc-it/files/2011/12/grantsgovmap1.p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bu.edu/bumc-it/files/2011/12/mapdrive.png"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test.bu.edu/bumc-it/files/2011/12/security.pn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852</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 Brooke</dc:creator>
  <cp:lastModifiedBy>Eder, Brooke</cp:lastModifiedBy>
  <cp:revision>2</cp:revision>
  <dcterms:created xsi:type="dcterms:W3CDTF">2012-01-12T15:40:00Z</dcterms:created>
  <dcterms:modified xsi:type="dcterms:W3CDTF">2012-01-12T15:40:00Z</dcterms:modified>
</cp:coreProperties>
</file>