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75" w:rsidRPr="00D31656" w:rsidRDefault="00C97875" w:rsidP="001A20A3">
      <w:pPr>
        <w:pBdr>
          <w:bottom w:val="single" w:sz="4" w:space="1" w:color="auto"/>
        </w:pBdr>
        <w:jc w:val="center"/>
        <w:rPr>
          <w:b/>
          <w:sz w:val="40"/>
          <w:highlight w:val="yellow"/>
        </w:rPr>
      </w:pPr>
      <w:r w:rsidRPr="00D31656">
        <w:rPr>
          <w:b/>
          <w:sz w:val="40"/>
        </w:rPr>
        <w:t xml:space="preserve">Verification Statement </w:t>
      </w:r>
      <w:r w:rsidR="00CD10CD">
        <w:rPr>
          <w:b/>
          <w:sz w:val="40"/>
        </w:rPr>
        <w:t xml:space="preserve">Required </w:t>
      </w:r>
      <w:r w:rsidRPr="00D31656">
        <w:rPr>
          <w:b/>
          <w:sz w:val="40"/>
        </w:rPr>
        <w:t>for Boston Medical Center</w:t>
      </w:r>
    </w:p>
    <w:p w:rsidR="00C97875" w:rsidRPr="00CC066F" w:rsidRDefault="00C97875" w:rsidP="00C97875">
      <w:pPr>
        <w:spacing w:after="0" w:line="240" w:lineRule="auto"/>
        <w:rPr>
          <w:rFonts w:cs="Times New Roman"/>
          <w:b/>
          <w:sz w:val="24"/>
          <w:highlight w:val="yellow"/>
        </w:rPr>
      </w:pPr>
    </w:p>
    <w:p w:rsidR="00C97875" w:rsidRPr="005270BD" w:rsidRDefault="00C97875" w:rsidP="007F4D95">
      <w:pPr>
        <w:spacing w:after="0" w:line="240" w:lineRule="auto"/>
        <w:rPr>
          <w:rFonts w:cs="Times New Roman"/>
          <w:sz w:val="24"/>
        </w:rPr>
      </w:pPr>
      <w:r w:rsidRPr="005270BD">
        <w:rPr>
          <w:rFonts w:cs="Times New Roman"/>
          <w:sz w:val="24"/>
        </w:rPr>
        <w:t xml:space="preserve">Home institutions </w:t>
      </w:r>
      <w:r w:rsidR="00CC066F" w:rsidRPr="005270BD">
        <w:rPr>
          <w:rFonts w:cs="Times New Roman"/>
          <w:sz w:val="24"/>
        </w:rPr>
        <w:t xml:space="preserve">must </w:t>
      </w:r>
      <w:r w:rsidR="00CE18F6">
        <w:rPr>
          <w:rFonts w:cs="Times New Roman"/>
          <w:sz w:val="24"/>
        </w:rPr>
        <w:t>generate</w:t>
      </w:r>
      <w:r w:rsidR="00CC066F" w:rsidRPr="005270BD">
        <w:rPr>
          <w:rFonts w:cs="Times New Roman"/>
          <w:sz w:val="24"/>
        </w:rPr>
        <w:t xml:space="preserve"> one of the following verification statements</w:t>
      </w:r>
      <w:r w:rsidR="0012672E" w:rsidRPr="005270BD">
        <w:rPr>
          <w:rFonts w:cs="Times New Roman"/>
          <w:sz w:val="24"/>
        </w:rPr>
        <w:t xml:space="preserve"> (Verification Statement Option #1 or Verification Statement Option #2) on behalf of a </w:t>
      </w:r>
      <w:r w:rsidR="00CC066F" w:rsidRPr="005270BD">
        <w:rPr>
          <w:rFonts w:cs="Times New Roman"/>
          <w:sz w:val="24"/>
        </w:rPr>
        <w:t>student accepted for an elective at Boston University School of Medicine.</w:t>
      </w:r>
      <w:r w:rsidR="00E8672F" w:rsidRPr="005270BD">
        <w:rPr>
          <w:rFonts w:cs="Times New Roman"/>
          <w:sz w:val="24"/>
        </w:rPr>
        <w:t xml:space="preserve"> The verification statements are identical with the exception of item #6 in the statement. </w:t>
      </w:r>
    </w:p>
    <w:p w:rsidR="001A20A3" w:rsidRDefault="001A20A3" w:rsidP="007F4D95">
      <w:pPr>
        <w:spacing w:after="0" w:line="240" w:lineRule="auto"/>
        <w:rPr>
          <w:rFonts w:cs="Times New Roman"/>
          <w:sz w:val="24"/>
        </w:rPr>
      </w:pPr>
    </w:p>
    <w:p w:rsidR="00CE18F6" w:rsidRPr="00CE18F6" w:rsidRDefault="00CE18F6" w:rsidP="007F4D95">
      <w:pPr>
        <w:spacing w:after="0" w:line="240" w:lineRule="auto"/>
        <w:rPr>
          <w:rFonts w:cs="Times New Roman"/>
          <w:b/>
          <w:sz w:val="28"/>
        </w:rPr>
      </w:pPr>
      <w:r w:rsidRPr="00CE18F6">
        <w:rPr>
          <w:rFonts w:cs="Times New Roman"/>
          <w:b/>
          <w:sz w:val="28"/>
        </w:rPr>
        <w:t>Directions:</w:t>
      </w:r>
    </w:p>
    <w:p w:rsidR="00CE18F6" w:rsidRPr="007F4D95" w:rsidRDefault="00CE18F6" w:rsidP="007F4D95">
      <w:pPr>
        <w:spacing w:after="0" w:line="240" w:lineRule="auto"/>
        <w:rPr>
          <w:rFonts w:cs="Times New Roman"/>
          <w:sz w:val="24"/>
        </w:rPr>
      </w:pPr>
    </w:p>
    <w:p w:rsidR="001A20A3" w:rsidRPr="00CE18F6" w:rsidRDefault="00E8672F" w:rsidP="007F4D95">
      <w:pPr>
        <w:spacing w:after="0"/>
        <w:rPr>
          <w:b/>
          <w:sz w:val="24"/>
        </w:rPr>
      </w:pPr>
      <w:r w:rsidRPr="00CE18F6">
        <w:rPr>
          <w:b/>
          <w:sz w:val="24"/>
        </w:rPr>
        <w:t>Step 1:</w:t>
      </w:r>
    </w:p>
    <w:p w:rsidR="007F4D95" w:rsidRPr="007F4D95" w:rsidRDefault="007F4D95" w:rsidP="007F4D95">
      <w:pPr>
        <w:spacing w:after="0"/>
        <w:rPr>
          <w:sz w:val="24"/>
        </w:rPr>
      </w:pPr>
    </w:p>
    <w:p w:rsidR="007F4D95" w:rsidRPr="007F4D95" w:rsidRDefault="001A20A3" w:rsidP="007F4D95">
      <w:pPr>
        <w:pStyle w:val="ListParagraph"/>
        <w:numPr>
          <w:ilvl w:val="0"/>
          <w:numId w:val="25"/>
        </w:numPr>
        <w:spacing w:after="0"/>
        <w:rPr>
          <w:sz w:val="24"/>
        </w:rPr>
      </w:pPr>
      <w:r w:rsidRPr="007F4D95">
        <w:rPr>
          <w:sz w:val="24"/>
        </w:rPr>
        <w:t>Verify that items #1-</w:t>
      </w:r>
      <w:r w:rsidR="00DB1B5D" w:rsidRPr="007F4D95">
        <w:rPr>
          <w:sz w:val="24"/>
        </w:rPr>
        <w:t>4 are accurate.</w:t>
      </w:r>
      <w:r w:rsidR="00077EDD" w:rsidRPr="007F4D95">
        <w:rPr>
          <w:sz w:val="24"/>
        </w:rPr>
        <w:t xml:space="preserve"> </w:t>
      </w:r>
      <w:r w:rsidR="00DB1B5D" w:rsidRPr="007F4D95">
        <w:rPr>
          <w:sz w:val="24"/>
        </w:rPr>
        <w:t>See either Verification Statement below for the</w:t>
      </w:r>
      <w:r w:rsidR="00077EDD" w:rsidRPr="007F4D95">
        <w:rPr>
          <w:sz w:val="24"/>
        </w:rPr>
        <w:t>se</w:t>
      </w:r>
      <w:r w:rsidR="00DB1B5D" w:rsidRPr="007F4D95">
        <w:rPr>
          <w:sz w:val="24"/>
        </w:rPr>
        <w:t xml:space="preserve"> items.</w:t>
      </w:r>
      <w:r w:rsidR="00DB1B5D" w:rsidRPr="007F4D95">
        <w:rPr>
          <w:sz w:val="24"/>
        </w:rPr>
        <w:br/>
      </w:r>
    </w:p>
    <w:p w:rsidR="007F4D95" w:rsidRPr="007F4D95" w:rsidRDefault="007F4D95" w:rsidP="007F4D95">
      <w:pPr>
        <w:pStyle w:val="ListParagraph"/>
        <w:numPr>
          <w:ilvl w:val="0"/>
          <w:numId w:val="25"/>
        </w:numPr>
        <w:spacing w:after="0"/>
        <w:rPr>
          <w:sz w:val="24"/>
        </w:rPr>
      </w:pPr>
      <w:r w:rsidRPr="007F4D9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382270</wp:posOffset>
                </wp:positionV>
                <wp:extent cx="6118860" cy="5867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5867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DCA48" id="Rectangle 1" o:spid="_x0000_s1026" style="position:absolute;margin-left:26.4pt;margin-top:30.1pt;width:481.8pt;height:4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" fillcolor="#e7e6e6 [3214]" strokecolor="black [3213]" strokeweight=".25pt"/>
            </w:pict>
          </mc:Fallback>
        </mc:AlternateContent>
      </w:r>
      <w:r w:rsidR="00DB1B5D" w:rsidRPr="007F4D95">
        <w:rPr>
          <w:sz w:val="24"/>
        </w:rPr>
        <w:t>Verify that #5 is accurate</w:t>
      </w:r>
      <w:r w:rsidR="00077EDD" w:rsidRPr="007F4D95">
        <w:rPr>
          <w:sz w:val="24"/>
        </w:rPr>
        <w:t>. Item #5 states:</w:t>
      </w:r>
      <w:r w:rsidR="00DB1B5D" w:rsidRPr="007F4D95">
        <w:rPr>
          <w:sz w:val="24"/>
        </w:rPr>
        <w:br/>
      </w:r>
    </w:p>
    <w:p w:rsidR="001A20A3" w:rsidRPr="007F4D95" w:rsidRDefault="001A20A3" w:rsidP="007F4D95">
      <w:pPr>
        <w:spacing w:after="0"/>
        <w:ind w:left="720"/>
      </w:pPr>
      <w:r w:rsidRPr="007F4D95">
        <w:t>Student is and will be covered by professional malpractice liability insurance (with a limit of no less than $1,000,000 per occurrence, $3,000,000 in the aggregate) during the elective period either by the home institution’s carrier or another carrier with commensurate coverage.</w:t>
      </w:r>
    </w:p>
    <w:p w:rsidR="00E8672F" w:rsidRPr="007F4D95" w:rsidRDefault="00E8672F" w:rsidP="003026FD">
      <w:pPr>
        <w:spacing w:before="240" w:after="0"/>
        <w:ind w:left="720"/>
        <w:rPr>
          <w:sz w:val="24"/>
        </w:rPr>
      </w:pPr>
      <w:r w:rsidRPr="007F4D95">
        <w:rPr>
          <w:sz w:val="24"/>
        </w:rPr>
        <w:t>For item #5, i</w:t>
      </w:r>
      <w:r w:rsidR="001A20A3" w:rsidRPr="007F4D95">
        <w:rPr>
          <w:sz w:val="24"/>
        </w:rPr>
        <w:t xml:space="preserve">f your home institution </w:t>
      </w:r>
      <w:r w:rsidR="001A20A3" w:rsidRPr="005270BD">
        <w:rPr>
          <w:sz w:val="24"/>
          <w:u w:val="single"/>
        </w:rPr>
        <w:t>does not provide malpractice liability coverage</w:t>
      </w:r>
      <w:r w:rsidR="001A20A3" w:rsidRPr="007F4D95">
        <w:rPr>
          <w:sz w:val="24"/>
        </w:rPr>
        <w:t xml:space="preserve"> at the level indicated, the student must show proof of commensurate coverage for you to complete the statement.</w:t>
      </w:r>
    </w:p>
    <w:p w:rsidR="007F4D95" w:rsidRPr="007F4D95" w:rsidRDefault="007F4D95" w:rsidP="007F4D95">
      <w:pPr>
        <w:spacing w:after="0"/>
        <w:rPr>
          <w:sz w:val="24"/>
        </w:rPr>
      </w:pPr>
    </w:p>
    <w:p w:rsidR="00DB1B5D" w:rsidRPr="00CE18F6" w:rsidRDefault="00DB1B5D" w:rsidP="007F4D95">
      <w:pPr>
        <w:spacing w:after="0"/>
        <w:rPr>
          <w:b/>
          <w:sz w:val="24"/>
        </w:rPr>
      </w:pPr>
      <w:r w:rsidRPr="00CE18F6">
        <w:rPr>
          <w:b/>
          <w:sz w:val="24"/>
        </w:rPr>
        <w:t xml:space="preserve">Step 2: </w:t>
      </w:r>
    </w:p>
    <w:p w:rsidR="007F4D95" w:rsidRPr="005270BD" w:rsidRDefault="007F4D95" w:rsidP="007F4D95">
      <w:pPr>
        <w:spacing w:after="0"/>
        <w:rPr>
          <w:sz w:val="24"/>
        </w:rPr>
      </w:pPr>
    </w:p>
    <w:p w:rsidR="007F4D95" w:rsidRDefault="00077EDD" w:rsidP="007F4D95">
      <w:pPr>
        <w:pStyle w:val="ListParagraph"/>
        <w:numPr>
          <w:ilvl w:val="0"/>
          <w:numId w:val="26"/>
        </w:numPr>
        <w:spacing w:after="0"/>
        <w:rPr>
          <w:sz w:val="24"/>
        </w:rPr>
      </w:pPr>
      <w:r w:rsidRPr="005270BD">
        <w:rPr>
          <w:sz w:val="24"/>
        </w:rPr>
        <w:t xml:space="preserve">Verify item #6 </w:t>
      </w:r>
      <w:r w:rsidR="007F4D95" w:rsidRPr="005270BD">
        <w:rPr>
          <w:sz w:val="24"/>
        </w:rPr>
        <w:t xml:space="preserve">by choosing </w:t>
      </w:r>
      <w:r w:rsidR="00E8672F" w:rsidRPr="005270BD">
        <w:rPr>
          <w:sz w:val="24"/>
        </w:rPr>
        <w:t>Verificatio</w:t>
      </w:r>
      <w:bookmarkStart w:id="0" w:name="_GoBack"/>
      <w:bookmarkEnd w:id="0"/>
      <w:r w:rsidR="00E8672F" w:rsidRPr="005270BD">
        <w:rPr>
          <w:sz w:val="24"/>
        </w:rPr>
        <w:t>n Statement Option #1</w:t>
      </w:r>
      <w:r w:rsidR="00DB1B5D" w:rsidRPr="005270BD">
        <w:rPr>
          <w:sz w:val="24"/>
        </w:rPr>
        <w:t xml:space="preserve"> (on page </w:t>
      </w:r>
      <w:r w:rsidR="00983554">
        <w:rPr>
          <w:sz w:val="24"/>
        </w:rPr>
        <w:t>3</w:t>
      </w:r>
      <w:r w:rsidR="00DB1B5D" w:rsidRPr="005270BD">
        <w:rPr>
          <w:sz w:val="24"/>
        </w:rPr>
        <w:t xml:space="preserve"> of this document)</w:t>
      </w:r>
      <w:r w:rsidR="00E8672F" w:rsidRPr="005270BD">
        <w:rPr>
          <w:sz w:val="24"/>
        </w:rPr>
        <w:t xml:space="preserve"> or Verification Statement Option #2 </w:t>
      </w:r>
      <w:r w:rsidR="00DB1B5D" w:rsidRPr="005270BD">
        <w:rPr>
          <w:sz w:val="24"/>
        </w:rPr>
        <w:t xml:space="preserve">(on page </w:t>
      </w:r>
      <w:r w:rsidR="00983554">
        <w:rPr>
          <w:sz w:val="24"/>
        </w:rPr>
        <w:t>4</w:t>
      </w:r>
      <w:r w:rsidR="00DB1B5D" w:rsidRPr="005270BD">
        <w:rPr>
          <w:sz w:val="24"/>
        </w:rPr>
        <w:t xml:space="preserve"> of this document)</w:t>
      </w:r>
      <w:r w:rsidR="007F4D95" w:rsidRPr="005270BD">
        <w:rPr>
          <w:sz w:val="24"/>
        </w:rPr>
        <w:t>.</w:t>
      </w:r>
      <w:r w:rsidR="007F4D95" w:rsidRPr="007F4D95">
        <w:rPr>
          <w:sz w:val="24"/>
        </w:rPr>
        <w:br/>
      </w:r>
    </w:p>
    <w:p w:rsidR="007F4D95" w:rsidRPr="007F4D95" w:rsidRDefault="007F4D95" w:rsidP="007F4D95">
      <w:pPr>
        <w:spacing w:after="0"/>
        <w:ind w:left="720"/>
        <w:rPr>
          <w:sz w:val="24"/>
        </w:rPr>
      </w:pPr>
      <w:r w:rsidRPr="007F4D95">
        <w:rPr>
          <w:sz w:val="24"/>
        </w:rPr>
        <w:t xml:space="preserve">Use </w:t>
      </w:r>
      <w:r w:rsidRPr="005270BD">
        <w:rPr>
          <w:b/>
          <w:color w:val="7030A0"/>
          <w:sz w:val="24"/>
        </w:rPr>
        <w:t>Verification Statement Option #1</w:t>
      </w:r>
      <w:r w:rsidRPr="007F4D95">
        <w:rPr>
          <w:sz w:val="24"/>
        </w:rPr>
        <w:t xml:space="preserve"> if your institution has commercial general liability coverage</w:t>
      </w:r>
      <w:r w:rsidR="005270BD">
        <w:rPr>
          <w:sz w:val="24"/>
        </w:rPr>
        <w:t>. Item #6 in Verification Statement Option #1 states:</w:t>
      </w:r>
    </w:p>
    <w:p w:rsidR="00077EDD" w:rsidRPr="007F4D95" w:rsidRDefault="007F4D95" w:rsidP="001761AD">
      <w:pPr>
        <w:spacing w:before="240" w:after="0"/>
        <w:ind w:left="720"/>
      </w:pPr>
      <w:r w:rsidRPr="007F4D9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1DC84E" wp14:editId="6C9A1001">
                <wp:simplePos x="0" y="0"/>
                <wp:positionH relativeFrom="column">
                  <wp:posOffset>335280</wp:posOffset>
                </wp:positionH>
                <wp:positionV relativeFrom="paragraph">
                  <wp:posOffset>144145</wp:posOffset>
                </wp:positionV>
                <wp:extent cx="6172200" cy="4038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038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75B97" id="Rectangle 2" o:spid="_x0000_s1026" style="position:absolute;margin-left:26.4pt;margin-top:11.35pt;width:486pt;height:3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" fillcolor="#e7e6e6 [3214]" strokecolor="black [3213]" strokeweight=".25pt"/>
            </w:pict>
          </mc:Fallback>
        </mc:AlternateContent>
      </w:r>
      <w:r w:rsidR="00077EDD" w:rsidRPr="007F4D95">
        <w:t>Student is covered by his/her home institution’s commercial general liability policy (with a limit of no less than $1,000,000 per occurrence, $3,000,000 in the aggregate) during the elective period.</w:t>
      </w:r>
    </w:p>
    <w:p w:rsidR="007F4D95" w:rsidRPr="003026FD" w:rsidRDefault="005270BD" w:rsidP="003026FD">
      <w:pPr>
        <w:spacing w:before="240" w:after="0"/>
        <w:ind w:left="720"/>
        <w:rPr>
          <w:b/>
          <w:sz w:val="24"/>
        </w:rPr>
      </w:pPr>
      <w:r w:rsidRPr="003026FD">
        <w:rPr>
          <w:b/>
          <w:sz w:val="24"/>
        </w:rPr>
        <w:t>OR</w:t>
      </w:r>
    </w:p>
    <w:p w:rsidR="00077EDD" w:rsidRPr="007F4D95" w:rsidRDefault="007F4D95" w:rsidP="003026FD">
      <w:pPr>
        <w:spacing w:before="120" w:after="0"/>
        <w:ind w:left="720"/>
        <w:rPr>
          <w:sz w:val="24"/>
        </w:rPr>
      </w:pPr>
      <w:r w:rsidRPr="007F4D95">
        <w:rPr>
          <w:sz w:val="24"/>
        </w:rPr>
        <w:t xml:space="preserve">Use </w:t>
      </w:r>
      <w:r w:rsidRPr="005270BD">
        <w:rPr>
          <w:b/>
          <w:color w:val="7030A0"/>
          <w:sz w:val="24"/>
        </w:rPr>
        <w:t>Verification Statement Option #2</w:t>
      </w:r>
      <w:r w:rsidRPr="005270BD">
        <w:rPr>
          <w:color w:val="7030A0"/>
          <w:sz w:val="24"/>
        </w:rPr>
        <w:t xml:space="preserve"> </w:t>
      </w:r>
      <w:r w:rsidRPr="007F4D95">
        <w:rPr>
          <w:sz w:val="24"/>
        </w:rPr>
        <w:t xml:space="preserve">if your institution </w:t>
      </w:r>
      <w:r w:rsidR="005270BD">
        <w:rPr>
          <w:sz w:val="24"/>
        </w:rPr>
        <w:t>does not</w:t>
      </w:r>
      <w:r w:rsidRPr="007F4D95">
        <w:rPr>
          <w:sz w:val="24"/>
        </w:rPr>
        <w:t xml:space="preserve"> have commercial general liability coverage</w:t>
      </w:r>
      <w:r w:rsidR="005270BD">
        <w:rPr>
          <w:sz w:val="24"/>
        </w:rPr>
        <w:t>.</w:t>
      </w:r>
      <w:r w:rsidRPr="007F4D95">
        <w:rPr>
          <w:sz w:val="24"/>
        </w:rPr>
        <w:t xml:space="preserve"> Thus, the student will be covered by Boston University’s policy.</w:t>
      </w:r>
      <w:r w:rsidR="005270BD">
        <w:rPr>
          <w:sz w:val="24"/>
        </w:rPr>
        <w:t xml:space="preserve"> Item #6 in Verification Statement Option #2 states:</w:t>
      </w:r>
    </w:p>
    <w:p w:rsidR="00077EDD" w:rsidRPr="007F4D95" w:rsidRDefault="005270BD" w:rsidP="001761AD">
      <w:pPr>
        <w:spacing w:before="240" w:after="0"/>
        <w:ind w:left="720"/>
      </w:pPr>
      <w:r w:rsidRPr="007F4D9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320EF8" wp14:editId="1D753223">
                <wp:simplePos x="0" y="0"/>
                <wp:positionH relativeFrom="column">
                  <wp:posOffset>335280</wp:posOffset>
                </wp:positionH>
                <wp:positionV relativeFrom="paragraph">
                  <wp:posOffset>126365</wp:posOffset>
                </wp:positionV>
                <wp:extent cx="6172200" cy="4038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038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12B02" id="Rectangle 5" o:spid="_x0000_s1026" style="position:absolute;margin-left:26.4pt;margin-top:9.95pt;width:486pt;height:31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" fillcolor="#e7e6e6 [3214]" strokecolor="black [3213]" strokeweight=".25pt"/>
            </w:pict>
          </mc:Fallback>
        </mc:AlternateContent>
      </w:r>
      <w:r w:rsidR="00077EDD" w:rsidRPr="007F4D95">
        <w:t>Student is and will be covered by Boston University’s commercial general liability policy (with a limit of no less than $1,000,000 per occurrence, $3,000,000 in the aggregate) during the elective period.</w:t>
      </w:r>
    </w:p>
    <w:p w:rsidR="001761AD" w:rsidRDefault="001761AD" w:rsidP="00077EDD">
      <w:pPr>
        <w:spacing w:after="0" w:line="240" w:lineRule="auto"/>
        <w:rPr>
          <w:rFonts w:cs="Times New Roman"/>
          <w:b/>
          <w:sz w:val="28"/>
        </w:rPr>
      </w:pPr>
    </w:p>
    <w:p w:rsidR="00077EDD" w:rsidRPr="00077EDD" w:rsidRDefault="00077EDD" w:rsidP="00077EDD">
      <w:pPr>
        <w:spacing w:after="0" w:line="240" w:lineRule="auto"/>
        <w:rPr>
          <w:rFonts w:cs="Times New Roman"/>
          <w:b/>
          <w:sz w:val="28"/>
        </w:rPr>
      </w:pPr>
      <w:r w:rsidRPr="00077EDD">
        <w:rPr>
          <w:rFonts w:cs="Times New Roman"/>
          <w:b/>
          <w:sz w:val="28"/>
        </w:rPr>
        <w:t>Step 3:</w:t>
      </w:r>
    </w:p>
    <w:p w:rsidR="00077EDD" w:rsidRDefault="00077EDD" w:rsidP="00077EDD">
      <w:pPr>
        <w:spacing w:after="0" w:line="240" w:lineRule="auto"/>
        <w:rPr>
          <w:rFonts w:cs="Times New Roman"/>
          <w:sz w:val="24"/>
        </w:rPr>
      </w:pPr>
    </w:p>
    <w:p w:rsidR="000C36CD" w:rsidRPr="00077EDD" w:rsidRDefault="00A7312A" w:rsidP="00077EDD">
      <w:pPr>
        <w:spacing w:after="0" w:line="240" w:lineRule="auto"/>
        <w:rPr>
          <w:rFonts w:cs="Times New Roman"/>
          <w:sz w:val="24"/>
        </w:rPr>
      </w:pPr>
      <w:r w:rsidRPr="00077EDD">
        <w:rPr>
          <w:rFonts w:cs="Times New Roman"/>
          <w:sz w:val="24"/>
        </w:rPr>
        <w:t>Copy and paste the text for the statement of your choice</w:t>
      </w:r>
      <w:r w:rsidR="005070D4" w:rsidRPr="00077EDD">
        <w:rPr>
          <w:rFonts w:cs="Times New Roman"/>
          <w:sz w:val="24"/>
        </w:rPr>
        <w:t xml:space="preserve"> (Verification Statement Option #1 or Verification Statement Option #2)</w:t>
      </w:r>
      <w:r w:rsidRPr="00077EDD">
        <w:rPr>
          <w:rFonts w:cs="Times New Roman"/>
          <w:sz w:val="24"/>
        </w:rPr>
        <w:t xml:space="preserve"> </w:t>
      </w:r>
      <w:r w:rsidR="005070D4" w:rsidRPr="00077EDD">
        <w:rPr>
          <w:rFonts w:cs="Times New Roman"/>
          <w:sz w:val="24"/>
        </w:rPr>
        <w:t>into a new document that contains your institutional letterhead. In the document, fill in the necessary fields that are indicated as follows:</w:t>
      </w:r>
      <w:r w:rsidR="005070D4" w:rsidRPr="00077EDD">
        <w:rPr>
          <w:rFonts w:cs="Times New Roman"/>
          <w:sz w:val="24"/>
        </w:rPr>
        <w:br/>
      </w:r>
    </w:p>
    <w:p w:rsidR="005070D4" w:rsidRPr="005070D4" w:rsidRDefault="005070D4" w:rsidP="005070D4">
      <w:pPr>
        <w:pStyle w:val="ListParagraph"/>
        <w:numPr>
          <w:ilvl w:val="0"/>
          <w:numId w:val="17"/>
        </w:numPr>
        <w:spacing w:before="120"/>
        <w:rPr>
          <w:sz w:val="24"/>
        </w:rPr>
      </w:pPr>
      <w:r w:rsidRPr="005070D4">
        <w:rPr>
          <w:sz w:val="24"/>
        </w:rPr>
        <w:t>[ Date ]</w:t>
      </w:r>
    </w:p>
    <w:p w:rsidR="005070D4" w:rsidRPr="005070D4" w:rsidRDefault="005070D4" w:rsidP="005070D4">
      <w:pPr>
        <w:pStyle w:val="ListParagraph"/>
        <w:numPr>
          <w:ilvl w:val="0"/>
          <w:numId w:val="17"/>
        </w:numPr>
        <w:rPr>
          <w:sz w:val="24"/>
        </w:rPr>
      </w:pPr>
      <w:r w:rsidRPr="005070D4">
        <w:rPr>
          <w:sz w:val="24"/>
        </w:rPr>
        <w:t>[ Home institution name ]</w:t>
      </w:r>
    </w:p>
    <w:p w:rsidR="005070D4" w:rsidRPr="005070D4" w:rsidRDefault="005070D4" w:rsidP="005070D4">
      <w:pPr>
        <w:pStyle w:val="ListParagraph"/>
        <w:numPr>
          <w:ilvl w:val="0"/>
          <w:numId w:val="17"/>
        </w:numPr>
        <w:rPr>
          <w:sz w:val="24"/>
        </w:rPr>
      </w:pPr>
      <w:r w:rsidRPr="005070D4">
        <w:rPr>
          <w:sz w:val="24"/>
        </w:rPr>
        <w:t>[ Home institution address ]</w:t>
      </w:r>
    </w:p>
    <w:p w:rsidR="000C36CD" w:rsidRDefault="005070D4" w:rsidP="005070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070D4">
        <w:rPr>
          <w:sz w:val="24"/>
          <w:szCs w:val="24"/>
        </w:rPr>
        <w:t xml:space="preserve">As the authorized representative of [home institution name], I verify that </w:t>
      </w:r>
      <w:r>
        <w:rPr>
          <w:sz w:val="24"/>
          <w:szCs w:val="24"/>
        </w:rPr>
        <w:br/>
      </w:r>
      <w:r w:rsidRPr="005070D4">
        <w:rPr>
          <w:sz w:val="24"/>
          <w:szCs w:val="24"/>
        </w:rPr>
        <w:t>[ name of student ]</w:t>
      </w:r>
    </w:p>
    <w:p w:rsidR="005070D4" w:rsidRPr="005070D4" w:rsidRDefault="005070D4" w:rsidP="008D490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070D4">
        <w:rPr>
          <w:sz w:val="24"/>
          <w:szCs w:val="24"/>
        </w:rPr>
        <w:t xml:space="preserve">[ Signature of authorized representative ] </w:t>
      </w:r>
    </w:p>
    <w:p w:rsidR="001A20A3" w:rsidRDefault="005070D4" w:rsidP="001A20A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070D4">
        <w:rPr>
          <w:sz w:val="24"/>
          <w:szCs w:val="24"/>
        </w:rPr>
        <w:t>[ Nam</w:t>
      </w:r>
      <w:r w:rsidR="001A20A3">
        <w:rPr>
          <w:sz w:val="24"/>
          <w:szCs w:val="24"/>
        </w:rPr>
        <w:t>e of authorized representative ]</w:t>
      </w:r>
      <w:r w:rsidR="001A20A3">
        <w:rPr>
          <w:sz w:val="24"/>
          <w:szCs w:val="24"/>
        </w:rPr>
        <w:br/>
      </w:r>
    </w:p>
    <w:p w:rsidR="005270BD" w:rsidRPr="005270BD" w:rsidRDefault="005270BD" w:rsidP="005270BD">
      <w:pPr>
        <w:spacing w:after="0" w:line="240" w:lineRule="auto"/>
        <w:rPr>
          <w:rFonts w:cs="Times New Roman"/>
          <w:b/>
          <w:sz w:val="28"/>
        </w:rPr>
      </w:pPr>
      <w:r w:rsidRPr="005270BD">
        <w:rPr>
          <w:rFonts w:cs="Times New Roman"/>
          <w:b/>
          <w:sz w:val="28"/>
        </w:rPr>
        <w:t xml:space="preserve">Step </w:t>
      </w:r>
      <w:r>
        <w:rPr>
          <w:rFonts w:cs="Times New Roman"/>
          <w:b/>
          <w:sz w:val="28"/>
        </w:rPr>
        <w:t>4</w:t>
      </w:r>
      <w:r w:rsidRPr="005270BD">
        <w:rPr>
          <w:rFonts w:cs="Times New Roman"/>
          <w:b/>
          <w:sz w:val="28"/>
        </w:rPr>
        <w:t>:</w:t>
      </w:r>
    </w:p>
    <w:p w:rsidR="000C36CD" w:rsidRPr="005270BD" w:rsidRDefault="005270BD" w:rsidP="005270BD">
      <w:pPr>
        <w:rPr>
          <w:sz w:val="24"/>
          <w:szCs w:val="24"/>
        </w:rPr>
      </w:pPr>
      <w:r>
        <w:rPr>
          <w:rFonts w:cs="Times New Roman"/>
          <w:sz w:val="24"/>
        </w:rPr>
        <w:br/>
      </w:r>
      <w:r w:rsidR="00CE18F6">
        <w:rPr>
          <w:rFonts w:cs="Times New Roman"/>
          <w:sz w:val="24"/>
        </w:rPr>
        <w:t>Save the document and forward it to the student who will u</w:t>
      </w:r>
      <w:r w:rsidR="001A20A3" w:rsidRPr="005270BD">
        <w:rPr>
          <w:rFonts w:cs="Times New Roman"/>
          <w:sz w:val="24"/>
        </w:rPr>
        <w:t xml:space="preserve">pload it into </w:t>
      </w:r>
      <w:r w:rsidR="00CE18F6">
        <w:rPr>
          <w:rFonts w:cs="Times New Roman"/>
          <w:sz w:val="24"/>
        </w:rPr>
        <w:t>his/her</w:t>
      </w:r>
      <w:r w:rsidR="001A20A3" w:rsidRPr="005270BD">
        <w:rPr>
          <w:rFonts w:cs="Times New Roman"/>
          <w:sz w:val="24"/>
        </w:rPr>
        <w:t xml:space="preserve"> VSAS application for Boston University School of Medicine.</w:t>
      </w:r>
    </w:p>
    <w:p w:rsidR="00C97875" w:rsidRPr="0037792F" w:rsidRDefault="00C97875" w:rsidP="00C9787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70BD" w:rsidRDefault="005270BD">
      <w:pPr>
        <w:rPr>
          <w:rFonts w:ascii="Times New Roman" w:hAnsi="Times New Roman" w:cs="Times New Roman"/>
          <w:color w:val="7030A0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7030A0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8201E9" w:rsidRPr="00563970" w:rsidRDefault="0012672E" w:rsidP="002B4B0F">
      <w:pPr>
        <w:spacing w:after="0" w:line="240" w:lineRule="auto"/>
        <w:rPr>
          <w:rFonts w:ascii="Times New Roman" w:hAnsi="Times New Roman" w:cs="Times New Roman"/>
          <w:color w:val="7030A0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7030A0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Verification </w:t>
      </w:r>
      <w:r w:rsidR="00CC066F">
        <w:rPr>
          <w:rFonts w:ascii="Times New Roman" w:hAnsi="Times New Roman" w:cs="Times New Roman"/>
          <w:color w:val="7030A0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Statement Option</w:t>
      </w:r>
      <w:r w:rsidR="00563970" w:rsidRPr="00563970">
        <w:rPr>
          <w:rFonts w:ascii="Times New Roman" w:hAnsi="Times New Roman" w:cs="Times New Roman"/>
          <w:color w:val="7030A0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#1</w:t>
      </w:r>
    </w:p>
    <w:p w:rsidR="00563970" w:rsidRDefault="00563970" w:rsidP="005F27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875" w:rsidRPr="0037792F" w:rsidRDefault="00C97875" w:rsidP="00C97875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805" w:type="dxa"/>
        <w:tblCellMar>
          <w:top w:w="43" w:type="dxa"/>
          <w:left w:w="173" w:type="dxa"/>
          <w:bottom w:w="43" w:type="dxa"/>
          <w:right w:w="173" w:type="dxa"/>
        </w:tblCellMar>
        <w:tblLook w:val="04A0" w:firstRow="1" w:lastRow="0" w:firstColumn="1" w:lastColumn="0" w:noHBand="0" w:noVBand="1"/>
      </w:tblPr>
      <w:tblGrid>
        <w:gridCol w:w="9805"/>
      </w:tblGrid>
      <w:tr w:rsidR="00C97875" w:rsidTr="0083521C">
        <w:tc>
          <w:tcPr>
            <w:tcW w:w="9805" w:type="dxa"/>
          </w:tcPr>
          <w:p w:rsidR="00C97875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[ </w:t>
            </w:r>
            <w:r w:rsidRPr="0037792F">
              <w:rPr>
                <w:rFonts w:ascii="Times New Roman" w:hAnsi="Times New Roman" w:cs="Times New Roman"/>
                <w:sz w:val="24"/>
              </w:rPr>
              <w:t>Date</w:t>
            </w:r>
            <w:r>
              <w:rPr>
                <w:rFonts w:ascii="Times New Roman" w:hAnsi="Times New Roman" w:cs="Times New Roman"/>
                <w:sz w:val="24"/>
              </w:rPr>
              <w:t xml:space="preserve"> ]</w:t>
            </w:r>
          </w:p>
          <w:p w:rsidR="00C97875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Pr="0037792F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</w:t>
            </w:r>
            <w:r w:rsidRPr="0037792F">
              <w:rPr>
                <w:rFonts w:ascii="Times New Roman" w:hAnsi="Times New Roman" w:cs="Times New Roman"/>
                <w:sz w:val="24"/>
              </w:rPr>
              <w:t xml:space="preserve"> Home institution name</w:t>
            </w:r>
            <w:r>
              <w:rPr>
                <w:rFonts w:ascii="Times New Roman" w:hAnsi="Times New Roman" w:cs="Times New Roman"/>
                <w:sz w:val="24"/>
              </w:rPr>
              <w:t xml:space="preserve"> ]</w:t>
            </w:r>
          </w:p>
          <w:p w:rsidR="00C97875" w:rsidRPr="0037792F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[ </w:t>
            </w:r>
            <w:r w:rsidRPr="0037792F">
              <w:rPr>
                <w:rFonts w:ascii="Times New Roman" w:hAnsi="Times New Roman" w:cs="Times New Roman"/>
                <w:sz w:val="24"/>
              </w:rPr>
              <w:t>Home institution address</w:t>
            </w:r>
            <w:r>
              <w:rPr>
                <w:rFonts w:ascii="Times New Roman" w:hAnsi="Times New Roman" w:cs="Times New Roman"/>
                <w:sz w:val="24"/>
              </w:rPr>
              <w:t xml:space="preserve"> ]</w:t>
            </w:r>
          </w:p>
          <w:p w:rsidR="00C97875" w:rsidRPr="0037792F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To: Boston Medical Center</w:t>
            </w:r>
          </w:p>
          <w:p w:rsidR="00C97875" w:rsidRPr="0037792F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As the authorized representative of</w:t>
            </w:r>
            <w:r>
              <w:rPr>
                <w:rFonts w:ascii="Times New Roman" w:hAnsi="Times New Roman" w:cs="Times New Roman"/>
                <w:sz w:val="24"/>
              </w:rPr>
              <w:t xml:space="preserve"> [ho</w:t>
            </w:r>
            <w:r w:rsidRPr="0037792F">
              <w:rPr>
                <w:rFonts w:ascii="Times New Roman" w:hAnsi="Times New Roman" w:cs="Times New Roman"/>
                <w:sz w:val="24"/>
              </w:rPr>
              <w:t>me institution name</w:t>
            </w:r>
            <w:r>
              <w:rPr>
                <w:rFonts w:ascii="Times New Roman" w:hAnsi="Times New Roman" w:cs="Times New Roman"/>
                <w:sz w:val="24"/>
              </w:rPr>
              <w:t xml:space="preserve">], </w:t>
            </w:r>
            <w:r w:rsidRPr="0037792F">
              <w:rPr>
                <w:rFonts w:ascii="Times New Roman" w:hAnsi="Times New Roman" w:cs="Times New Roman"/>
                <w:sz w:val="24"/>
              </w:rPr>
              <w:t xml:space="preserve">I verify that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[ </w:t>
            </w:r>
            <w:r w:rsidRPr="0037792F">
              <w:rPr>
                <w:rFonts w:ascii="Times New Roman" w:hAnsi="Times New Roman" w:cs="Times New Roman"/>
                <w:sz w:val="24"/>
              </w:rPr>
              <w:t>name</w:t>
            </w:r>
            <w:proofErr w:type="gramEnd"/>
            <w:r w:rsidRPr="0037792F">
              <w:rPr>
                <w:rFonts w:ascii="Times New Roman" w:hAnsi="Times New Roman" w:cs="Times New Roman"/>
                <w:sz w:val="24"/>
              </w:rPr>
              <w:t xml:space="preserve"> of student</w:t>
            </w:r>
            <w:r>
              <w:rPr>
                <w:rFonts w:ascii="Times New Roman" w:hAnsi="Times New Roman" w:cs="Times New Roman"/>
                <w:sz w:val="24"/>
              </w:rPr>
              <w:t xml:space="preserve"> ] </w:t>
            </w:r>
            <w:r w:rsidRPr="0037792F">
              <w:rPr>
                <w:rFonts w:ascii="Times New Roman" w:hAnsi="Times New Roman" w:cs="Times New Roman"/>
                <w:sz w:val="24"/>
              </w:rPr>
              <w:t xml:space="preserve">has met the following requirements for placement at Boston Medical Center. </w:t>
            </w:r>
          </w:p>
          <w:p w:rsidR="00C97875" w:rsidRPr="0037792F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Pr="0037792F" w:rsidRDefault="00C97875" w:rsidP="004E37E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is in good academic standing at the home institution.</w:t>
            </w:r>
            <w:r w:rsidRPr="0037792F">
              <w:rPr>
                <w:rFonts w:ascii="Times New Roman" w:hAnsi="Times New Roman" w:cs="Times New Roman"/>
                <w:sz w:val="24"/>
              </w:rPr>
              <w:br/>
            </w:r>
          </w:p>
          <w:p w:rsidR="00C97875" w:rsidRPr="0037792F" w:rsidRDefault="00C97875" w:rsidP="004E37E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has completed a criminal background check.</w:t>
            </w:r>
            <w:r w:rsidRPr="0037792F">
              <w:rPr>
                <w:rFonts w:ascii="Times New Roman" w:hAnsi="Times New Roman" w:cs="Times New Roman"/>
                <w:sz w:val="24"/>
              </w:rPr>
              <w:br/>
            </w:r>
          </w:p>
          <w:p w:rsidR="00C97875" w:rsidRPr="0037792F" w:rsidRDefault="00C97875" w:rsidP="004E37E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is covered by personal health insurance.</w:t>
            </w:r>
            <w:r w:rsidRPr="0037792F">
              <w:rPr>
                <w:rFonts w:ascii="Times New Roman" w:hAnsi="Times New Roman" w:cs="Times New Roman"/>
                <w:sz w:val="24"/>
              </w:rPr>
              <w:br/>
            </w:r>
          </w:p>
          <w:p w:rsidR="00C97875" w:rsidRPr="0037792F" w:rsidRDefault="00C97875" w:rsidP="004E37E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meets all immunization requirements as defined by the home institution.</w:t>
            </w:r>
            <w:r w:rsidRPr="0037792F">
              <w:rPr>
                <w:rFonts w:ascii="Times New Roman" w:hAnsi="Times New Roman" w:cs="Times New Roman"/>
                <w:sz w:val="24"/>
              </w:rPr>
              <w:br/>
            </w:r>
          </w:p>
          <w:p w:rsidR="00C97875" w:rsidRPr="0037792F" w:rsidRDefault="00C97875" w:rsidP="004E37E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is and will be covered by professional malpractice liability insurance (with a limit of no less than $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7792F">
              <w:rPr>
                <w:rFonts w:ascii="Times New Roman" w:hAnsi="Times New Roman" w:cs="Times New Roman"/>
                <w:sz w:val="24"/>
              </w:rPr>
              <w:t>,000,000 per occurrence, $3,000,000 in the aggregate) during the elective period either by the home institution’s carrier or another carrier with commensurate coverage.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4E37ED" w:rsidRDefault="004E37ED" w:rsidP="004E37E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is covered by his/her home institution’s commercial general liability policy (with a limit of no less than $1,000,000 per occurrence, $3,000,000 in the aggregate) during the elective period.</w:t>
            </w:r>
          </w:p>
          <w:p w:rsidR="00C97875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83521C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[ </w:t>
            </w:r>
            <w:r w:rsidRPr="0037792F">
              <w:rPr>
                <w:rFonts w:ascii="Times New Roman" w:hAnsi="Times New Roman" w:cs="Times New Roman"/>
                <w:sz w:val="24"/>
              </w:rPr>
              <w:t>Signature of authorized representative</w:t>
            </w:r>
            <w:r>
              <w:rPr>
                <w:rFonts w:ascii="Times New Roman" w:hAnsi="Times New Roman" w:cs="Times New Roman"/>
                <w:sz w:val="24"/>
              </w:rPr>
              <w:t xml:space="preserve"> ] </w:t>
            </w:r>
          </w:p>
          <w:p w:rsidR="00C97875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[ </w:t>
            </w:r>
            <w:r w:rsidRPr="0037792F">
              <w:rPr>
                <w:rFonts w:ascii="Times New Roman" w:hAnsi="Times New Roman" w:cs="Times New Roman"/>
                <w:sz w:val="24"/>
              </w:rPr>
              <w:t>Name of authorized representative</w:t>
            </w:r>
            <w:r>
              <w:rPr>
                <w:rFonts w:ascii="Times New Roman" w:hAnsi="Times New Roman" w:cs="Times New Roman"/>
                <w:sz w:val="24"/>
              </w:rPr>
              <w:t xml:space="preserve"> ]</w:t>
            </w:r>
          </w:p>
          <w:p w:rsidR="00C97875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8352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3970" w:rsidRDefault="00563970" w:rsidP="005F27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3970" w:rsidRDefault="00563970" w:rsidP="005F27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7875" w:rsidRDefault="00C97875" w:rsidP="005F270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63970" w:rsidRDefault="0012672E" w:rsidP="00C9787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7030A0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Verification </w:t>
      </w:r>
      <w:r w:rsidR="00CC066F">
        <w:rPr>
          <w:rFonts w:ascii="Times New Roman" w:hAnsi="Times New Roman" w:cs="Times New Roman"/>
          <w:color w:val="7030A0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Statement </w:t>
      </w:r>
      <w:r w:rsidR="00C97875">
        <w:rPr>
          <w:rFonts w:ascii="Times New Roman" w:hAnsi="Times New Roman" w:cs="Times New Roman"/>
          <w:color w:val="7030A0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Option #2</w:t>
      </w:r>
      <w:r w:rsidR="00C97875">
        <w:rPr>
          <w:rFonts w:ascii="Times New Roman" w:hAnsi="Times New Roman" w:cs="Times New Roman"/>
          <w:color w:val="7030A0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C97875" w:rsidRPr="0037792F" w:rsidRDefault="00C97875" w:rsidP="00563970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805" w:type="dxa"/>
        <w:tblCellMar>
          <w:top w:w="43" w:type="dxa"/>
          <w:left w:w="173" w:type="dxa"/>
          <w:bottom w:w="43" w:type="dxa"/>
          <w:right w:w="173" w:type="dxa"/>
        </w:tblCellMar>
        <w:tblLook w:val="04A0" w:firstRow="1" w:lastRow="0" w:firstColumn="1" w:lastColumn="0" w:noHBand="0" w:noVBand="1"/>
      </w:tblPr>
      <w:tblGrid>
        <w:gridCol w:w="9805"/>
      </w:tblGrid>
      <w:tr w:rsidR="00C97875" w:rsidTr="004E37ED">
        <w:trPr>
          <w:trHeight w:val="10306"/>
        </w:trPr>
        <w:tc>
          <w:tcPr>
            <w:tcW w:w="9805" w:type="dxa"/>
          </w:tcPr>
          <w:p w:rsidR="00C97875" w:rsidRDefault="00C97875" w:rsidP="00563970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C97875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C97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[ </w:t>
            </w:r>
            <w:r w:rsidRPr="0037792F">
              <w:rPr>
                <w:rFonts w:ascii="Times New Roman" w:hAnsi="Times New Roman" w:cs="Times New Roman"/>
                <w:sz w:val="24"/>
              </w:rPr>
              <w:t>Date</w:t>
            </w:r>
            <w:r>
              <w:rPr>
                <w:rFonts w:ascii="Times New Roman" w:hAnsi="Times New Roman" w:cs="Times New Roman"/>
                <w:sz w:val="24"/>
              </w:rPr>
              <w:t xml:space="preserve"> ]</w:t>
            </w:r>
          </w:p>
          <w:p w:rsidR="00C97875" w:rsidRDefault="00C97875" w:rsidP="00C97875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C97875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Pr="0037792F" w:rsidRDefault="00C97875" w:rsidP="00C97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</w:t>
            </w:r>
            <w:r w:rsidRPr="0037792F">
              <w:rPr>
                <w:rFonts w:ascii="Times New Roman" w:hAnsi="Times New Roman" w:cs="Times New Roman"/>
                <w:sz w:val="24"/>
              </w:rPr>
              <w:t xml:space="preserve"> Home institution name</w:t>
            </w:r>
            <w:r>
              <w:rPr>
                <w:rFonts w:ascii="Times New Roman" w:hAnsi="Times New Roman" w:cs="Times New Roman"/>
                <w:sz w:val="24"/>
              </w:rPr>
              <w:t xml:space="preserve"> ]</w:t>
            </w:r>
          </w:p>
          <w:p w:rsidR="00C97875" w:rsidRPr="0037792F" w:rsidRDefault="00C97875" w:rsidP="00C978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[ </w:t>
            </w:r>
            <w:r w:rsidRPr="0037792F">
              <w:rPr>
                <w:rFonts w:ascii="Times New Roman" w:hAnsi="Times New Roman" w:cs="Times New Roman"/>
                <w:sz w:val="24"/>
              </w:rPr>
              <w:t>Home institution address</w:t>
            </w:r>
            <w:r>
              <w:rPr>
                <w:rFonts w:ascii="Times New Roman" w:hAnsi="Times New Roman" w:cs="Times New Roman"/>
                <w:sz w:val="24"/>
              </w:rPr>
              <w:t xml:space="preserve"> ]</w:t>
            </w:r>
          </w:p>
          <w:p w:rsidR="00C97875" w:rsidRPr="0037792F" w:rsidRDefault="00C97875" w:rsidP="00C97875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C97875">
            <w:p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To: Boston Medical Center</w:t>
            </w:r>
          </w:p>
          <w:p w:rsidR="00C97875" w:rsidRPr="0037792F" w:rsidRDefault="00C97875" w:rsidP="00C97875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C97875">
            <w:p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As the authorized representative of</w:t>
            </w:r>
            <w:r>
              <w:rPr>
                <w:rFonts w:ascii="Times New Roman" w:hAnsi="Times New Roman" w:cs="Times New Roman"/>
                <w:sz w:val="24"/>
              </w:rPr>
              <w:t xml:space="preserve"> [ho</w:t>
            </w:r>
            <w:r w:rsidRPr="0037792F">
              <w:rPr>
                <w:rFonts w:ascii="Times New Roman" w:hAnsi="Times New Roman" w:cs="Times New Roman"/>
                <w:sz w:val="24"/>
              </w:rPr>
              <w:t>me institution name</w:t>
            </w:r>
            <w:r>
              <w:rPr>
                <w:rFonts w:ascii="Times New Roman" w:hAnsi="Times New Roman" w:cs="Times New Roman"/>
                <w:sz w:val="24"/>
              </w:rPr>
              <w:t xml:space="preserve">], </w:t>
            </w:r>
            <w:r w:rsidRPr="0037792F">
              <w:rPr>
                <w:rFonts w:ascii="Times New Roman" w:hAnsi="Times New Roman" w:cs="Times New Roman"/>
                <w:sz w:val="24"/>
              </w:rPr>
              <w:t xml:space="preserve">I verify that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[ </w:t>
            </w:r>
            <w:r w:rsidRPr="0037792F">
              <w:rPr>
                <w:rFonts w:ascii="Times New Roman" w:hAnsi="Times New Roman" w:cs="Times New Roman"/>
                <w:sz w:val="24"/>
              </w:rPr>
              <w:t>name</w:t>
            </w:r>
            <w:proofErr w:type="gramEnd"/>
            <w:r w:rsidRPr="0037792F">
              <w:rPr>
                <w:rFonts w:ascii="Times New Roman" w:hAnsi="Times New Roman" w:cs="Times New Roman"/>
                <w:sz w:val="24"/>
              </w:rPr>
              <w:t xml:space="preserve"> of student</w:t>
            </w:r>
            <w:r>
              <w:rPr>
                <w:rFonts w:ascii="Times New Roman" w:hAnsi="Times New Roman" w:cs="Times New Roman"/>
                <w:sz w:val="24"/>
              </w:rPr>
              <w:t xml:space="preserve"> ] </w:t>
            </w:r>
            <w:r w:rsidRPr="0037792F">
              <w:rPr>
                <w:rFonts w:ascii="Times New Roman" w:hAnsi="Times New Roman" w:cs="Times New Roman"/>
                <w:sz w:val="24"/>
              </w:rPr>
              <w:t xml:space="preserve">has met the following requirements for placement at Boston Medical Center. </w:t>
            </w:r>
          </w:p>
          <w:p w:rsidR="00C97875" w:rsidRPr="0037792F" w:rsidRDefault="00C97875" w:rsidP="00C97875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Pr="0037792F" w:rsidRDefault="00C97875" w:rsidP="00C97875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Pr="0037792F" w:rsidRDefault="00C97875" w:rsidP="000C36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is in good academic standing at the home institution.</w:t>
            </w:r>
            <w:r w:rsidRPr="0037792F">
              <w:rPr>
                <w:rFonts w:ascii="Times New Roman" w:hAnsi="Times New Roman" w:cs="Times New Roman"/>
                <w:sz w:val="24"/>
              </w:rPr>
              <w:br/>
            </w:r>
          </w:p>
          <w:p w:rsidR="00C97875" w:rsidRPr="0037792F" w:rsidRDefault="00C97875" w:rsidP="000C36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has completed a criminal background check.</w:t>
            </w:r>
            <w:r w:rsidRPr="0037792F">
              <w:rPr>
                <w:rFonts w:ascii="Times New Roman" w:hAnsi="Times New Roman" w:cs="Times New Roman"/>
                <w:sz w:val="24"/>
              </w:rPr>
              <w:br/>
            </w:r>
          </w:p>
          <w:p w:rsidR="00C97875" w:rsidRPr="0037792F" w:rsidRDefault="00C97875" w:rsidP="000C36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is covered by personal health insurance.</w:t>
            </w:r>
            <w:r w:rsidRPr="0037792F">
              <w:rPr>
                <w:rFonts w:ascii="Times New Roman" w:hAnsi="Times New Roman" w:cs="Times New Roman"/>
                <w:sz w:val="24"/>
              </w:rPr>
              <w:br/>
            </w:r>
          </w:p>
          <w:p w:rsidR="00C97875" w:rsidRPr="0037792F" w:rsidRDefault="00C97875" w:rsidP="000C36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meets all immunization requirements as defined by the home institution.</w:t>
            </w:r>
            <w:r w:rsidRPr="0037792F">
              <w:rPr>
                <w:rFonts w:ascii="Times New Roman" w:hAnsi="Times New Roman" w:cs="Times New Roman"/>
                <w:sz w:val="24"/>
              </w:rPr>
              <w:br/>
            </w:r>
          </w:p>
          <w:p w:rsidR="00C97875" w:rsidRPr="0037792F" w:rsidRDefault="00C97875" w:rsidP="000C36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is and will be covered by professional malpractice liability insurance (with a limit of no less than $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7792F">
              <w:rPr>
                <w:rFonts w:ascii="Times New Roman" w:hAnsi="Times New Roman" w:cs="Times New Roman"/>
                <w:sz w:val="24"/>
              </w:rPr>
              <w:t>,000,000 per occurrence, $3,000,000 in the aggregate) during the elective period either by the home institution’s carrier or another carrier with commensurate coverage.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C97875" w:rsidRPr="0037792F" w:rsidRDefault="00C97875" w:rsidP="000C36C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37792F">
              <w:rPr>
                <w:rFonts w:ascii="Times New Roman" w:hAnsi="Times New Roman" w:cs="Times New Roman"/>
                <w:sz w:val="24"/>
              </w:rPr>
              <w:t>Student is and will be covered by Boston University’s commercial general liability policy (with a limit of no less than $1,000,000 per occurrence, $3,000,000 in the aggregate) during the elective period.</w:t>
            </w:r>
          </w:p>
          <w:p w:rsidR="00C97875" w:rsidRDefault="00C97875" w:rsidP="00C97875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C97875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C97875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[ </w:t>
            </w:r>
            <w:r w:rsidRPr="0037792F">
              <w:rPr>
                <w:rFonts w:ascii="Times New Roman" w:hAnsi="Times New Roman" w:cs="Times New Roman"/>
                <w:sz w:val="24"/>
              </w:rPr>
              <w:t>Signature of authorized representative</w:t>
            </w:r>
            <w:r>
              <w:rPr>
                <w:rFonts w:ascii="Times New Roman" w:hAnsi="Times New Roman" w:cs="Times New Roman"/>
                <w:sz w:val="24"/>
              </w:rPr>
              <w:t xml:space="preserve"> ] </w:t>
            </w:r>
          </w:p>
          <w:p w:rsidR="00C97875" w:rsidRDefault="00C97875" w:rsidP="00C97875">
            <w:pPr>
              <w:rPr>
                <w:rFonts w:ascii="Times New Roman" w:hAnsi="Times New Roman" w:cs="Times New Roman"/>
                <w:sz w:val="24"/>
              </w:rPr>
            </w:pPr>
          </w:p>
          <w:p w:rsidR="00C97875" w:rsidRDefault="00C97875" w:rsidP="004E37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[ </w:t>
            </w:r>
            <w:r w:rsidRPr="0037792F">
              <w:rPr>
                <w:rFonts w:ascii="Times New Roman" w:hAnsi="Times New Roman" w:cs="Times New Roman"/>
                <w:sz w:val="24"/>
              </w:rPr>
              <w:t>Name of authorized representative</w:t>
            </w:r>
            <w:r>
              <w:rPr>
                <w:rFonts w:ascii="Times New Roman" w:hAnsi="Times New Roman" w:cs="Times New Roman"/>
                <w:sz w:val="24"/>
              </w:rPr>
              <w:t xml:space="preserve"> ]</w:t>
            </w:r>
          </w:p>
        </w:tc>
      </w:tr>
    </w:tbl>
    <w:p w:rsidR="00563970" w:rsidRPr="0037792F" w:rsidRDefault="00563970" w:rsidP="00C97875">
      <w:pPr>
        <w:rPr>
          <w:rFonts w:ascii="Times New Roman" w:hAnsi="Times New Roman" w:cs="Times New Roman"/>
          <w:sz w:val="24"/>
        </w:rPr>
      </w:pPr>
    </w:p>
    <w:sectPr w:rsidR="00563970" w:rsidRPr="0037792F" w:rsidSect="003026FD">
      <w:headerReference w:type="default" r:id="rId8"/>
      <w:foot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F5" w:rsidRDefault="001411F5" w:rsidP="001761AD">
      <w:pPr>
        <w:spacing w:after="0" w:line="240" w:lineRule="auto"/>
      </w:pPr>
      <w:r>
        <w:separator/>
      </w:r>
    </w:p>
  </w:endnote>
  <w:endnote w:type="continuationSeparator" w:id="0">
    <w:p w:rsidR="001411F5" w:rsidRDefault="001411F5" w:rsidP="0017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hitney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-Semi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1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1AD" w:rsidRDefault="001761AD" w:rsidP="001761A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8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61AD" w:rsidRDefault="00176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F5" w:rsidRDefault="001411F5" w:rsidP="001761AD">
      <w:pPr>
        <w:spacing w:after="0" w:line="240" w:lineRule="auto"/>
      </w:pPr>
      <w:r>
        <w:separator/>
      </w:r>
    </w:p>
  </w:footnote>
  <w:footnote w:type="continuationSeparator" w:id="0">
    <w:p w:rsidR="001411F5" w:rsidRDefault="001411F5" w:rsidP="0017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6FD" w:rsidRPr="003026FD" w:rsidRDefault="00D420F6" w:rsidP="003026FD">
    <w:pPr>
      <w:ind w:left="5040" w:firstLine="720"/>
      <w:jc w:val="center"/>
      <w:rPr>
        <w:rFonts w:cs="Whitney-Book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6133465</wp:posOffset>
          </wp:positionH>
          <wp:positionV relativeFrom="paragraph">
            <wp:posOffset>-121920</wp:posOffset>
          </wp:positionV>
          <wp:extent cx="698579" cy="312420"/>
          <wp:effectExtent l="0" t="0" r="6350" b="0"/>
          <wp:wrapNone/>
          <wp:docPr id="6" name="Picture 6" descr="C:\Users\abediako\AppData\Local\Microsoft\Windows\Temporary Internet Files\Content.Word\boston_univ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iako\AppData\Local\Microsoft\Windows\Temporary Internet Files\Content.Word\boston_univ_rg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79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6FD" w:rsidRPr="003026FD">
      <w:rPr>
        <w:rFonts w:cs="Whitney-Semibold"/>
        <w:sz w:val="20"/>
        <w:szCs w:val="16"/>
      </w:rPr>
      <w:t xml:space="preserve">Boston University </w:t>
    </w:r>
    <w:r w:rsidR="003026FD" w:rsidRPr="003026FD">
      <w:rPr>
        <w:rFonts w:cs="Whitney-Book"/>
        <w:sz w:val="20"/>
        <w:szCs w:val="16"/>
      </w:rPr>
      <w:t>School of Medicine</w:t>
    </w:r>
  </w:p>
  <w:p w:rsidR="003026FD" w:rsidRDefault="003026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586"/>
    <w:multiLevelType w:val="hybridMultilevel"/>
    <w:tmpl w:val="EED0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23AA4"/>
    <w:multiLevelType w:val="hybridMultilevel"/>
    <w:tmpl w:val="120A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0327"/>
    <w:multiLevelType w:val="hybridMultilevel"/>
    <w:tmpl w:val="C2885DFE"/>
    <w:lvl w:ilvl="0" w:tplc="757A4B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23A8"/>
    <w:multiLevelType w:val="hybridMultilevel"/>
    <w:tmpl w:val="F79C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7240"/>
    <w:multiLevelType w:val="hybridMultilevel"/>
    <w:tmpl w:val="ADC6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2475A"/>
    <w:multiLevelType w:val="hybridMultilevel"/>
    <w:tmpl w:val="12C46640"/>
    <w:lvl w:ilvl="0" w:tplc="757A4B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7B8"/>
    <w:multiLevelType w:val="hybridMultilevel"/>
    <w:tmpl w:val="1352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F2E41"/>
    <w:multiLevelType w:val="hybridMultilevel"/>
    <w:tmpl w:val="600C18CA"/>
    <w:lvl w:ilvl="0" w:tplc="4D0058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15B1"/>
    <w:multiLevelType w:val="hybridMultilevel"/>
    <w:tmpl w:val="C9F8B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070F1"/>
    <w:multiLevelType w:val="hybridMultilevel"/>
    <w:tmpl w:val="BB14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A46C3"/>
    <w:multiLevelType w:val="hybridMultilevel"/>
    <w:tmpl w:val="D5BE70EA"/>
    <w:lvl w:ilvl="0" w:tplc="3C3C45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F4ECE"/>
    <w:multiLevelType w:val="hybridMultilevel"/>
    <w:tmpl w:val="EED0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C6556"/>
    <w:multiLevelType w:val="hybridMultilevel"/>
    <w:tmpl w:val="EED0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410E1"/>
    <w:multiLevelType w:val="hybridMultilevel"/>
    <w:tmpl w:val="79B47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CA5FE1"/>
    <w:multiLevelType w:val="hybridMultilevel"/>
    <w:tmpl w:val="1714D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5D4599"/>
    <w:multiLevelType w:val="hybridMultilevel"/>
    <w:tmpl w:val="69008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662106"/>
    <w:multiLevelType w:val="hybridMultilevel"/>
    <w:tmpl w:val="258C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928DF"/>
    <w:multiLevelType w:val="hybridMultilevel"/>
    <w:tmpl w:val="6E867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56E5"/>
    <w:multiLevelType w:val="hybridMultilevel"/>
    <w:tmpl w:val="A908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67479"/>
    <w:multiLevelType w:val="hybridMultilevel"/>
    <w:tmpl w:val="243C6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57476D"/>
    <w:multiLevelType w:val="hybridMultilevel"/>
    <w:tmpl w:val="C038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E558E"/>
    <w:multiLevelType w:val="hybridMultilevel"/>
    <w:tmpl w:val="A644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546BA"/>
    <w:multiLevelType w:val="hybridMultilevel"/>
    <w:tmpl w:val="09566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B479E"/>
    <w:multiLevelType w:val="hybridMultilevel"/>
    <w:tmpl w:val="EED0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B1A92"/>
    <w:multiLevelType w:val="hybridMultilevel"/>
    <w:tmpl w:val="1604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1"/>
  </w:num>
  <w:num w:numId="5">
    <w:abstractNumId w:val="16"/>
  </w:num>
  <w:num w:numId="6">
    <w:abstractNumId w:val="0"/>
  </w:num>
  <w:num w:numId="7">
    <w:abstractNumId w:val="10"/>
  </w:num>
  <w:num w:numId="8">
    <w:abstractNumId w:val="20"/>
  </w:num>
  <w:num w:numId="9">
    <w:abstractNumId w:val="22"/>
  </w:num>
  <w:num w:numId="10">
    <w:abstractNumId w:val="23"/>
  </w:num>
  <w:num w:numId="11">
    <w:abstractNumId w:val="12"/>
  </w:num>
  <w:num w:numId="12">
    <w:abstractNumId w:val="11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8"/>
  </w:num>
  <w:num w:numId="17">
    <w:abstractNumId w:val="19"/>
  </w:num>
  <w:num w:numId="18">
    <w:abstractNumId w:val="17"/>
  </w:num>
  <w:num w:numId="19">
    <w:abstractNumId w:val="7"/>
  </w:num>
  <w:num w:numId="20">
    <w:abstractNumId w:val="14"/>
  </w:num>
  <w:num w:numId="21">
    <w:abstractNumId w:val="3"/>
  </w:num>
  <w:num w:numId="22">
    <w:abstractNumId w:val="13"/>
  </w:num>
  <w:num w:numId="23">
    <w:abstractNumId w:val="6"/>
  </w:num>
  <w:num w:numId="24">
    <w:abstractNumId w:val="15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7D"/>
    <w:rsid w:val="00077EDD"/>
    <w:rsid w:val="000A2E56"/>
    <w:rsid w:val="000A7FDE"/>
    <w:rsid w:val="000C36CD"/>
    <w:rsid w:val="0012672E"/>
    <w:rsid w:val="001411F5"/>
    <w:rsid w:val="001761AD"/>
    <w:rsid w:val="001A20A3"/>
    <w:rsid w:val="001C27AB"/>
    <w:rsid w:val="002B4B0F"/>
    <w:rsid w:val="003026FD"/>
    <w:rsid w:val="00312ADD"/>
    <w:rsid w:val="003632E1"/>
    <w:rsid w:val="0037792F"/>
    <w:rsid w:val="003D7E6B"/>
    <w:rsid w:val="003F4533"/>
    <w:rsid w:val="00494931"/>
    <w:rsid w:val="004E37ED"/>
    <w:rsid w:val="005070D4"/>
    <w:rsid w:val="0051047A"/>
    <w:rsid w:val="005270BD"/>
    <w:rsid w:val="00563970"/>
    <w:rsid w:val="005F2704"/>
    <w:rsid w:val="00735000"/>
    <w:rsid w:val="007A576C"/>
    <w:rsid w:val="007F1FA2"/>
    <w:rsid w:val="007F4D95"/>
    <w:rsid w:val="008201E9"/>
    <w:rsid w:val="0088017D"/>
    <w:rsid w:val="00983554"/>
    <w:rsid w:val="00A036D3"/>
    <w:rsid w:val="00A109EC"/>
    <w:rsid w:val="00A47E6A"/>
    <w:rsid w:val="00A7312A"/>
    <w:rsid w:val="00B43933"/>
    <w:rsid w:val="00BC0CAE"/>
    <w:rsid w:val="00C54C21"/>
    <w:rsid w:val="00C97875"/>
    <w:rsid w:val="00CA5399"/>
    <w:rsid w:val="00CC066F"/>
    <w:rsid w:val="00CC2E49"/>
    <w:rsid w:val="00CD10CD"/>
    <w:rsid w:val="00CE18F6"/>
    <w:rsid w:val="00CF70E0"/>
    <w:rsid w:val="00D31656"/>
    <w:rsid w:val="00D420F6"/>
    <w:rsid w:val="00DB1B5D"/>
    <w:rsid w:val="00E8672F"/>
    <w:rsid w:val="00F016F0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5957A-5539-459D-877F-0337FF5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CAE"/>
    <w:pPr>
      <w:ind w:left="720"/>
      <w:contextualSpacing/>
    </w:pPr>
  </w:style>
  <w:style w:type="table" w:styleId="TableGrid">
    <w:name w:val="Table Grid"/>
    <w:basedOn w:val="TableNormal"/>
    <w:uiPriority w:val="39"/>
    <w:rsid w:val="00C9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AD"/>
  </w:style>
  <w:style w:type="paragraph" w:styleId="Footer">
    <w:name w:val="footer"/>
    <w:basedOn w:val="Normal"/>
    <w:link w:val="FooterChar"/>
    <w:uiPriority w:val="99"/>
    <w:unhideWhenUsed/>
    <w:rsid w:val="00176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AD"/>
  </w:style>
  <w:style w:type="paragraph" w:styleId="BalloonText">
    <w:name w:val="Balloon Text"/>
    <w:basedOn w:val="Normal"/>
    <w:link w:val="BalloonTextChar"/>
    <w:uiPriority w:val="99"/>
    <w:semiHidden/>
    <w:unhideWhenUsed/>
    <w:rsid w:val="0017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8854-46F8-4284-81D7-7D0FD38F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Bediako, Ana</dc:creator>
  <cp:keywords/>
  <dc:description/>
  <cp:lastModifiedBy>Bediako, Ana</cp:lastModifiedBy>
  <cp:revision>4</cp:revision>
  <cp:lastPrinted>2018-05-03T16:03:00Z</cp:lastPrinted>
  <dcterms:created xsi:type="dcterms:W3CDTF">2018-05-03T16:20:00Z</dcterms:created>
  <dcterms:modified xsi:type="dcterms:W3CDTF">2018-05-07T17:36:00Z</dcterms:modified>
</cp:coreProperties>
</file>