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300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1620"/>
        <w:gridCol w:w="1794"/>
        <w:gridCol w:w="1266"/>
        <w:gridCol w:w="1170"/>
        <w:gridCol w:w="1170"/>
        <w:gridCol w:w="3240"/>
        <w:gridCol w:w="2610"/>
        <w:gridCol w:w="2430"/>
      </w:tblGrid>
      <w:tr w:rsidR="00C770A4" w14:paraId="16E0AFE9" w14:textId="77777777" w:rsidTr="00F51A62">
        <w:trPr>
          <w:trHeight w:val="890"/>
        </w:trPr>
        <w:tc>
          <w:tcPr>
            <w:tcW w:w="1620" w:type="dxa"/>
            <w:shd w:val="clear" w:color="auto" w:fill="D9E2F3" w:themeFill="accent1" w:themeFillTint="33"/>
            <w:vAlign w:val="center"/>
          </w:tcPr>
          <w:p w14:paraId="66077A4A" w14:textId="77777777" w:rsidR="00C770A4" w:rsidRDefault="00C770A4" w:rsidP="00C770A4">
            <w:pPr>
              <w:pStyle w:val="NoSpacing"/>
              <w:jc w:val="center"/>
              <w:rPr>
                <w:b/>
                <w:bCs/>
              </w:rPr>
            </w:pPr>
            <w:r w:rsidRPr="00C770A4">
              <w:rPr>
                <w:b/>
                <w:bCs/>
              </w:rPr>
              <w:t>Name</w:t>
            </w:r>
            <w:r>
              <w:rPr>
                <w:b/>
                <w:bCs/>
              </w:rPr>
              <w:t>/</w:t>
            </w:r>
          </w:p>
          <w:p w14:paraId="6615017B" w14:textId="0CE18284" w:rsidR="00C770A4" w:rsidRPr="00C770A4" w:rsidRDefault="00C770A4" w:rsidP="00C770A4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Pronouns</w:t>
            </w:r>
          </w:p>
        </w:tc>
        <w:tc>
          <w:tcPr>
            <w:tcW w:w="1794" w:type="dxa"/>
            <w:shd w:val="clear" w:color="auto" w:fill="D9E2F3" w:themeFill="accent1" w:themeFillTint="33"/>
            <w:vAlign w:val="center"/>
          </w:tcPr>
          <w:p w14:paraId="0193F56A" w14:textId="58A402BA" w:rsidR="00C770A4" w:rsidRPr="00C770A4" w:rsidRDefault="00C770A4" w:rsidP="00C770A4">
            <w:pPr>
              <w:pStyle w:val="NoSpacing"/>
              <w:jc w:val="center"/>
              <w:rPr>
                <w:b/>
                <w:bCs/>
              </w:rPr>
            </w:pPr>
            <w:r w:rsidRPr="00C770A4">
              <w:rPr>
                <w:b/>
                <w:bCs/>
              </w:rPr>
              <w:t>Headshot</w:t>
            </w:r>
          </w:p>
        </w:tc>
        <w:tc>
          <w:tcPr>
            <w:tcW w:w="1266" w:type="dxa"/>
            <w:shd w:val="clear" w:color="auto" w:fill="D9E2F3" w:themeFill="accent1" w:themeFillTint="33"/>
            <w:vAlign w:val="center"/>
          </w:tcPr>
          <w:p w14:paraId="7BB5B001" w14:textId="77777777" w:rsidR="00C770A4" w:rsidRPr="00C770A4" w:rsidRDefault="00C770A4" w:rsidP="00C770A4">
            <w:pPr>
              <w:pStyle w:val="NoSpacing"/>
              <w:jc w:val="center"/>
              <w:rPr>
                <w:b/>
                <w:bCs/>
              </w:rPr>
            </w:pPr>
            <w:r w:rsidRPr="00C770A4">
              <w:rPr>
                <w:b/>
                <w:bCs/>
              </w:rPr>
              <w:t>School/</w:t>
            </w:r>
          </w:p>
          <w:p w14:paraId="243AA572" w14:textId="4DA2DAEE" w:rsidR="00C770A4" w:rsidRPr="00C770A4" w:rsidRDefault="00C770A4" w:rsidP="00C770A4">
            <w:pPr>
              <w:pStyle w:val="NoSpacing"/>
              <w:jc w:val="center"/>
              <w:rPr>
                <w:b/>
                <w:bCs/>
              </w:rPr>
            </w:pPr>
            <w:r w:rsidRPr="00C770A4">
              <w:rPr>
                <w:b/>
                <w:bCs/>
              </w:rPr>
              <w:t>Dept</w:t>
            </w:r>
          </w:p>
        </w:tc>
        <w:tc>
          <w:tcPr>
            <w:tcW w:w="1170" w:type="dxa"/>
            <w:shd w:val="clear" w:color="auto" w:fill="D9E2F3" w:themeFill="accent1" w:themeFillTint="33"/>
            <w:vAlign w:val="center"/>
          </w:tcPr>
          <w:p w14:paraId="78E9DA42" w14:textId="042E0483" w:rsidR="00C770A4" w:rsidRPr="00C770A4" w:rsidRDefault="00C770A4" w:rsidP="00C770A4">
            <w:pPr>
              <w:pStyle w:val="NoSpacing"/>
              <w:jc w:val="center"/>
              <w:rPr>
                <w:b/>
                <w:bCs/>
              </w:rPr>
            </w:pPr>
            <w:r w:rsidRPr="00C770A4">
              <w:rPr>
                <w:b/>
                <w:bCs/>
              </w:rPr>
              <w:t>Track</w:t>
            </w:r>
          </w:p>
        </w:tc>
        <w:tc>
          <w:tcPr>
            <w:tcW w:w="1170" w:type="dxa"/>
            <w:shd w:val="clear" w:color="auto" w:fill="D9E2F3" w:themeFill="accent1" w:themeFillTint="33"/>
            <w:vAlign w:val="center"/>
          </w:tcPr>
          <w:p w14:paraId="3E670522" w14:textId="7F3D587A" w:rsidR="00C770A4" w:rsidRPr="00C770A4" w:rsidRDefault="00C770A4" w:rsidP="00C770A4">
            <w:pPr>
              <w:pStyle w:val="NoSpacing"/>
              <w:jc w:val="center"/>
              <w:rPr>
                <w:b/>
                <w:bCs/>
              </w:rPr>
            </w:pPr>
            <w:r w:rsidRPr="00C770A4">
              <w:rPr>
                <w:b/>
                <w:bCs/>
              </w:rPr>
              <w:t>Email</w:t>
            </w:r>
          </w:p>
        </w:tc>
        <w:tc>
          <w:tcPr>
            <w:tcW w:w="3240" w:type="dxa"/>
            <w:shd w:val="clear" w:color="auto" w:fill="D9E2F3" w:themeFill="accent1" w:themeFillTint="33"/>
            <w:vAlign w:val="center"/>
          </w:tcPr>
          <w:p w14:paraId="113CC1D8" w14:textId="4B62BBC8" w:rsidR="00C770A4" w:rsidRPr="00C770A4" w:rsidRDefault="00C770A4" w:rsidP="00C770A4">
            <w:pPr>
              <w:pStyle w:val="NoSpacing"/>
              <w:jc w:val="center"/>
              <w:rPr>
                <w:b/>
                <w:bCs/>
              </w:rPr>
            </w:pPr>
            <w:r w:rsidRPr="00C770A4">
              <w:rPr>
                <w:b/>
                <w:bCs/>
              </w:rPr>
              <w:t>NWP Project Description</w:t>
            </w:r>
          </w:p>
        </w:tc>
        <w:tc>
          <w:tcPr>
            <w:tcW w:w="2610" w:type="dxa"/>
            <w:shd w:val="clear" w:color="auto" w:fill="D9E2F3" w:themeFill="accent1" w:themeFillTint="33"/>
            <w:vAlign w:val="center"/>
          </w:tcPr>
          <w:p w14:paraId="62E542CC" w14:textId="26B9D8C5" w:rsidR="00C770A4" w:rsidRPr="00C770A4" w:rsidRDefault="00C770A4" w:rsidP="00C770A4">
            <w:pPr>
              <w:pStyle w:val="NoSpacing"/>
              <w:jc w:val="center"/>
              <w:rPr>
                <w:b/>
                <w:bCs/>
              </w:rPr>
            </w:pPr>
            <w:r w:rsidRPr="00C770A4">
              <w:rPr>
                <w:b/>
                <w:bCs/>
              </w:rPr>
              <w:t>Academic Interests</w:t>
            </w:r>
          </w:p>
        </w:tc>
        <w:tc>
          <w:tcPr>
            <w:tcW w:w="2430" w:type="dxa"/>
            <w:shd w:val="clear" w:color="auto" w:fill="D9E2F3" w:themeFill="accent1" w:themeFillTint="33"/>
            <w:vAlign w:val="center"/>
          </w:tcPr>
          <w:p w14:paraId="10408951" w14:textId="17AA9806" w:rsidR="00C770A4" w:rsidRPr="00C770A4" w:rsidRDefault="00C770A4" w:rsidP="00C770A4">
            <w:pPr>
              <w:pStyle w:val="NoSpacing"/>
              <w:jc w:val="center"/>
              <w:rPr>
                <w:b/>
                <w:bCs/>
              </w:rPr>
            </w:pPr>
            <w:r w:rsidRPr="00C770A4">
              <w:rPr>
                <w:b/>
                <w:bCs/>
              </w:rPr>
              <w:t>Skills</w:t>
            </w:r>
          </w:p>
        </w:tc>
      </w:tr>
      <w:tr w:rsidR="00C770A4" w14:paraId="028A1662" w14:textId="77777777" w:rsidTr="00F51A62">
        <w:trPr>
          <w:trHeight w:val="1781"/>
        </w:trPr>
        <w:tc>
          <w:tcPr>
            <w:tcW w:w="1620" w:type="dxa"/>
          </w:tcPr>
          <w:p w14:paraId="32030AE8" w14:textId="77777777" w:rsidR="00C770A4" w:rsidRPr="00C770A4" w:rsidRDefault="00C770A4" w:rsidP="008764E5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C770A4">
              <w:rPr>
                <w:rFonts w:cstheme="minorHAnsi"/>
                <w:b/>
                <w:bCs/>
                <w:sz w:val="22"/>
                <w:szCs w:val="22"/>
              </w:rPr>
              <w:t>Alcy Torres</w:t>
            </w:r>
          </w:p>
          <w:p w14:paraId="44C93C0F" w14:textId="39C623B9" w:rsidR="00C770A4" w:rsidRPr="00C770A4" w:rsidRDefault="00C770A4" w:rsidP="008764E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C770A4">
              <w:rPr>
                <w:rFonts w:cstheme="minorHAnsi"/>
                <w:i/>
                <w:iCs/>
                <w:sz w:val="22"/>
                <w:szCs w:val="22"/>
              </w:rPr>
              <w:t>He/Him/His</w:t>
            </w:r>
          </w:p>
        </w:tc>
        <w:tc>
          <w:tcPr>
            <w:tcW w:w="1794" w:type="dxa"/>
          </w:tcPr>
          <w:p w14:paraId="06596541" w14:textId="1F638BD4" w:rsidR="00C770A4" w:rsidRPr="00C770A4" w:rsidRDefault="00C770A4" w:rsidP="00C770A4">
            <w:pPr>
              <w:pStyle w:val="NoSpacing"/>
            </w:pPr>
            <w:r w:rsidRPr="00C770A4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8F7F47E" wp14:editId="7D591678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45720</wp:posOffset>
                  </wp:positionV>
                  <wp:extent cx="1069848" cy="1069848"/>
                  <wp:effectExtent l="0" t="0" r="0" b="0"/>
                  <wp:wrapTight wrapText="bothSides">
                    <wp:wrapPolygon edited="0">
                      <wp:start x="0" y="0"/>
                      <wp:lineTo x="0" y="21164"/>
                      <wp:lineTo x="21164" y="21164"/>
                      <wp:lineTo x="21164" y="0"/>
                      <wp:lineTo x="0" y="0"/>
                    </wp:wrapPolygon>
                  </wp:wrapTight>
                  <wp:docPr id="2" name="Picture 2" descr="Alcy Torres (@AlcyTorresMD) /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cy Torres (@AlcyTorresMD) / Twit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9848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6" w:type="dxa"/>
          </w:tcPr>
          <w:p w14:paraId="2E8E26E3" w14:textId="19C04B6B" w:rsidR="00C770A4" w:rsidRPr="00C770A4" w:rsidRDefault="00C770A4" w:rsidP="008764E5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Pediatrics</w:t>
            </w:r>
            <w:r>
              <w:rPr>
                <w:rFonts w:cstheme="minorHAnsi"/>
                <w:sz w:val="22"/>
                <w:szCs w:val="22"/>
              </w:rPr>
              <w:t>/CASOM</w:t>
            </w:r>
          </w:p>
        </w:tc>
        <w:tc>
          <w:tcPr>
            <w:tcW w:w="1170" w:type="dxa"/>
          </w:tcPr>
          <w:p w14:paraId="1E7695C1" w14:textId="7B18954A" w:rsidR="00C770A4" w:rsidRPr="00C770A4" w:rsidRDefault="00C770A4" w:rsidP="008764E5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Clinician Scientist</w:t>
            </w:r>
          </w:p>
        </w:tc>
        <w:tc>
          <w:tcPr>
            <w:tcW w:w="1170" w:type="dxa"/>
          </w:tcPr>
          <w:p w14:paraId="465BC4EF" w14:textId="7CD02583" w:rsidR="00C770A4" w:rsidRPr="00C770A4" w:rsidRDefault="00C770A4" w:rsidP="008764E5">
            <w:pPr>
              <w:rPr>
                <w:rFonts w:cstheme="minorHAnsi"/>
                <w:sz w:val="22"/>
                <w:szCs w:val="22"/>
              </w:rPr>
            </w:pPr>
            <w:hyperlink r:id="rId7" w:history="1">
              <w:r w:rsidRPr="00C770A4">
                <w:rPr>
                  <w:rStyle w:val="Hyperlink"/>
                  <w:rFonts w:cstheme="minorHAnsi"/>
                  <w:sz w:val="22"/>
                  <w:szCs w:val="22"/>
                </w:rPr>
                <w:t>atorres@bu.edu</w:t>
              </w:r>
            </w:hyperlink>
          </w:p>
        </w:tc>
        <w:tc>
          <w:tcPr>
            <w:tcW w:w="3240" w:type="dxa"/>
          </w:tcPr>
          <w:p w14:paraId="499EEB07" w14:textId="77777777" w:rsidR="00C770A4" w:rsidRPr="00C770A4" w:rsidRDefault="00C770A4" w:rsidP="008764E5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10" w:type="dxa"/>
          </w:tcPr>
          <w:p w14:paraId="70AB3C17" w14:textId="2AB25356" w:rsidR="00C770A4" w:rsidRPr="00C770A4" w:rsidRDefault="00C770A4" w:rsidP="00C770A4">
            <w:pPr>
              <w:rPr>
                <w:rFonts w:cstheme="minorHAnsi"/>
              </w:rPr>
            </w:pPr>
            <w:r w:rsidRPr="00C770A4">
              <w:rPr>
                <w:rFonts w:cstheme="minorHAnsi"/>
              </w:rPr>
              <w:t>Traumatic Brain Injury</w:t>
            </w:r>
            <w:r>
              <w:rPr>
                <w:rFonts w:cstheme="minorHAnsi"/>
              </w:rPr>
              <w:t xml:space="preserve">, </w:t>
            </w:r>
            <w:r w:rsidRPr="00C770A4">
              <w:rPr>
                <w:rFonts w:cstheme="minorHAnsi"/>
              </w:rPr>
              <w:t>Global Health</w:t>
            </w:r>
          </w:p>
        </w:tc>
        <w:tc>
          <w:tcPr>
            <w:tcW w:w="2430" w:type="dxa"/>
          </w:tcPr>
          <w:p w14:paraId="742D224F" w14:textId="1D063DCD" w:rsidR="00C770A4" w:rsidRPr="00C770A4" w:rsidRDefault="00C770A4" w:rsidP="00C770A4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Patient care, research, editing, curriculum design, mentoring, teaching, leadership, advising, resilience, education</w:t>
            </w:r>
          </w:p>
        </w:tc>
      </w:tr>
      <w:tr w:rsidR="00C770A4" w14:paraId="4561B155" w14:textId="77777777" w:rsidTr="00F51A62">
        <w:trPr>
          <w:trHeight w:val="2816"/>
        </w:trPr>
        <w:tc>
          <w:tcPr>
            <w:tcW w:w="1620" w:type="dxa"/>
          </w:tcPr>
          <w:p w14:paraId="50041353" w14:textId="77777777" w:rsidR="00C770A4" w:rsidRPr="00C770A4" w:rsidRDefault="00C770A4" w:rsidP="00995573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C770A4">
              <w:rPr>
                <w:rFonts w:cstheme="minorHAnsi"/>
                <w:b/>
                <w:bCs/>
                <w:sz w:val="22"/>
                <w:szCs w:val="22"/>
              </w:rPr>
              <w:t xml:space="preserve">Amanda DeLoureiro </w:t>
            </w:r>
          </w:p>
          <w:p w14:paraId="215F4365" w14:textId="47662587" w:rsidR="00C770A4" w:rsidRPr="00C770A4" w:rsidRDefault="00C770A4" w:rsidP="00995573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C770A4">
              <w:rPr>
                <w:rFonts w:cstheme="minorHAnsi"/>
                <w:i/>
                <w:iCs/>
                <w:noProof/>
                <w:sz w:val="22"/>
                <w:szCs w:val="22"/>
              </w:rPr>
              <w:t>She/her</w:t>
            </w:r>
          </w:p>
        </w:tc>
        <w:tc>
          <w:tcPr>
            <w:tcW w:w="1794" w:type="dxa"/>
          </w:tcPr>
          <w:p w14:paraId="1CF14861" w14:textId="77BA1DCB" w:rsidR="00C770A4" w:rsidRPr="00C770A4" w:rsidRDefault="00C770A4" w:rsidP="00995573">
            <w:pPr>
              <w:rPr>
                <w:rFonts w:cstheme="minorHAnsi"/>
                <w:noProof/>
                <w:sz w:val="22"/>
                <w:szCs w:val="22"/>
              </w:rPr>
            </w:pPr>
            <w:r w:rsidRPr="00C770A4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06CCBC19" wp14:editId="5A6CF04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74295</wp:posOffset>
                  </wp:positionV>
                  <wp:extent cx="1069340" cy="1069340"/>
                  <wp:effectExtent l="0" t="0" r="0" b="0"/>
                  <wp:wrapTight wrapText="bothSides">
                    <wp:wrapPolygon edited="0">
                      <wp:start x="0" y="0"/>
                      <wp:lineTo x="0" y="21164"/>
                      <wp:lineTo x="21164" y="21164"/>
                      <wp:lineTo x="21164" y="0"/>
                      <wp:lineTo x="0" y="0"/>
                    </wp:wrapPolygon>
                  </wp:wrapTight>
                  <wp:docPr id="3" name="Picture 3" descr="A person smiling at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smiling at camera&#10;&#10;Description automatically generated with low confidence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" r="-238" b="19010"/>
                          <a:stretch/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6" w:type="dxa"/>
          </w:tcPr>
          <w:p w14:paraId="5A128FBD" w14:textId="77777777" w:rsidR="00C770A4" w:rsidRDefault="00C770A4" w:rsidP="0099557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Family Medicine/</w:t>
            </w:r>
          </w:p>
          <w:p w14:paraId="6F7275CC" w14:textId="5C4B9150" w:rsidR="00C770A4" w:rsidRPr="00C770A4" w:rsidRDefault="00C770A4" w:rsidP="0099557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CASOM </w:t>
            </w:r>
          </w:p>
        </w:tc>
        <w:tc>
          <w:tcPr>
            <w:tcW w:w="1170" w:type="dxa"/>
          </w:tcPr>
          <w:p w14:paraId="737BAC3D" w14:textId="77777777" w:rsidR="00C770A4" w:rsidRPr="00C770A4" w:rsidRDefault="00C770A4" w:rsidP="0099557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Clinician Educator </w:t>
            </w:r>
          </w:p>
          <w:p w14:paraId="151DF4AB" w14:textId="6A8BA8AD" w:rsidR="00C770A4" w:rsidRPr="00C770A4" w:rsidRDefault="00C770A4" w:rsidP="0099557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170" w:type="dxa"/>
          </w:tcPr>
          <w:p w14:paraId="39400AA1" w14:textId="0AD2F31B" w:rsidR="00C770A4" w:rsidRPr="00C770A4" w:rsidRDefault="00C770A4" w:rsidP="00995573">
            <w:pPr>
              <w:rPr>
                <w:rFonts w:cstheme="minorHAnsi"/>
                <w:sz w:val="22"/>
                <w:szCs w:val="22"/>
              </w:rPr>
            </w:pPr>
            <w:hyperlink r:id="rId9" w:history="1">
              <w:r w:rsidRPr="00C770A4">
                <w:rPr>
                  <w:rStyle w:val="Hyperlink"/>
                  <w:rFonts w:cstheme="minorHAnsi"/>
                  <w:sz w:val="22"/>
                  <w:szCs w:val="22"/>
                </w:rPr>
                <w:t>delourea@bu.edu</w:t>
              </w:r>
            </w:hyperlink>
            <w:r w:rsidRPr="00C770A4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240" w:type="dxa"/>
          </w:tcPr>
          <w:p w14:paraId="68E49967" w14:textId="3E29A4FD" w:rsidR="00C770A4" w:rsidRPr="00C770A4" w:rsidRDefault="00C770A4" w:rsidP="00E77EFD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C770A4">
              <w:rPr>
                <w:rFonts w:asciiTheme="minorHAnsi" w:hAnsiTheme="minorHAnsi" w:cstheme="minorHAnsi"/>
                <w:sz w:val="22"/>
                <w:szCs w:val="22"/>
              </w:rPr>
              <w:t xml:space="preserve">My clinical practice is as a family physician at a community health center, where I mainly care for patients from Central and South America. I plan to explore my experiences in primary care over the past few years in a series of essays and/or op-eds.  </w:t>
            </w:r>
          </w:p>
        </w:tc>
        <w:tc>
          <w:tcPr>
            <w:tcW w:w="2610" w:type="dxa"/>
          </w:tcPr>
          <w:p w14:paraId="24DDF93C" w14:textId="76EDCBEC" w:rsidR="00C770A4" w:rsidRPr="00C770A4" w:rsidRDefault="00C770A4" w:rsidP="0099557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Primary care, immigrant health, maternal and child health, medical student education </w:t>
            </w:r>
          </w:p>
        </w:tc>
        <w:tc>
          <w:tcPr>
            <w:tcW w:w="2430" w:type="dxa"/>
          </w:tcPr>
          <w:p w14:paraId="1BB50796" w14:textId="77777777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Primary care, mentoring/advising students and residents, education curriculum development</w:t>
            </w:r>
          </w:p>
          <w:p w14:paraId="72AF2D17" w14:textId="77777777" w:rsidR="00C770A4" w:rsidRPr="00C770A4" w:rsidRDefault="00C770A4" w:rsidP="0099557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770A4" w14:paraId="4788A1D1" w14:textId="77777777" w:rsidTr="00F51A62">
        <w:trPr>
          <w:trHeight w:val="1872"/>
        </w:trPr>
        <w:tc>
          <w:tcPr>
            <w:tcW w:w="1620" w:type="dxa"/>
          </w:tcPr>
          <w:p w14:paraId="7030E217" w14:textId="77777777" w:rsidR="00C770A4" w:rsidRPr="00C770A4" w:rsidRDefault="00C770A4" w:rsidP="00995573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C770A4">
              <w:rPr>
                <w:rFonts w:cstheme="minorHAnsi"/>
                <w:b/>
                <w:bCs/>
                <w:sz w:val="22"/>
                <w:szCs w:val="22"/>
              </w:rPr>
              <w:t>Chris Muratore</w:t>
            </w:r>
          </w:p>
          <w:p w14:paraId="4FDCEBF6" w14:textId="1E5E8E49" w:rsidR="00C770A4" w:rsidRPr="00C770A4" w:rsidRDefault="00C770A4" w:rsidP="00995573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C770A4">
              <w:rPr>
                <w:rFonts w:cstheme="minorHAnsi"/>
                <w:i/>
                <w:iCs/>
                <w:sz w:val="22"/>
                <w:szCs w:val="22"/>
              </w:rPr>
              <w:t>He/Him</w:t>
            </w:r>
          </w:p>
        </w:tc>
        <w:tc>
          <w:tcPr>
            <w:tcW w:w="1794" w:type="dxa"/>
          </w:tcPr>
          <w:p w14:paraId="7EEBB050" w14:textId="182A5F5A" w:rsidR="00C770A4" w:rsidRPr="00C770A4" w:rsidRDefault="00C770A4" w:rsidP="00995573">
            <w:pPr>
              <w:rPr>
                <w:rFonts w:cstheme="minorHAnsi"/>
                <w:noProof/>
                <w:sz w:val="22"/>
                <w:szCs w:val="22"/>
              </w:rPr>
            </w:pPr>
            <w:r w:rsidRPr="00C770A4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3F1BE8F3" wp14:editId="373938E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52070</wp:posOffset>
                  </wp:positionV>
                  <wp:extent cx="1069848" cy="1069848"/>
                  <wp:effectExtent l="0" t="0" r="0" b="0"/>
                  <wp:wrapTight wrapText="bothSides">
                    <wp:wrapPolygon edited="0">
                      <wp:start x="0" y="0"/>
                      <wp:lineTo x="0" y="21164"/>
                      <wp:lineTo x="21164" y="21164"/>
                      <wp:lineTo x="21164" y="0"/>
                      <wp:lineTo x="0" y="0"/>
                    </wp:wrapPolygon>
                  </wp:wrapTight>
                  <wp:docPr id="878901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901713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38"/>
                          <a:stretch/>
                        </pic:blipFill>
                        <pic:spPr bwMode="auto">
                          <a:xfrm>
                            <a:off x="0" y="0"/>
                            <a:ext cx="1069848" cy="1069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6" w:type="dxa"/>
          </w:tcPr>
          <w:p w14:paraId="75824086" w14:textId="77777777" w:rsidR="00C770A4" w:rsidRDefault="00C770A4" w:rsidP="0099557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Surgery, Pediatric Surgery</w:t>
            </w:r>
            <w:r>
              <w:rPr>
                <w:rFonts w:cstheme="minorHAnsi"/>
                <w:sz w:val="22"/>
                <w:szCs w:val="22"/>
              </w:rPr>
              <w:t>/</w:t>
            </w:r>
          </w:p>
          <w:p w14:paraId="32D7E480" w14:textId="36B96EE8" w:rsidR="00C770A4" w:rsidRPr="00C770A4" w:rsidRDefault="00C770A4" w:rsidP="0099557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CASOM</w:t>
            </w:r>
          </w:p>
        </w:tc>
        <w:tc>
          <w:tcPr>
            <w:tcW w:w="1170" w:type="dxa"/>
          </w:tcPr>
          <w:p w14:paraId="7BC5FBE3" w14:textId="77777777" w:rsidR="00C770A4" w:rsidRPr="00C770A4" w:rsidRDefault="00C770A4" w:rsidP="00E77EFD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C770A4">
              <w:rPr>
                <w:rFonts w:cstheme="minorHAnsi"/>
                <w:color w:val="000000"/>
                <w:sz w:val="22"/>
                <w:szCs w:val="22"/>
              </w:rPr>
              <w:t>Clinician Educator</w:t>
            </w:r>
          </w:p>
          <w:p w14:paraId="1F65CA82" w14:textId="77777777" w:rsidR="00C770A4" w:rsidRPr="00C770A4" w:rsidRDefault="00C770A4" w:rsidP="0099557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70" w:type="dxa"/>
          </w:tcPr>
          <w:p w14:paraId="624AB586" w14:textId="119B3F88" w:rsidR="00C770A4" w:rsidRPr="00C770A4" w:rsidRDefault="00F51A62" w:rsidP="00E77EFD">
            <w:pPr>
              <w:rPr>
                <w:rFonts w:cstheme="minorHAnsi"/>
                <w:color w:val="000000"/>
                <w:sz w:val="22"/>
                <w:szCs w:val="22"/>
              </w:rPr>
            </w:pPr>
            <w:hyperlink r:id="rId11" w:history="1">
              <w:r w:rsidRPr="0090074F">
                <w:rPr>
                  <w:rStyle w:val="Hyperlink"/>
                  <w:rFonts w:cstheme="minorHAnsi"/>
                  <w:sz w:val="22"/>
                  <w:szCs w:val="22"/>
                </w:rPr>
                <w:t>christopher.muratore@bmc.org</w:t>
              </w:r>
            </w:hyperlink>
            <w:r>
              <w:rPr>
                <w:rFonts w:cstheme="minorHAnsi"/>
                <w:color w:val="000000"/>
                <w:sz w:val="22"/>
                <w:szCs w:val="22"/>
              </w:rPr>
              <w:t xml:space="preserve"> </w:t>
            </w:r>
          </w:p>
          <w:p w14:paraId="1F16A60F" w14:textId="77777777" w:rsidR="00C770A4" w:rsidRPr="00C770A4" w:rsidRDefault="00C770A4" w:rsidP="0099557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40" w:type="dxa"/>
          </w:tcPr>
          <w:p w14:paraId="2F5BE313" w14:textId="72D08ECB" w:rsidR="00C770A4" w:rsidRPr="00C770A4" w:rsidRDefault="00C770A4" w:rsidP="00E77EFD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C770A4">
              <w:rPr>
                <w:rFonts w:cstheme="minorHAnsi"/>
                <w:color w:val="000000"/>
                <w:sz w:val="22"/>
                <w:szCs w:val="22"/>
              </w:rPr>
              <w:t>My goal is to bring to light the importance of advocating for Children's health care service, (including Surgery) and the impact of not prioritizing access to children's surgery as a population health measure.</w:t>
            </w:r>
          </w:p>
          <w:p w14:paraId="42ED5634" w14:textId="77777777" w:rsidR="00C770A4" w:rsidRPr="00C770A4" w:rsidRDefault="00C770A4" w:rsidP="0099557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10" w:type="dxa"/>
          </w:tcPr>
          <w:p w14:paraId="43657A75" w14:textId="77777777" w:rsidR="00C770A4" w:rsidRPr="00C770A4" w:rsidRDefault="00C770A4" w:rsidP="00E77EFD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C770A4">
              <w:rPr>
                <w:rFonts w:cstheme="minorHAnsi"/>
                <w:color w:val="000000"/>
                <w:sz w:val="22"/>
                <w:szCs w:val="22"/>
              </w:rPr>
              <w:t>(Pediatric) Surgical Outcomes, Leadership, Trauma &amp; Critical Care</w:t>
            </w:r>
          </w:p>
          <w:p w14:paraId="2610F10B" w14:textId="77777777" w:rsidR="00C770A4" w:rsidRPr="00C770A4" w:rsidRDefault="00C770A4" w:rsidP="0099557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430" w:type="dxa"/>
          </w:tcPr>
          <w:p w14:paraId="1FCCCF15" w14:textId="77777777" w:rsidR="00C770A4" w:rsidRPr="00C770A4" w:rsidRDefault="00C770A4" w:rsidP="00E77EFD">
            <w:pPr>
              <w:rPr>
                <w:rFonts w:cstheme="minorHAnsi"/>
                <w:kern w:val="0"/>
                <w:sz w:val="22"/>
                <w:szCs w:val="22"/>
                <w14:ligatures w14:val="none"/>
              </w:rPr>
            </w:pPr>
            <w:r w:rsidRPr="00C770A4">
              <w:rPr>
                <w:rFonts w:cstheme="minorHAnsi"/>
                <w:kern w:val="0"/>
                <w:sz w:val="22"/>
                <w:szCs w:val="22"/>
                <w14:ligatures w14:val="none"/>
              </w:rPr>
              <w:t>Patient care, leadership, collaboration, mentoring, listening.</w:t>
            </w:r>
          </w:p>
          <w:p w14:paraId="72FBF8E7" w14:textId="77777777" w:rsidR="00C770A4" w:rsidRPr="00C770A4" w:rsidRDefault="00C770A4" w:rsidP="0099557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770A4" w14:paraId="2CBA5B08" w14:textId="77777777" w:rsidTr="00F51A62">
        <w:trPr>
          <w:trHeight w:val="2016"/>
        </w:trPr>
        <w:tc>
          <w:tcPr>
            <w:tcW w:w="1620" w:type="dxa"/>
          </w:tcPr>
          <w:p w14:paraId="523EE556" w14:textId="77777777" w:rsidR="00C770A4" w:rsidRPr="00C770A4" w:rsidRDefault="00C770A4" w:rsidP="00E77EF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C770A4">
              <w:rPr>
                <w:rFonts w:cstheme="minorHAnsi"/>
                <w:b/>
                <w:bCs/>
                <w:sz w:val="22"/>
                <w:szCs w:val="22"/>
              </w:rPr>
              <w:t>Gabrielle VanSpeybroeck</w:t>
            </w:r>
          </w:p>
          <w:p w14:paraId="5FB497FB" w14:textId="51F0F965" w:rsidR="00C770A4" w:rsidRPr="00C770A4" w:rsidRDefault="00C770A4" w:rsidP="00E77EF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C770A4">
              <w:rPr>
                <w:rFonts w:cstheme="minorHAnsi"/>
                <w:i/>
                <w:iCs/>
                <w:noProof/>
                <w:sz w:val="22"/>
                <w:szCs w:val="22"/>
              </w:rPr>
              <w:t>She/her/hers</w:t>
            </w:r>
          </w:p>
        </w:tc>
        <w:tc>
          <w:tcPr>
            <w:tcW w:w="1794" w:type="dxa"/>
          </w:tcPr>
          <w:p w14:paraId="1BE51B42" w14:textId="5BCAFD66" w:rsidR="00C770A4" w:rsidRPr="00C770A4" w:rsidRDefault="00C770A4" w:rsidP="00E77EFD">
            <w:pPr>
              <w:rPr>
                <w:rFonts w:cstheme="minorHAnsi"/>
                <w:noProof/>
                <w:sz w:val="22"/>
                <w:szCs w:val="22"/>
              </w:rPr>
            </w:pPr>
            <w:r w:rsidRPr="00C770A4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6C0FB287" wp14:editId="64D45D0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81280</wp:posOffset>
                  </wp:positionV>
                  <wp:extent cx="1069848" cy="1069848"/>
                  <wp:effectExtent l="0" t="0" r="0" b="0"/>
                  <wp:wrapTight wrapText="bothSides">
                    <wp:wrapPolygon edited="0">
                      <wp:start x="0" y="0"/>
                      <wp:lineTo x="0" y="21164"/>
                      <wp:lineTo x="21164" y="21164"/>
                      <wp:lineTo x="21164" y="0"/>
                      <wp:lineTo x="0" y="0"/>
                    </wp:wrapPolygon>
                  </wp:wrapTight>
                  <wp:docPr id="8050403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040338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30"/>
                          <a:stretch/>
                        </pic:blipFill>
                        <pic:spPr bwMode="auto">
                          <a:xfrm>
                            <a:off x="0" y="0"/>
                            <a:ext cx="1069848" cy="1069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6" w:type="dxa"/>
          </w:tcPr>
          <w:p w14:paraId="3F537A02" w14:textId="24109CB1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GIM/VA</w:t>
            </w:r>
          </w:p>
        </w:tc>
        <w:tc>
          <w:tcPr>
            <w:tcW w:w="1170" w:type="dxa"/>
          </w:tcPr>
          <w:p w14:paraId="007C8010" w14:textId="3A7D7FCA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Academic </w:t>
            </w:r>
            <w:r>
              <w:rPr>
                <w:rFonts w:cstheme="minorHAnsi"/>
                <w:sz w:val="22"/>
                <w:szCs w:val="22"/>
              </w:rPr>
              <w:t>H</w:t>
            </w:r>
            <w:r w:rsidRPr="00C770A4">
              <w:rPr>
                <w:rFonts w:cstheme="minorHAnsi"/>
                <w:sz w:val="22"/>
                <w:szCs w:val="22"/>
              </w:rPr>
              <w:t>ospitalist</w:t>
            </w:r>
          </w:p>
        </w:tc>
        <w:tc>
          <w:tcPr>
            <w:tcW w:w="1170" w:type="dxa"/>
          </w:tcPr>
          <w:p w14:paraId="48241644" w14:textId="77777777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Gabrielle.</w:t>
            </w:r>
          </w:p>
          <w:p w14:paraId="0E1AEA8D" w14:textId="79F2BA08" w:rsidR="00C770A4" w:rsidRPr="00C770A4" w:rsidRDefault="00F51A62" w:rsidP="00E77EFD">
            <w:pPr>
              <w:rPr>
                <w:rFonts w:cstheme="minorHAnsi"/>
                <w:color w:val="0563C1" w:themeColor="hyperlink"/>
                <w:sz w:val="22"/>
                <w:szCs w:val="22"/>
                <w:u w:val="single"/>
              </w:rPr>
            </w:pPr>
            <w:hyperlink r:id="rId13" w:history="1">
              <w:r w:rsidRPr="0090074F">
                <w:rPr>
                  <w:rStyle w:val="Hyperlink"/>
                  <w:rFonts w:cstheme="minorHAnsi"/>
                  <w:sz w:val="22"/>
                  <w:szCs w:val="22"/>
                </w:rPr>
                <w:t>vanspeybroeck@va.gov</w:t>
              </w:r>
            </w:hyperlink>
            <w:r>
              <w:rPr>
                <w:rFonts w:cstheme="minorHAnsi"/>
                <w:sz w:val="22"/>
                <w:szCs w:val="22"/>
              </w:rPr>
              <w:t xml:space="preserve"> </w:t>
            </w:r>
            <w:r w:rsidR="00C770A4" w:rsidRPr="00C770A4">
              <w:rPr>
                <w:rFonts w:cstheme="minorHAnsi"/>
                <w:sz w:val="22"/>
                <w:szCs w:val="22"/>
              </w:rPr>
              <w:t>&amp;</w:t>
            </w:r>
          </w:p>
          <w:p w14:paraId="4349976A" w14:textId="72A9B0FD" w:rsidR="00C770A4" w:rsidRPr="00C770A4" w:rsidRDefault="00F51A62" w:rsidP="00E77EFD">
            <w:pPr>
              <w:rPr>
                <w:rFonts w:cstheme="minorHAnsi"/>
                <w:sz w:val="22"/>
                <w:szCs w:val="22"/>
              </w:rPr>
            </w:pPr>
            <w:hyperlink r:id="rId14" w:history="1">
              <w:r w:rsidRPr="0090074F">
                <w:rPr>
                  <w:rStyle w:val="Hyperlink"/>
                  <w:rFonts w:cstheme="minorHAnsi"/>
                  <w:sz w:val="22"/>
                  <w:szCs w:val="22"/>
                </w:rPr>
                <w:t>gvanspey@bu.edu</w:t>
              </w:r>
            </w:hyperlink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240" w:type="dxa"/>
          </w:tcPr>
          <w:p w14:paraId="7942A0C9" w14:textId="04DBA20C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I’d like to compose a project which highlights the experience of the veteran as well as the experience of the medical trainee caring for the veteran</w:t>
            </w:r>
          </w:p>
        </w:tc>
        <w:tc>
          <w:tcPr>
            <w:tcW w:w="2610" w:type="dxa"/>
          </w:tcPr>
          <w:p w14:paraId="78E46452" w14:textId="77777777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VA medicine, women’s health, care of the veteran, narrative medicine, medical student education </w:t>
            </w:r>
          </w:p>
          <w:p w14:paraId="0C1F3E2D" w14:textId="77777777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430" w:type="dxa"/>
          </w:tcPr>
          <w:p w14:paraId="25A10144" w14:textId="6CE9A64E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Experienced in patient care of the hospitalized veteran, women’s health within internal medicine clinical interest, experience and exposure to medical trainees including medical students and residents </w:t>
            </w:r>
          </w:p>
        </w:tc>
      </w:tr>
      <w:tr w:rsidR="00C770A4" w14:paraId="6A69A3D2" w14:textId="77777777" w:rsidTr="00F51A62">
        <w:trPr>
          <w:trHeight w:val="1008"/>
        </w:trPr>
        <w:tc>
          <w:tcPr>
            <w:tcW w:w="1620" w:type="dxa"/>
          </w:tcPr>
          <w:p w14:paraId="0E22D900" w14:textId="77777777" w:rsidR="00C770A4" w:rsidRPr="00C770A4" w:rsidRDefault="00C770A4" w:rsidP="00E77EFD">
            <w:pPr>
              <w:rPr>
                <w:rFonts w:cstheme="minorHAnsi"/>
                <w:b/>
                <w:bCs/>
                <w:sz w:val="22"/>
                <w:szCs w:val="22"/>
              </w:rPr>
            </w:pPr>
            <w:proofErr w:type="spellStart"/>
            <w:r w:rsidRPr="00C770A4">
              <w:rPr>
                <w:rFonts w:cstheme="minorHAnsi"/>
                <w:b/>
                <w:bCs/>
                <w:sz w:val="22"/>
                <w:szCs w:val="22"/>
              </w:rPr>
              <w:lastRenderedPageBreak/>
              <w:t>Inha</w:t>
            </w:r>
            <w:proofErr w:type="spellEnd"/>
            <w:r w:rsidRPr="00C770A4">
              <w:rPr>
                <w:rFonts w:cstheme="minorHAnsi"/>
                <w:b/>
                <w:bCs/>
                <w:sz w:val="22"/>
                <w:szCs w:val="22"/>
              </w:rPr>
              <w:t xml:space="preserve"> Jo</w:t>
            </w:r>
          </w:p>
          <w:p w14:paraId="044306C5" w14:textId="69EB8FBE" w:rsidR="00C770A4" w:rsidRPr="00C770A4" w:rsidRDefault="00C770A4" w:rsidP="00E77EF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C770A4">
              <w:rPr>
                <w:rFonts w:cstheme="minorHAnsi"/>
                <w:i/>
                <w:iCs/>
                <w:noProof/>
                <w:sz w:val="22"/>
                <w:szCs w:val="22"/>
              </w:rPr>
              <w:t>She/her/hers</w:t>
            </w:r>
          </w:p>
        </w:tc>
        <w:tc>
          <w:tcPr>
            <w:tcW w:w="1794" w:type="dxa"/>
          </w:tcPr>
          <w:p w14:paraId="0B7E8775" w14:textId="5004E4B4" w:rsidR="00C770A4" w:rsidRPr="00C770A4" w:rsidRDefault="00F51A62" w:rsidP="00F51A62">
            <w:pPr>
              <w:pStyle w:val="NoSpacing"/>
            </w:pPr>
            <w:r w:rsidRPr="00C770A4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6CBF94B" wp14:editId="1A49C2A0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45085</wp:posOffset>
                  </wp:positionV>
                  <wp:extent cx="1069848" cy="1069848"/>
                  <wp:effectExtent l="0" t="0" r="0" b="0"/>
                  <wp:wrapTight wrapText="bothSides">
                    <wp:wrapPolygon edited="0">
                      <wp:start x="0" y="0"/>
                      <wp:lineTo x="0" y="21164"/>
                      <wp:lineTo x="21164" y="21164"/>
                      <wp:lineTo x="2116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o_Inha1-scaled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51" b="21413"/>
                          <a:stretch/>
                        </pic:blipFill>
                        <pic:spPr bwMode="auto">
                          <a:xfrm>
                            <a:off x="0" y="0"/>
                            <a:ext cx="1069848" cy="1069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6" w:type="dxa"/>
          </w:tcPr>
          <w:p w14:paraId="6337257A" w14:textId="77777777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Pediatrics</w:t>
            </w:r>
          </w:p>
          <w:p w14:paraId="7F87C38D" w14:textId="3B8B60A4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/Pediatric Endo</w:t>
            </w:r>
          </w:p>
          <w:p w14:paraId="101F458F" w14:textId="66EA74D9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/</w:t>
            </w:r>
            <w:r>
              <w:rPr>
                <w:rFonts w:cstheme="minorHAnsi"/>
                <w:sz w:val="22"/>
                <w:szCs w:val="22"/>
              </w:rPr>
              <w:t>CASOM</w:t>
            </w:r>
          </w:p>
        </w:tc>
        <w:tc>
          <w:tcPr>
            <w:tcW w:w="1170" w:type="dxa"/>
          </w:tcPr>
          <w:p w14:paraId="1ABC3F51" w14:textId="3310C12E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Assistant Professor/Clinician</w:t>
            </w:r>
          </w:p>
        </w:tc>
        <w:tc>
          <w:tcPr>
            <w:tcW w:w="1170" w:type="dxa"/>
          </w:tcPr>
          <w:p w14:paraId="42D5BB07" w14:textId="24A0CAC0" w:rsidR="00C770A4" w:rsidRPr="00C770A4" w:rsidRDefault="00F51A62" w:rsidP="00E77EFD">
            <w:pPr>
              <w:rPr>
                <w:rFonts w:cstheme="minorHAnsi"/>
                <w:sz w:val="22"/>
                <w:szCs w:val="22"/>
              </w:rPr>
            </w:pPr>
            <w:hyperlink r:id="rId16" w:history="1">
              <w:r w:rsidRPr="0090074F">
                <w:rPr>
                  <w:rStyle w:val="Hyperlink"/>
                  <w:rFonts w:cstheme="minorHAnsi"/>
                  <w:sz w:val="22"/>
                  <w:szCs w:val="22"/>
                </w:rPr>
                <w:t>inha.jo@bmc.org</w:t>
              </w:r>
            </w:hyperlink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240" w:type="dxa"/>
          </w:tcPr>
          <w:p w14:paraId="1C74C2A7" w14:textId="50D6B38E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To develop narrative writing skills and to practice expressing my voice and perspective on different issues relating to patient care, challenges surrounding health care disparities.</w:t>
            </w:r>
          </w:p>
        </w:tc>
        <w:tc>
          <w:tcPr>
            <w:tcW w:w="2610" w:type="dxa"/>
          </w:tcPr>
          <w:p w14:paraId="465C429B" w14:textId="57B33191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Diabetes, obesity, health care disparities, quality improvement, health policy</w:t>
            </w:r>
          </w:p>
        </w:tc>
        <w:tc>
          <w:tcPr>
            <w:tcW w:w="2430" w:type="dxa"/>
          </w:tcPr>
          <w:p w14:paraId="10815F7F" w14:textId="77777777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Patient care, teaching, listening, education </w:t>
            </w:r>
          </w:p>
          <w:p w14:paraId="5C740827" w14:textId="77777777" w:rsidR="00C770A4" w:rsidRPr="00C770A4" w:rsidRDefault="00C770A4" w:rsidP="00E77EF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770A4" w14:paraId="1BE0515B" w14:textId="77777777" w:rsidTr="00F51A62">
        <w:trPr>
          <w:trHeight w:val="2429"/>
        </w:trPr>
        <w:tc>
          <w:tcPr>
            <w:tcW w:w="1620" w:type="dxa"/>
          </w:tcPr>
          <w:p w14:paraId="5A482D16" w14:textId="77777777" w:rsidR="00C770A4" w:rsidRPr="00F51A62" w:rsidRDefault="00C770A4" w:rsidP="00AA55C3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51A62">
              <w:rPr>
                <w:rFonts w:cstheme="minorHAnsi"/>
                <w:b/>
                <w:bCs/>
                <w:sz w:val="22"/>
                <w:szCs w:val="22"/>
              </w:rPr>
              <w:t>Karen Cullen</w:t>
            </w:r>
          </w:p>
          <w:p w14:paraId="71BE9F74" w14:textId="1DF69CE1" w:rsidR="00C770A4" w:rsidRPr="00F51A62" w:rsidRDefault="00C770A4" w:rsidP="00AA55C3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F51A62">
              <w:rPr>
                <w:rFonts w:cstheme="minorHAnsi"/>
                <w:i/>
                <w:iCs/>
                <w:noProof/>
                <w:sz w:val="22"/>
                <w:szCs w:val="22"/>
              </w:rPr>
              <w:t>She/Her</w:t>
            </w:r>
            <w:r w:rsidRPr="00F51A62">
              <w:rPr>
                <w:rFonts w:cstheme="minorHAns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794" w:type="dxa"/>
          </w:tcPr>
          <w:p w14:paraId="2B1A6EA9" w14:textId="5A614491" w:rsidR="00F51A62" w:rsidRDefault="00F51A62" w:rsidP="00AA55C3">
            <w:pPr>
              <w:rPr>
                <w:rFonts w:cstheme="minorHAnsi"/>
                <w:noProof/>
                <w:sz w:val="22"/>
                <w:szCs w:val="22"/>
              </w:rPr>
            </w:pPr>
            <w:r w:rsidRPr="00C770A4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2BCB5B9F" wp14:editId="02CE5D18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31750</wp:posOffset>
                  </wp:positionV>
                  <wp:extent cx="1101090" cy="1101090"/>
                  <wp:effectExtent l="0" t="0" r="3810" b="3810"/>
                  <wp:wrapTight wrapText="bothSides">
                    <wp:wrapPolygon edited="0">
                      <wp:start x="0" y="0"/>
                      <wp:lineTo x="0" y="21301"/>
                      <wp:lineTo x="21301" y="21301"/>
                      <wp:lineTo x="21301" y="0"/>
                      <wp:lineTo x="0" y="0"/>
                    </wp:wrapPolygon>
                  </wp:wrapTight>
                  <wp:docPr id="362630442" name="Picture 362630442" descr="https://assets.bmc.org/transform/27477d1a-13b7-45d3-a87e-d38db2a37caf/Karen-Cullen?io=transform:fill,width:600,height:900&amp;forma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ssets.bmc.org/transform/27477d1a-13b7-45d3-a87e-d38db2a37caf/Karen-Cullen?io=transform:fill,width:600,height:900&amp;format=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33" b="28201"/>
                          <a:stretch/>
                        </pic:blipFill>
                        <pic:spPr bwMode="auto"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241D834" w14:textId="4B03585A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66" w:type="dxa"/>
          </w:tcPr>
          <w:p w14:paraId="51186779" w14:textId="539922FF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Midwifery, OB/GYN</w:t>
            </w:r>
            <w:r w:rsidR="00F51A62">
              <w:rPr>
                <w:rFonts w:cstheme="minorHAnsi"/>
                <w:sz w:val="22"/>
                <w:szCs w:val="22"/>
              </w:rPr>
              <w:t>/</w:t>
            </w:r>
          </w:p>
          <w:p w14:paraId="53100DAB" w14:textId="77C820A4" w:rsidR="00C770A4" w:rsidRPr="00C770A4" w:rsidRDefault="00F51A62" w:rsidP="00AA55C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CASOM</w:t>
            </w:r>
          </w:p>
        </w:tc>
        <w:tc>
          <w:tcPr>
            <w:tcW w:w="1170" w:type="dxa"/>
          </w:tcPr>
          <w:p w14:paraId="29E93D9A" w14:textId="18B44858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Clinician Educator </w:t>
            </w:r>
          </w:p>
        </w:tc>
        <w:tc>
          <w:tcPr>
            <w:tcW w:w="1170" w:type="dxa"/>
          </w:tcPr>
          <w:p w14:paraId="73ED06AC" w14:textId="01AACC56" w:rsidR="00C770A4" w:rsidRPr="00C770A4" w:rsidRDefault="00F51A62" w:rsidP="00AA55C3">
            <w:pPr>
              <w:rPr>
                <w:rFonts w:cstheme="minorHAnsi"/>
                <w:sz w:val="22"/>
                <w:szCs w:val="22"/>
              </w:rPr>
            </w:pPr>
            <w:hyperlink r:id="rId18" w:history="1">
              <w:r w:rsidRPr="0090074F">
                <w:rPr>
                  <w:rStyle w:val="Hyperlink"/>
                  <w:rFonts w:cstheme="minorHAnsi"/>
                  <w:sz w:val="22"/>
                  <w:szCs w:val="22"/>
                </w:rPr>
                <w:t>Karen.Cullen@Bmc.org</w:t>
              </w:r>
            </w:hyperlink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240" w:type="dxa"/>
          </w:tcPr>
          <w:p w14:paraId="6725EA7F" w14:textId="02C37C64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Explore moral injury of working as a midwife in an academic medical institution.  How do you strive for patient first care in a medical industrial complex? How do you support and educate future clinicians with concurrent dismantling/rebuilding of systems of care. </w:t>
            </w:r>
          </w:p>
        </w:tc>
        <w:tc>
          <w:tcPr>
            <w:tcW w:w="2610" w:type="dxa"/>
          </w:tcPr>
          <w:p w14:paraId="34A1E746" w14:textId="528E2BD0" w:rsidR="00C770A4" w:rsidRPr="00C770A4" w:rsidRDefault="00C770A4" w:rsidP="00AA55C3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Evidence based/trauma informed care, antiracism, promoting patient autonomy, body liberation, culturally humble care, promoting physiologic birth, interdisciplinary medical and nursing education</w:t>
            </w:r>
          </w:p>
        </w:tc>
        <w:tc>
          <w:tcPr>
            <w:tcW w:w="2430" w:type="dxa"/>
          </w:tcPr>
          <w:p w14:paraId="11D8040A" w14:textId="77777777" w:rsidR="00C770A4" w:rsidRPr="00C770A4" w:rsidRDefault="00C770A4" w:rsidP="00C770A4">
            <w:pPr>
              <w:rPr>
                <w:rFonts w:cstheme="minorHAnsi"/>
              </w:rPr>
            </w:pPr>
            <w:r w:rsidRPr="00C770A4">
              <w:rPr>
                <w:rFonts w:cstheme="minorHAnsi"/>
              </w:rPr>
              <w:t>Trauma informed patient care, editing, clinical simulations, listening, education, critical systems design</w:t>
            </w:r>
          </w:p>
          <w:p w14:paraId="423239CD" w14:textId="77777777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770A4" w14:paraId="6182F394" w14:textId="77777777" w:rsidTr="00F51A62">
        <w:trPr>
          <w:trHeight w:val="1799"/>
        </w:trPr>
        <w:tc>
          <w:tcPr>
            <w:tcW w:w="1620" w:type="dxa"/>
          </w:tcPr>
          <w:p w14:paraId="74DD800C" w14:textId="1F39E76E" w:rsidR="00C770A4" w:rsidRPr="00F51A62" w:rsidRDefault="00C770A4" w:rsidP="00AA55C3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51A62">
              <w:rPr>
                <w:rFonts w:cstheme="minorHAnsi"/>
                <w:b/>
                <w:bCs/>
                <w:sz w:val="22"/>
                <w:szCs w:val="22"/>
              </w:rPr>
              <w:t>Salah Abdelgadir</w:t>
            </w:r>
          </w:p>
          <w:p w14:paraId="0B7016D8" w14:textId="3C79DFE4" w:rsidR="00C770A4" w:rsidRPr="00F51A62" w:rsidRDefault="00C770A4" w:rsidP="00AA55C3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F51A62">
              <w:rPr>
                <w:rFonts w:cstheme="minorHAnsi"/>
                <w:i/>
                <w:iCs/>
                <w:sz w:val="22"/>
                <w:szCs w:val="22"/>
              </w:rPr>
              <w:t>H</w:t>
            </w:r>
            <w:r w:rsidRPr="00F51A62">
              <w:rPr>
                <w:rFonts w:cstheme="minorHAnsi"/>
                <w:i/>
                <w:iCs/>
                <w:sz w:val="22"/>
                <w:szCs w:val="22"/>
              </w:rPr>
              <w:t>e</w:t>
            </w:r>
            <w:r w:rsidRPr="00F51A62">
              <w:rPr>
                <w:rFonts w:cstheme="minorHAnsi"/>
                <w:i/>
                <w:iCs/>
                <w:sz w:val="22"/>
                <w:szCs w:val="22"/>
              </w:rPr>
              <w:t>/Him</w:t>
            </w:r>
          </w:p>
          <w:p w14:paraId="4E0658F0" w14:textId="677C0886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94" w:type="dxa"/>
          </w:tcPr>
          <w:p w14:paraId="27BBEED8" w14:textId="16C6A238" w:rsidR="00F51A62" w:rsidRDefault="00F51A62" w:rsidP="00AA55C3">
            <w:pPr>
              <w:rPr>
                <w:rFonts w:cstheme="minorHAnsi"/>
                <w:noProof/>
                <w:sz w:val="22"/>
                <w:szCs w:val="22"/>
              </w:rPr>
            </w:pPr>
            <w:r w:rsidRPr="00C770A4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 wp14:anchorId="3EDBEA4D" wp14:editId="7D550B4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3175</wp:posOffset>
                  </wp:positionV>
                  <wp:extent cx="1069340" cy="1069340"/>
                  <wp:effectExtent l="0" t="0" r="0" b="0"/>
                  <wp:wrapTight wrapText="bothSides">
                    <wp:wrapPolygon edited="0">
                      <wp:start x="0" y="0"/>
                      <wp:lineTo x="0" y="21164"/>
                      <wp:lineTo x="21164" y="21164"/>
                      <wp:lineTo x="21164" y="0"/>
                      <wp:lineTo x="0" y="0"/>
                    </wp:wrapPolygon>
                  </wp:wrapTight>
                  <wp:docPr id="767957354" name="Picture 1" descr="page1image23675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1image236752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9" r="14569"/>
                          <a:stretch/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770A4" w:rsidRPr="00C770A4">
              <w:rPr>
                <w:rFonts w:cstheme="minorHAnsi"/>
                <w:sz w:val="22"/>
                <w:szCs w:val="22"/>
              </w:rPr>
              <w:fldChar w:fldCharType="begin"/>
            </w:r>
            <w:r w:rsidR="00C770A4" w:rsidRPr="00C770A4">
              <w:rPr>
                <w:rFonts w:cstheme="minorHAnsi"/>
                <w:sz w:val="22"/>
                <w:szCs w:val="22"/>
              </w:rPr>
              <w:instrText xml:space="preserve"> INCLUDEPICTURE "/Users/kanani/Library/Group Containers/UBF8T346G9.ms/WebArchiveCopyPasteTempFiles/com.microsoft.Word/page1image23675296" \* MERGEFORMATINET </w:instrText>
            </w:r>
            <w:r w:rsidR="00C770A4" w:rsidRPr="00C770A4">
              <w:rPr>
                <w:rFonts w:cstheme="minorHAnsi"/>
                <w:sz w:val="22"/>
                <w:szCs w:val="22"/>
              </w:rPr>
              <w:fldChar w:fldCharType="separate"/>
            </w:r>
          </w:p>
          <w:p w14:paraId="54FF407F" w14:textId="4FE0C70B" w:rsidR="00C770A4" w:rsidRPr="00F51A62" w:rsidRDefault="00C770A4" w:rsidP="00F51A62">
            <w:pPr>
              <w:pStyle w:val="NoSpacing"/>
            </w:pPr>
            <w:r w:rsidRPr="00C770A4">
              <w:fldChar w:fldCharType="end"/>
            </w:r>
          </w:p>
        </w:tc>
        <w:tc>
          <w:tcPr>
            <w:tcW w:w="1266" w:type="dxa"/>
          </w:tcPr>
          <w:p w14:paraId="2A99A9F1" w14:textId="77777777" w:rsidR="00F51A62" w:rsidRDefault="00F51A62" w:rsidP="00AA55C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Medicine/</w:t>
            </w:r>
          </w:p>
          <w:p w14:paraId="5F5A3E12" w14:textId="0B76CF75" w:rsidR="00C770A4" w:rsidRPr="00C770A4" w:rsidRDefault="00F51A62" w:rsidP="00F51A62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ID/CASOM</w:t>
            </w:r>
          </w:p>
        </w:tc>
        <w:tc>
          <w:tcPr>
            <w:tcW w:w="1170" w:type="dxa"/>
          </w:tcPr>
          <w:p w14:paraId="240C34FF" w14:textId="06EF69E8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Clinician Educator</w:t>
            </w:r>
          </w:p>
        </w:tc>
        <w:tc>
          <w:tcPr>
            <w:tcW w:w="1170" w:type="dxa"/>
          </w:tcPr>
          <w:p w14:paraId="0359E92A" w14:textId="7AB72600" w:rsidR="00C770A4" w:rsidRPr="00C770A4" w:rsidRDefault="00F51A62" w:rsidP="00AA55C3">
            <w:pPr>
              <w:rPr>
                <w:rFonts w:cstheme="minorHAnsi"/>
                <w:sz w:val="22"/>
                <w:szCs w:val="22"/>
              </w:rPr>
            </w:pPr>
            <w:hyperlink r:id="rId20" w:history="1">
              <w:r w:rsidRPr="0090074F">
                <w:rPr>
                  <w:rStyle w:val="Hyperlink"/>
                  <w:rFonts w:cstheme="minorHAnsi"/>
                  <w:sz w:val="22"/>
                  <w:szCs w:val="22"/>
                </w:rPr>
                <w:t>Salah.abdelgadir@bmc.org</w:t>
              </w:r>
            </w:hyperlink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240" w:type="dxa"/>
          </w:tcPr>
          <w:p w14:paraId="12EF14DD" w14:textId="77777777" w:rsidR="00C770A4" w:rsidRPr="00C770A4" w:rsidRDefault="00C770A4" w:rsidP="00AA55C3">
            <w:pPr>
              <w:pStyle w:val="NormalWeb"/>
              <w:rPr>
                <w:rFonts w:asciiTheme="minorHAnsi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C770A4">
              <w:rPr>
                <w:rFonts w:asciiTheme="minorHAnsi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That is not clear now, but it my focus will be directed towards health equity pertaining immigrant and refugee health </w:t>
            </w:r>
          </w:p>
          <w:p w14:paraId="2B52B186" w14:textId="77777777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10" w:type="dxa"/>
          </w:tcPr>
          <w:p w14:paraId="7900221F" w14:textId="77777777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 Infectious Disease</w:t>
            </w:r>
          </w:p>
          <w:p w14:paraId="1E711D2D" w14:textId="1529F62D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 Biosocial Medicine </w:t>
            </w:r>
          </w:p>
        </w:tc>
        <w:tc>
          <w:tcPr>
            <w:tcW w:w="2430" w:type="dxa"/>
          </w:tcPr>
          <w:p w14:paraId="7479035D" w14:textId="05D5DA04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Patient care, mentoring, teaching, and education, in addition to listening, advising, resilience, and education. What I would like to improve are my writing skills and my story telling narratives. </w:t>
            </w:r>
          </w:p>
        </w:tc>
      </w:tr>
      <w:tr w:rsidR="00C770A4" w14:paraId="13484305" w14:textId="77777777" w:rsidTr="00F51A62">
        <w:trPr>
          <w:trHeight w:val="611"/>
        </w:trPr>
        <w:tc>
          <w:tcPr>
            <w:tcW w:w="1620" w:type="dxa"/>
          </w:tcPr>
          <w:p w14:paraId="21A0E758" w14:textId="03B48EF5" w:rsidR="00C770A4" w:rsidRPr="00F51A62" w:rsidRDefault="00C770A4" w:rsidP="00281EB0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F51A6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Tara Adyanthaya</w:t>
            </w:r>
          </w:p>
          <w:p w14:paraId="40DD0414" w14:textId="79F23A25" w:rsidR="00C770A4" w:rsidRPr="00F51A62" w:rsidRDefault="00C770A4" w:rsidP="00281EB0">
            <w:pPr>
              <w:rPr>
                <w:rFonts w:cstheme="minorHAnsi"/>
                <w:i/>
                <w:iCs/>
                <w:color w:val="000000"/>
                <w:sz w:val="22"/>
                <w:szCs w:val="22"/>
              </w:rPr>
            </w:pPr>
            <w:r w:rsidRPr="00F51A62">
              <w:rPr>
                <w:rFonts w:cstheme="minorHAnsi"/>
                <w:i/>
                <w:iCs/>
                <w:color w:val="000000"/>
                <w:sz w:val="22"/>
                <w:szCs w:val="22"/>
              </w:rPr>
              <w:t>She/Her</w:t>
            </w:r>
          </w:p>
          <w:p w14:paraId="77C76B13" w14:textId="77777777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94" w:type="dxa"/>
          </w:tcPr>
          <w:p w14:paraId="24C8BE6F" w14:textId="691BD5F4" w:rsidR="00F51A62" w:rsidRDefault="00F51A62" w:rsidP="00AA55C3">
            <w:pPr>
              <w:rPr>
                <w:rFonts w:cstheme="minorHAnsi"/>
                <w:noProof/>
                <w:sz w:val="22"/>
                <w:szCs w:val="22"/>
              </w:rPr>
            </w:pPr>
            <w:r w:rsidRPr="00C770A4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1" locked="0" layoutInCell="1" allowOverlap="1" wp14:anchorId="676CAD2E" wp14:editId="1B8C341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36195</wp:posOffset>
                  </wp:positionV>
                  <wp:extent cx="110490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228" y="21228"/>
                      <wp:lineTo x="21228" y="0"/>
                      <wp:lineTo x="0" y="0"/>
                    </wp:wrapPolygon>
                  </wp:wrapTight>
                  <wp:docPr id="587304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304026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27"/>
                          <a:stretch/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383E206" w14:textId="2B39F294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66" w:type="dxa"/>
          </w:tcPr>
          <w:p w14:paraId="41F7BAFA" w14:textId="22DA2C6C" w:rsidR="00F51A62" w:rsidRPr="00C770A4" w:rsidRDefault="00C770A4" w:rsidP="00281EB0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Psychiatry</w:t>
            </w:r>
            <w:r w:rsidR="00F51A62">
              <w:rPr>
                <w:rFonts w:cstheme="minorHAnsi"/>
                <w:sz w:val="22"/>
                <w:szCs w:val="22"/>
              </w:rPr>
              <w:t>/CASOM</w:t>
            </w:r>
          </w:p>
          <w:p w14:paraId="5582E9AD" w14:textId="77777777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70" w:type="dxa"/>
          </w:tcPr>
          <w:p w14:paraId="10D10312" w14:textId="77777777" w:rsidR="00C770A4" w:rsidRPr="00C770A4" w:rsidRDefault="00C770A4" w:rsidP="00281EB0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Mental Health Counselor</w:t>
            </w:r>
          </w:p>
          <w:p w14:paraId="1A4B8876" w14:textId="77777777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70" w:type="dxa"/>
          </w:tcPr>
          <w:p w14:paraId="57EAA434" w14:textId="7C5428FE" w:rsidR="00C770A4" w:rsidRPr="00C770A4" w:rsidRDefault="00F51A62" w:rsidP="00281EB0">
            <w:pPr>
              <w:rPr>
                <w:rFonts w:cstheme="minorHAnsi"/>
                <w:sz w:val="22"/>
                <w:szCs w:val="22"/>
              </w:rPr>
            </w:pPr>
            <w:hyperlink r:id="rId22" w:history="1">
              <w:r w:rsidRPr="0090074F">
                <w:rPr>
                  <w:rStyle w:val="Hyperlink"/>
                  <w:rFonts w:cstheme="minorHAnsi"/>
                  <w:sz w:val="22"/>
                  <w:szCs w:val="22"/>
                </w:rPr>
                <w:t>tara.adyanthaya@bmc.org</w:t>
              </w:r>
            </w:hyperlink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5EBEDEF2" w14:textId="77777777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40" w:type="dxa"/>
          </w:tcPr>
          <w:p w14:paraId="5B7BE013" w14:textId="6CB626B9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I am interested in exploring the oversimplification and lack of nuance that permeates social media treatment of mental-health concepts. Superficially appealing sound bites or tough-talk packaged into slick content are not one-size-fits-all prescriptions. I would like to highlight areas that require deeper consideration, like leaning in to conflict or tolerating differences in service of maintaining long-term relationships and learning to tolerate distress in service of longer-term goals. </w:t>
            </w:r>
          </w:p>
        </w:tc>
        <w:tc>
          <w:tcPr>
            <w:tcW w:w="2610" w:type="dxa"/>
          </w:tcPr>
          <w:p w14:paraId="7FD58D8A" w14:textId="77777777" w:rsidR="00C770A4" w:rsidRPr="00C770A4" w:rsidRDefault="00C770A4" w:rsidP="00281EB0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Complex Trauma, Intersection of Law and Medical Ethics, Identity Formation and Maintenance</w:t>
            </w:r>
          </w:p>
          <w:p w14:paraId="3A5023E7" w14:textId="77777777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430" w:type="dxa"/>
          </w:tcPr>
          <w:p w14:paraId="10FAC11A" w14:textId="77777777" w:rsidR="00C770A4" w:rsidRPr="00C770A4" w:rsidRDefault="00C770A4" w:rsidP="00281EB0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Editing, Listening, Positive and Strengths-Based Mindset</w:t>
            </w:r>
          </w:p>
          <w:p w14:paraId="2F7E1715" w14:textId="77777777" w:rsidR="00C770A4" w:rsidRPr="00C770A4" w:rsidRDefault="00C770A4" w:rsidP="00AA55C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770A4" w14:paraId="3BB21179" w14:textId="77777777" w:rsidTr="00F51A62">
        <w:trPr>
          <w:trHeight w:val="2330"/>
        </w:trPr>
        <w:tc>
          <w:tcPr>
            <w:tcW w:w="1620" w:type="dxa"/>
          </w:tcPr>
          <w:p w14:paraId="6FDB4D31" w14:textId="77777777" w:rsidR="00C770A4" w:rsidRPr="00F51A62" w:rsidRDefault="00C770A4" w:rsidP="003C368F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51A62">
              <w:rPr>
                <w:rFonts w:cstheme="minorHAnsi"/>
                <w:b/>
                <w:bCs/>
                <w:sz w:val="22"/>
                <w:szCs w:val="22"/>
              </w:rPr>
              <w:lastRenderedPageBreak/>
              <w:t>Theresa Kim</w:t>
            </w:r>
          </w:p>
          <w:p w14:paraId="079DC869" w14:textId="4B2D4F0E" w:rsidR="00C770A4" w:rsidRPr="00F51A62" w:rsidRDefault="00C770A4" w:rsidP="003C368F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F51A62">
              <w:rPr>
                <w:rFonts w:cstheme="minorHAnsi"/>
                <w:i/>
                <w:iCs/>
                <w:noProof/>
                <w:sz w:val="22"/>
                <w:szCs w:val="22"/>
              </w:rPr>
              <w:t>She/her</w:t>
            </w:r>
          </w:p>
        </w:tc>
        <w:tc>
          <w:tcPr>
            <w:tcW w:w="1794" w:type="dxa"/>
          </w:tcPr>
          <w:p w14:paraId="5A271B55" w14:textId="3B3531F5" w:rsidR="00C770A4" w:rsidRPr="00C770A4" w:rsidRDefault="00F51A62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23478AAB" wp14:editId="610D46D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9525</wp:posOffset>
                  </wp:positionV>
                  <wp:extent cx="1069340" cy="1069340"/>
                  <wp:effectExtent l="0" t="0" r="0" b="0"/>
                  <wp:wrapTight wrapText="bothSides">
                    <wp:wrapPolygon edited="0">
                      <wp:start x="0" y="0"/>
                      <wp:lineTo x="0" y="21164"/>
                      <wp:lineTo x="21164" y="21164"/>
                      <wp:lineTo x="21164" y="0"/>
                      <wp:lineTo x="0" y="0"/>
                    </wp:wrapPolygon>
                  </wp:wrapTight>
                  <wp:docPr id="15093362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5" b="815"/>
                          <a:stretch/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6" w:type="dxa"/>
          </w:tcPr>
          <w:p w14:paraId="29507275" w14:textId="12C33E13" w:rsidR="00C770A4" w:rsidRPr="00C770A4" w:rsidRDefault="00F51A62" w:rsidP="003C368F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Medicine/GIM/ CASOM</w:t>
            </w:r>
          </w:p>
        </w:tc>
        <w:tc>
          <w:tcPr>
            <w:tcW w:w="1170" w:type="dxa"/>
          </w:tcPr>
          <w:p w14:paraId="0E43BF89" w14:textId="79053403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Clinician Scientist </w:t>
            </w:r>
          </w:p>
        </w:tc>
        <w:tc>
          <w:tcPr>
            <w:tcW w:w="1170" w:type="dxa"/>
          </w:tcPr>
          <w:p w14:paraId="581793C1" w14:textId="77E582B7" w:rsidR="00C770A4" w:rsidRPr="00C770A4" w:rsidRDefault="00F51A62" w:rsidP="003C368F">
            <w:pPr>
              <w:rPr>
                <w:rFonts w:cstheme="minorHAnsi"/>
                <w:sz w:val="22"/>
                <w:szCs w:val="22"/>
              </w:rPr>
            </w:pPr>
            <w:hyperlink r:id="rId24" w:history="1">
              <w:r w:rsidRPr="0090074F">
                <w:rPr>
                  <w:rStyle w:val="Hyperlink"/>
                  <w:rFonts w:cstheme="minorHAnsi"/>
                  <w:sz w:val="22"/>
                  <w:szCs w:val="22"/>
                </w:rPr>
                <w:t>theresa.kim@bmc.org</w:t>
              </w:r>
            </w:hyperlink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240" w:type="dxa"/>
          </w:tcPr>
          <w:p w14:paraId="158115B1" w14:textId="01FE5D62" w:rsidR="00C770A4" w:rsidRPr="00C770A4" w:rsidRDefault="00C770A4" w:rsidP="003C368F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C770A4">
              <w:rPr>
                <w:rFonts w:asciiTheme="minorHAnsi" w:hAnsiTheme="minorHAnsi" w:cstheme="minorHAnsi"/>
                <w:sz w:val="22"/>
                <w:szCs w:val="22"/>
              </w:rPr>
              <w:t xml:space="preserve">I would like to write an essay based upon a patient interaction or (or composite of several patients) to describe i) misconceptions about addictions (and homelessness) ii) and/or what it is like to take care of people with addictions and/or iii) reasons I do this kind of work </w:t>
            </w:r>
          </w:p>
          <w:p w14:paraId="1B8C3AAB" w14:textId="77777777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10" w:type="dxa"/>
          </w:tcPr>
          <w:p w14:paraId="1429D1B7" w14:textId="77777777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Management of addictions in primary care and other general medical settings</w:t>
            </w:r>
          </w:p>
          <w:p w14:paraId="6DB366A5" w14:textId="235F059E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Examining the impact of alcohol and other drug use on bone health, falls, and frailty among people with and at- risk of HIV</w:t>
            </w:r>
          </w:p>
        </w:tc>
        <w:tc>
          <w:tcPr>
            <w:tcW w:w="2430" w:type="dxa"/>
          </w:tcPr>
          <w:p w14:paraId="04DD10F5" w14:textId="01AFA179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Identify journals, blogs, etc. for publishing my narrative writing </w:t>
            </w:r>
          </w:p>
          <w:p w14:paraId="2FE03084" w14:textId="2280B738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Become more comfortable and</w:t>
            </w:r>
          </w:p>
          <w:p w14:paraId="46B2038E" w14:textId="3D7DF087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confident about receiving feedback</w:t>
            </w:r>
          </w:p>
          <w:p w14:paraId="17FDFD0F" w14:textId="77777777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Learn how to write about patients while respecting privacy, confidentiality.</w:t>
            </w:r>
          </w:p>
          <w:p w14:paraId="33F9CD09" w14:textId="65CA2BC4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Develop a clear focus (“objectives”) </w:t>
            </w:r>
          </w:p>
          <w:p w14:paraId="1675AE72" w14:textId="2938FA55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of an essay and improve the “flow” between ideas, paragraphs, sentences  </w:t>
            </w:r>
          </w:p>
        </w:tc>
      </w:tr>
      <w:tr w:rsidR="00C770A4" w14:paraId="1AB57BE1" w14:textId="77777777" w:rsidTr="00F51A62">
        <w:trPr>
          <w:trHeight w:val="3230"/>
        </w:trPr>
        <w:tc>
          <w:tcPr>
            <w:tcW w:w="1620" w:type="dxa"/>
          </w:tcPr>
          <w:p w14:paraId="0C1C3B71" w14:textId="77777777" w:rsidR="00C770A4" w:rsidRPr="00F51A62" w:rsidRDefault="00C770A4" w:rsidP="003C368F">
            <w:pPr>
              <w:rPr>
                <w:rFonts w:cstheme="minorHAnsi"/>
                <w:b/>
                <w:bCs/>
                <w:sz w:val="22"/>
                <w:szCs w:val="22"/>
              </w:rPr>
            </w:pPr>
            <w:proofErr w:type="spellStart"/>
            <w:r w:rsidRPr="00F51A62">
              <w:rPr>
                <w:rFonts w:cstheme="minorHAnsi"/>
                <w:b/>
                <w:bCs/>
                <w:sz w:val="22"/>
                <w:szCs w:val="22"/>
              </w:rPr>
              <w:t>Zayir</w:t>
            </w:r>
            <w:proofErr w:type="spellEnd"/>
            <w:r w:rsidRPr="00F51A62">
              <w:rPr>
                <w:rFonts w:cstheme="minorHAnsi"/>
                <w:b/>
                <w:bCs/>
                <w:sz w:val="22"/>
                <w:szCs w:val="22"/>
              </w:rPr>
              <w:t xml:space="preserve"> Malik</w:t>
            </w:r>
          </w:p>
          <w:p w14:paraId="3955226E" w14:textId="322110A1" w:rsidR="00C770A4" w:rsidRPr="00F51A62" w:rsidRDefault="00C770A4" w:rsidP="003C368F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F51A62">
              <w:rPr>
                <w:rFonts w:cstheme="minorHAnsi"/>
                <w:i/>
                <w:iCs/>
                <w:noProof/>
                <w:sz w:val="22"/>
                <w:szCs w:val="22"/>
              </w:rPr>
              <w:t>He/him</w:t>
            </w:r>
          </w:p>
        </w:tc>
        <w:tc>
          <w:tcPr>
            <w:tcW w:w="1794" w:type="dxa"/>
          </w:tcPr>
          <w:p w14:paraId="569CF994" w14:textId="02CA5DFF" w:rsidR="00C770A4" w:rsidRDefault="00F51A62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1" locked="0" layoutInCell="1" allowOverlap="1" wp14:anchorId="18BDF6E6" wp14:editId="3A8D8184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9525</wp:posOffset>
                  </wp:positionV>
                  <wp:extent cx="1069340" cy="1069340"/>
                  <wp:effectExtent l="0" t="0" r="0" b="0"/>
                  <wp:wrapTight wrapText="bothSides">
                    <wp:wrapPolygon edited="0">
                      <wp:start x="0" y="0"/>
                      <wp:lineTo x="0" y="21164"/>
                      <wp:lineTo x="21164" y="21164"/>
                      <wp:lineTo x="21164" y="0"/>
                      <wp:lineTo x="0" y="0"/>
                    </wp:wrapPolygon>
                  </wp:wrapTight>
                  <wp:docPr id="15593682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368283" name="Picture 1559368283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5" b="5035"/>
                          <a:stretch/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7A30858" w14:textId="0C60A7F4" w:rsidR="00F51A62" w:rsidRPr="00C770A4" w:rsidRDefault="00F51A62" w:rsidP="003C368F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66" w:type="dxa"/>
          </w:tcPr>
          <w:p w14:paraId="1483C65A" w14:textId="3419E9C4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Emergency Medicine</w:t>
            </w:r>
          </w:p>
        </w:tc>
        <w:tc>
          <w:tcPr>
            <w:tcW w:w="1170" w:type="dxa"/>
          </w:tcPr>
          <w:p w14:paraId="1E5D2EE2" w14:textId="6129CD42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Clinician Educator </w:t>
            </w:r>
          </w:p>
        </w:tc>
        <w:tc>
          <w:tcPr>
            <w:tcW w:w="1170" w:type="dxa"/>
          </w:tcPr>
          <w:p w14:paraId="77DC52D0" w14:textId="4259AF11" w:rsidR="00C770A4" w:rsidRPr="00C770A4" w:rsidRDefault="00F51A62" w:rsidP="003C368F">
            <w:pPr>
              <w:rPr>
                <w:rFonts w:cstheme="minorHAnsi"/>
                <w:sz w:val="22"/>
                <w:szCs w:val="22"/>
              </w:rPr>
            </w:pPr>
            <w:hyperlink r:id="rId26" w:history="1">
              <w:r w:rsidRPr="0090074F">
                <w:rPr>
                  <w:rStyle w:val="Hyperlink"/>
                  <w:rFonts w:cstheme="minorHAnsi"/>
                  <w:sz w:val="22"/>
                  <w:szCs w:val="22"/>
                </w:rPr>
                <w:t>zayir.malik@bmc.org</w:t>
              </w:r>
            </w:hyperlink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240" w:type="dxa"/>
          </w:tcPr>
          <w:p w14:paraId="5A61F70A" w14:textId="6C3A5B00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 xml:space="preserve">I’ve been interested in writing something to express to the “outside world” the pervasive sense of moral injury and resulting cynicism that exists amongst my colleagues. </w:t>
            </w:r>
          </w:p>
        </w:tc>
        <w:tc>
          <w:tcPr>
            <w:tcW w:w="2610" w:type="dxa"/>
          </w:tcPr>
          <w:p w14:paraId="7B4F0FAC" w14:textId="7D128839" w:rsidR="00C770A4" w:rsidRPr="00C770A4" w:rsidRDefault="00C770A4" w:rsidP="00F51A62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Burnout</w:t>
            </w:r>
            <w:r w:rsidR="00F51A62">
              <w:rPr>
                <w:rFonts w:cstheme="minorHAnsi"/>
                <w:sz w:val="22"/>
                <w:szCs w:val="22"/>
              </w:rPr>
              <w:t xml:space="preserve">, </w:t>
            </w:r>
            <w:r w:rsidRPr="00C770A4">
              <w:rPr>
                <w:rFonts w:cstheme="minorHAnsi"/>
                <w:sz w:val="22"/>
                <w:szCs w:val="22"/>
              </w:rPr>
              <w:t xml:space="preserve">Wellness, Moral injury, Medical culture, Medical history, Disparities, Cognitive </w:t>
            </w:r>
            <w:r w:rsidR="00F51A62" w:rsidRPr="00C770A4">
              <w:rPr>
                <w:rFonts w:cstheme="minorHAnsi"/>
                <w:sz w:val="22"/>
                <w:szCs w:val="22"/>
              </w:rPr>
              <w:t>Structures,</w:t>
            </w:r>
            <w:r w:rsidRPr="00C770A4">
              <w:rPr>
                <w:rFonts w:cstheme="minorHAnsi"/>
                <w:sz w:val="22"/>
                <w:szCs w:val="22"/>
              </w:rPr>
              <w:t xml:space="preserve"> and medical decision making</w:t>
            </w:r>
          </w:p>
        </w:tc>
        <w:tc>
          <w:tcPr>
            <w:tcW w:w="2430" w:type="dxa"/>
          </w:tcPr>
          <w:p w14:paraId="6D2E0E25" w14:textId="77777777" w:rsidR="00C770A4" w:rsidRPr="00C770A4" w:rsidRDefault="00C770A4" w:rsidP="00F51A62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Non-scientific writing</w:t>
            </w:r>
          </w:p>
          <w:p w14:paraId="1AE184B9" w14:textId="77777777" w:rsidR="00C770A4" w:rsidRPr="00C770A4" w:rsidRDefault="00C770A4" w:rsidP="00F51A62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Op-ed style writing</w:t>
            </w:r>
          </w:p>
          <w:p w14:paraId="58AD7A9B" w14:textId="77777777" w:rsidR="00C770A4" w:rsidRPr="00C770A4" w:rsidRDefault="00C770A4" w:rsidP="00F51A62">
            <w:pPr>
              <w:rPr>
                <w:rFonts w:cstheme="minorHAnsi"/>
                <w:sz w:val="22"/>
                <w:szCs w:val="22"/>
              </w:rPr>
            </w:pPr>
            <w:r w:rsidRPr="00C770A4">
              <w:rPr>
                <w:rFonts w:cstheme="minorHAnsi"/>
                <w:sz w:val="22"/>
                <w:szCs w:val="22"/>
              </w:rPr>
              <w:t>Close reading skills</w:t>
            </w:r>
          </w:p>
          <w:p w14:paraId="12457E81" w14:textId="77777777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</w:p>
          <w:p w14:paraId="23193FE8" w14:textId="77777777" w:rsidR="00C770A4" w:rsidRPr="00C770A4" w:rsidRDefault="00C770A4" w:rsidP="003C368F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72330735" w14:textId="74548880" w:rsidR="008764E5" w:rsidRDefault="008764E5"/>
    <w:sectPr w:rsidR="008764E5" w:rsidSect="00E77EFD">
      <w:pgSz w:w="15840" w:h="12240" w:orient="landscape"/>
      <w:pgMar w:top="144" w:right="1440" w:bottom="14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F73D1"/>
    <w:multiLevelType w:val="hybridMultilevel"/>
    <w:tmpl w:val="AE4C0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906A38"/>
    <w:multiLevelType w:val="hybridMultilevel"/>
    <w:tmpl w:val="4796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173610">
    <w:abstractNumId w:val="0"/>
  </w:num>
  <w:num w:numId="2" w16cid:durableId="1152987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4E5"/>
    <w:rsid w:val="00281EB0"/>
    <w:rsid w:val="003C368F"/>
    <w:rsid w:val="008764E5"/>
    <w:rsid w:val="00995573"/>
    <w:rsid w:val="00AA55C3"/>
    <w:rsid w:val="00AB14B8"/>
    <w:rsid w:val="00C770A4"/>
    <w:rsid w:val="00E77EFD"/>
    <w:rsid w:val="00F5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007E1"/>
  <w15:chartTrackingRefBased/>
  <w15:docId w15:val="{7BCA153E-FB82-B345-8FEA-22C5AD9FC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6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64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64E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764E5"/>
    <w:pPr>
      <w:spacing w:after="200" w:line="276" w:lineRule="auto"/>
      <w:ind w:left="720"/>
      <w:contextualSpacing/>
    </w:pPr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995573"/>
    <w:pPr>
      <w:spacing w:before="100" w:beforeAutospacing="1" w:after="100" w:afterAutospacing="1"/>
    </w:pPr>
    <w:rPr>
      <w:rFonts w:ascii="Times New Roman" w:hAnsi="Times New Roman" w:cs="Times New Roman"/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77EFD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C77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vanspeybroeck@va.gov" TargetMode="External"/><Relationship Id="rId18" Type="http://schemas.openxmlformats.org/officeDocument/2006/relationships/hyperlink" Target="mailto:Karen.Cullen@Bmc.org" TargetMode="External"/><Relationship Id="rId26" Type="http://schemas.openxmlformats.org/officeDocument/2006/relationships/hyperlink" Target="mailto:zayir.malik@bmc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mailto:atorres@bu.ed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mailto:inha.jo@bmc.org" TargetMode="External"/><Relationship Id="rId20" Type="http://schemas.openxmlformats.org/officeDocument/2006/relationships/hyperlink" Target="mailto:Salah.abdelgadir@bmc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christopher.muratore@bmc.org" TargetMode="External"/><Relationship Id="rId24" Type="http://schemas.openxmlformats.org/officeDocument/2006/relationships/hyperlink" Target="mailto:theresa.kim@bmc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delourea@bu.edu" TargetMode="External"/><Relationship Id="rId14" Type="http://schemas.openxmlformats.org/officeDocument/2006/relationships/hyperlink" Target="mailto:gvanspey@bu.edu" TargetMode="External"/><Relationship Id="rId22" Type="http://schemas.openxmlformats.org/officeDocument/2006/relationships/hyperlink" Target="mailto:tara.adyanthaya@bmc.or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14E513-D34F-854B-9439-BABECD293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792</Words>
  <Characters>5322</Characters>
  <Application>Microsoft Office Word</Application>
  <DocSecurity>0</DocSecurity>
  <Lines>83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Bowie, Kanani, Marie</dc:creator>
  <cp:keywords/>
  <dc:description/>
  <cp:lastModifiedBy>DiNicola, Alyssa</cp:lastModifiedBy>
  <cp:revision>8</cp:revision>
  <dcterms:created xsi:type="dcterms:W3CDTF">2023-09-05T14:31:00Z</dcterms:created>
  <dcterms:modified xsi:type="dcterms:W3CDTF">2023-09-05T15:38:00Z</dcterms:modified>
</cp:coreProperties>
</file>