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D5" w:rsidRPr="00AB6E24" w:rsidRDefault="00AB6E24">
      <w:pPr>
        <w:rPr>
          <w:b/>
        </w:rPr>
      </w:pPr>
      <w:bookmarkStart w:id="0" w:name="_GoBack"/>
      <w:r w:rsidRPr="00AB6E24">
        <w:rPr>
          <w:b/>
        </w:rPr>
        <w:t>Domains, competencies, learning objectives, activities</w:t>
      </w:r>
    </w:p>
    <w:bookmarkEnd w:id="0"/>
    <w:p w:rsidR="00AB6E24" w:rsidRDefault="00AB6E24" w:rsidP="00AB6E24"/>
    <w:tbl>
      <w:tblPr>
        <w:tblW w:w="908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7678"/>
      </w:tblGrid>
      <w:tr w:rsidR="00AB6E24" w:rsidTr="00AB6E24">
        <w:tc>
          <w:tcPr>
            <w:tcW w:w="1407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tcMar>
              <w:top w:w="29" w:type="dxa"/>
              <w:left w:w="12" w:type="dxa"/>
              <w:bottom w:w="29" w:type="dxa"/>
              <w:right w:w="12" w:type="dxa"/>
            </w:tcMar>
            <w:hideMark/>
          </w:tcPr>
          <w:p w:rsidR="00AB6E24" w:rsidRDefault="00AB6E24">
            <w:pPr>
              <w:rPr>
                <w:b/>
                <w:bCs/>
              </w:rPr>
            </w:pPr>
            <w:r>
              <w:rPr>
                <w:b/>
                <w:bCs/>
              </w:rPr>
              <w:t>Domains and Leveled Core Competencies</w:t>
            </w:r>
          </w:p>
        </w:tc>
        <w:tc>
          <w:tcPr>
            <w:tcW w:w="7678" w:type="dxa"/>
            <w:tcBorders>
              <w:top w:val="single" w:sz="8" w:space="0" w:color="44546A"/>
              <w:left w:val="nil"/>
              <w:bottom w:val="single" w:sz="8" w:space="0" w:color="44546A"/>
              <w:right w:val="single" w:sz="8" w:space="0" w:color="44546A"/>
            </w:tcBorders>
            <w:tcMar>
              <w:top w:w="29" w:type="dxa"/>
              <w:left w:w="12" w:type="dxa"/>
              <w:bottom w:w="29" w:type="dxa"/>
              <w:right w:w="12" w:type="dxa"/>
            </w:tcMar>
            <w:hideMark/>
          </w:tcPr>
          <w:p w:rsidR="00AB6E24" w:rsidRDefault="00AB6E24">
            <w:pPr>
              <w:rPr>
                <w:b/>
                <w:bCs/>
              </w:rPr>
            </w:pPr>
            <w:r>
              <w:rPr>
                <w:b/>
                <w:bCs/>
              </w:rPr>
              <w:t>Domain 7 Leadership and Professionalism</w:t>
            </w:r>
          </w:p>
          <w:p w:rsidR="00AB6E24" w:rsidRDefault="00AB6E24" w:rsidP="00203C81">
            <w:pPr>
              <w:numPr>
                <w:ilvl w:val="0"/>
                <w:numId w:val="1"/>
              </w:num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7.1 Describe and apply the principles and practices of leadership, management and mentorship in clinical research</w:t>
            </w:r>
          </w:p>
          <w:p w:rsidR="00AB6E24" w:rsidRDefault="00AB6E24" w:rsidP="00203C81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B3. Demonstrate effective time management and organizational skill when managing multiple research related projects</w:t>
            </w:r>
          </w:p>
        </w:tc>
      </w:tr>
      <w:tr w:rsidR="00AB6E24" w:rsidTr="00AB6E24"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24" w:rsidRDefault="00AB6E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Learning Objectives </w:t>
            </w:r>
            <w:r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24" w:rsidRDefault="00AB6E24">
            <w:pPr>
              <w:ind w:left="196" w:hanging="196"/>
            </w:pPr>
            <w:r>
              <w:t>At the end of this session, participants will be able to:</w:t>
            </w:r>
          </w:p>
          <w:p w:rsidR="00AB6E24" w:rsidRDefault="00AB6E24" w:rsidP="00203C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6" w:hanging="180"/>
            </w:pPr>
            <w:r>
              <w:t xml:space="preserve">Identify projects goals &amp; tasks that are of highest and lowest value </w:t>
            </w:r>
          </w:p>
          <w:p w:rsidR="00AB6E24" w:rsidRDefault="00AB6E24" w:rsidP="00203C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6" w:hanging="180"/>
            </w:pPr>
            <w:r>
              <w:t>Develop strategies to align their time and priorities</w:t>
            </w:r>
          </w:p>
          <w:p w:rsidR="00AB6E24" w:rsidRDefault="00AB6E24" w:rsidP="00203C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6" w:hanging="180"/>
            </w:pPr>
            <w:r>
              <w:t>Commit to incorporating the time management strategies that will enhance efficiency, effectiveness, and vitality</w:t>
            </w:r>
          </w:p>
        </w:tc>
      </w:tr>
      <w:tr w:rsidR="00AB6E24" w:rsidTr="00AB6E24">
        <w:trPr>
          <w:trHeight w:val="1410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24" w:rsidRDefault="00AB6E24">
            <w:pPr>
              <w:rPr>
                <w:b/>
                <w:bCs/>
              </w:rPr>
            </w:pPr>
            <w:r>
              <w:rPr>
                <w:b/>
                <w:bCs/>
              </w:rPr>
              <w:t>Reading/</w:t>
            </w:r>
          </w:p>
          <w:p w:rsidR="00AB6E24" w:rsidRDefault="00AB6E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resources </w:t>
            </w:r>
            <w:r>
              <w:rPr>
                <w:b/>
                <w:bCs/>
                <w:vertAlign w:val="superscript"/>
              </w:rPr>
              <w:t>c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24" w:rsidRDefault="00AB6E24">
            <w:r>
              <w:rPr>
                <w:b/>
                <w:bCs/>
              </w:rPr>
              <w:t>Read any of these 3 articles</w:t>
            </w:r>
            <w:r>
              <w:t>:</w:t>
            </w:r>
          </w:p>
          <w:p w:rsidR="00AB6E24" w:rsidRDefault="00AB6E24" w:rsidP="00203C81">
            <w:pPr>
              <w:pStyle w:val="ListParagraph"/>
              <w:numPr>
                <w:ilvl w:val="0"/>
                <w:numId w:val="4"/>
              </w:numPr>
              <w:spacing w:after="160" w:line="252" w:lineRule="auto"/>
              <w:ind w:left="196" w:hanging="180"/>
            </w:pPr>
            <w:r>
              <w:rPr>
                <w:rStyle w:val="Hyperlink"/>
              </w:rPr>
              <w:t xml:space="preserve">Webb, C. How to Beat Procrastination. </w:t>
            </w:r>
            <w:r>
              <w:rPr>
                <w:rStyle w:val="Hyperlink"/>
                <w:i/>
                <w:iCs/>
              </w:rPr>
              <w:t>Harvard Business Review</w:t>
            </w:r>
            <w:r>
              <w:rPr>
                <w:rStyle w:val="Hyperlink"/>
              </w:rPr>
              <w:t>, July 29, 2016.</w:t>
            </w:r>
          </w:p>
          <w:p w:rsidR="00AB6E24" w:rsidRDefault="00AB6E24" w:rsidP="00203C81">
            <w:pPr>
              <w:pStyle w:val="ListParagraph"/>
              <w:numPr>
                <w:ilvl w:val="0"/>
                <w:numId w:val="4"/>
              </w:numPr>
              <w:spacing w:after="160" w:line="252" w:lineRule="auto"/>
              <w:ind w:left="196" w:hanging="180"/>
            </w:pPr>
            <w:r>
              <w:t xml:space="preserve">Blake, J. How to Decide Which Tasks to Delegate. </w:t>
            </w:r>
            <w:r>
              <w:rPr>
                <w:i/>
                <w:iCs/>
              </w:rPr>
              <w:t>Harvard Business Review</w:t>
            </w:r>
            <w:r>
              <w:t xml:space="preserve">, July 2017. </w:t>
            </w:r>
          </w:p>
          <w:p w:rsidR="00AB6E24" w:rsidRDefault="00AB6E24" w:rsidP="00203C81">
            <w:pPr>
              <w:pStyle w:val="ListParagraph"/>
              <w:numPr>
                <w:ilvl w:val="0"/>
                <w:numId w:val="4"/>
              </w:numPr>
              <w:spacing w:after="160" w:line="252" w:lineRule="auto"/>
              <w:ind w:left="196" w:hanging="180"/>
            </w:pPr>
            <w:proofErr w:type="spellStart"/>
            <w:r>
              <w:t>Hubber</w:t>
            </w:r>
            <w:proofErr w:type="spellEnd"/>
            <w:r>
              <w:t>, L. How to know what to prioritize at work. The Post-Grad Survival Guide, Medium October 2019</w:t>
            </w:r>
          </w:p>
        </w:tc>
      </w:tr>
      <w:tr w:rsidR="00AB6E24" w:rsidTr="00AB6E24"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24" w:rsidRDefault="00AB6E24">
            <w:pPr>
              <w:rPr>
                <w:b/>
                <w:bCs/>
              </w:rPr>
            </w:pPr>
            <w:r>
              <w:rPr>
                <w:b/>
                <w:bCs/>
              </w:rPr>
              <w:t>Participant Preparation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24" w:rsidRDefault="00AB6E24" w:rsidP="00203C81">
            <w:pPr>
              <w:pStyle w:val="ListParagraph"/>
              <w:numPr>
                <w:ilvl w:val="0"/>
                <w:numId w:val="4"/>
              </w:numPr>
              <w:spacing w:after="160" w:line="252" w:lineRule="auto"/>
              <w:ind w:left="196" w:hanging="180"/>
            </w:pPr>
            <w:r>
              <w:t>Complete time tracker for 2-3 days (</w:t>
            </w:r>
            <w:r>
              <w:rPr>
                <w:b/>
                <w:bCs/>
              </w:rPr>
              <w:t>NOTE: you need to do this prior to 11/16</w:t>
            </w:r>
            <w:r>
              <w:t>)</w:t>
            </w:r>
          </w:p>
          <w:p w:rsidR="00AB6E24" w:rsidRDefault="00AB6E24" w:rsidP="00203C81">
            <w:pPr>
              <w:pStyle w:val="ListParagraph"/>
              <w:numPr>
                <w:ilvl w:val="0"/>
                <w:numId w:val="4"/>
              </w:numPr>
              <w:spacing w:after="160" w:line="252" w:lineRule="auto"/>
              <w:ind w:left="196" w:hanging="180"/>
            </w:pPr>
            <w:r>
              <w:t>Time management Quadrant -for use during webinar</w:t>
            </w:r>
          </w:p>
          <w:p w:rsidR="00AB6E24" w:rsidRDefault="00AB6E24" w:rsidP="00203C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6" w:hanging="180"/>
            </w:pPr>
            <w:r>
              <w:t>Read any of the 3 articles above</w:t>
            </w:r>
          </w:p>
        </w:tc>
      </w:tr>
    </w:tbl>
    <w:p w:rsidR="00AB6E24" w:rsidRDefault="00AB6E24" w:rsidP="00AB6E24"/>
    <w:p w:rsidR="00AB6E24" w:rsidRDefault="00AB6E24" w:rsidP="00AB6E24">
      <w:pPr>
        <w:ind w:right="-180"/>
      </w:pPr>
    </w:p>
    <w:sectPr w:rsidR="00AB6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F89"/>
    <w:multiLevelType w:val="hybridMultilevel"/>
    <w:tmpl w:val="D24A1B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B0EF8"/>
    <w:multiLevelType w:val="hybridMultilevel"/>
    <w:tmpl w:val="EAEC2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53592"/>
    <w:multiLevelType w:val="hybridMultilevel"/>
    <w:tmpl w:val="414677A6"/>
    <w:lvl w:ilvl="0" w:tplc="C41C17B0">
      <w:start w:val="1"/>
      <w:numFmt w:val="decimal"/>
      <w:lvlText w:val="%1."/>
      <w:lvlJc w:val="left"/>
      <w:pPr>
        <w:ind w:left="510" w:hanging="360"/>
      </w:p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>
      <w:start w:val="1"/>
      <w:numFmt w:val="lowerLetter"/>
      <w:lvlText w:val="%5."/>
      <w:lvlJc w:val="left"/>
      <w:pPr>
        <w:ind w:left="3390" w:hanging="360"/>
      </w:pPr>
    </w:lvl>
    <w:lvl w:ilvl="5" w:tplc="0409001B">
      <w:start w:val="1"/>
      <w:numFmt w:val="lowerRoman"/>
      <w:lvlText w:val="%6."/>
      <w:lvlJc w:val="right"/>
      <w:pPr>
        <w:ind w:left="4110" w:hanging="180"/>
      </w:pPr>
    </w:lvl>
    <w:lvl w:ilvl="6" w:tplc="0409000F">
      <w:start w:val="1"/>
      <w:numFmt w:val="decimal"/>
      <w:lvlText w:val="%7."/>
      <w:lvlJc w:val="left"/>
      <w:pPr>
        <w:ind w:left="4830" w:hanging="360"/>
      </w:pPr>
    </w:lvl>
    <w:lvl w:ilvl="7" w:tplc="04090019">
      <w:start w:val="1"/>
      <w:numFmt w:val="lowerLetter"/>
      <w:lvlText w:val="%8."/>
      <w:lvlJc w:val="left"/>
      <w:pPr>
        <w:ind w:left="5550" w:hanging="360"/>
      </w:pPr>
    </w:lvl>
    <w:lvl w:ilvl="8" w:tplc="0409001B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7F3E3A12"/>
    <w:multiLevelType w:val="hybridMultilevel"/>
    <w:tmpl w:val="ED6CF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24"/>
    <w:rsid w:val="004E0BD5"/>
    <w:rsid w:val="00AB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0224C"/>
  <w15:chartTrackingRefBased/>
  <w15:docId w15:val="{31E7A1A6-E901-4185-B9BA-AE287E68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E2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6E2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B6E2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Mary-Tara</dc:creator>
  <cp:keywords/>
  <dc:description/>
  <cp:lastModifiedBy>Roth, Mary-Tara</cp:lastModifiedBy>
  <cp:revision>1</cp:revision>
  <dcterms:created xsi:type="dcterms:W3CDTF">2020-11-06T04:23:00Z</dcterms:created>
  <dcterms:modified xsi:type="dcterms:W3CDTF">2020-11-06T04:25:00Z</dcterms:modified>
</cp:coreProperties>
</file>