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C352" w14:textId="77777777" w:rsidR="008A0B3F" w:rsidRPr="009178FE" w:rsidRDefault="008A0B3F" w:rsidP="007616AC">
      <w:pPr>
        <w:pStyle w:val="Title"/>
        <w:rPr>
          <w:rFonts w:ascii="Times New Roman" w:hAnsi="Times New Roman"/>
          <w:sz w:val="20"/>
        </w:rPr>
      </w:pPr>
      <w:bookmarkStart w:id="0" w:name="_GoBack"/>
      <w:bookmarkEnd w:id="0"/>
      <w:r w:rsidRPr="009178FE">
        <w:rPr>
          <w:rFonts w:ascii="Times New Roman" w:hAnsi="Times New Roman"/>
          <w:sz w:val="20"/>
        </w:rPr>
        <w:t>Curriculum Vitae</w:t>
      </w:r>
    </w:p>
    <w:p w14:paraId="0F52D7CA" w14:textId="77777777" w:rsidR="008A0B3F" w:rsidRPr="009178FE" w:rsidRDefault="00D0226F" w:rsidP="007616AC">
      <w:pPr>
        <w:jc w:val="center"/>
        <w:rPr>
          <w:b/>
        </w:rPr>
      </w:pPr>
      <w:r w:rsidRPr="009178FE">
        <w:rPr>
          <w:b/>
        </w:rPr>
        <w:t>Alexander Yale Walley, MD</w:t>
      </w:r>
      <w:r w:rsidR="00241403" w:rsidRPr="009178FE">
        <w:rPr>
          <w:b/>
        </w:rPr>
        <w:t xml:space="preserve">, </w:t>
      </w:r>
      <w:r w:rsidR="002B07F7" w:rsidRPr="009178FE">
        <w:rPr>
          <w:b/>
        </w:rPr>
        <w:t>MSc</w:t>
      </w:r>
    </w:p>
    <w:p w14:paraId="782D204B" w14:textId="77777777" w:rsidR="00241403" w:rsidRPr="009178FE" w:rsidRDefault="00241403" w:rsidP="007616AC">
      <w:pPr>
        <w:jc w:val="center"/>
        <w:rPr>
          <w:b/>
        </w:rPr>
      </w:pPr>
      <w:r w:rsidRPr="009178FE">
        <w:rPr>
          <w:b/>
        </w:rPr>
        <w:t>Boston Medical Center</w:t>
      </w:r>
    </w:p>
    <w:p w14:paraId="763CDB1F" w14:textId="77777777" w:rsidR="00241403" w:rsidRPr="009178FE" w:rsidRDefault="00241403" w:rsidP="007616AC">
      <w:pPr>
        <w:jc w:val="center"/>
        <w:rPr>
          <w:b/>
        </w:rPr>
      </w:pPr>
      <w:r w:rsidRPr="009178FE">
        <w:rPr>
          <w:b/>
        </w:rPr>
        <w:t>801 Massachusetts Avenue, 2</w:t>
      </w:r>
      <w:r w:rsidRPr="009178FE">
        <w:rPr>
          <w:b/>
          <w:vertAlign w:val="superscript"/>
        </w:rPr>
        <w:t>nd</w:t>
      </w:r>
      <w:r w:rsidRPr="009178FE">
        <w:rPr>
          <w:b/>
        </w:rPr>
        <w:t xml:space="preserve"> Floor</w:t>
      </w:r>
    </w:p>
    <w:p w14:paraId="17AF3A76" w14:textId="77777777" w:rsidR="00241403" w:rsidRPr="009178FE" w:rsidRDefault="00241403" w:rsidP="007616AC">
      <w:pPr>
        <w:jc w:val="center"/>
        <w:rPr>
          <w:b/>
        </w:rPr>
      </w:pPr>
      <w:r w:rsidRPr="009178FE">
        <w:rPr>
          <w:b/>
        </w:rPr>
        <w:t>Boston, MA 02118</w:t>
      </w:r>
    </w:p>
    <w:p w14:paraId="386280A2" w14:textId="77777777" w:rsidR="00241403" w:rsidRPr="009178FE" w:rsidRDefault="00241403" w:rsidP="007616AC">
      <w:pPr>
        <w:jc w:val="center"/>
        <w:rPr>
          <w:b/>
        </w:rPr>
      </w:pPr>
      <w:proofErr w:type="gramStart"/>
      <w:r w:rsidRPr="009178FE">
        <w:rPr>
          <w:b/>
        </w:rPr>
        <w:t>phone</w:t>
      </w:r>
      <w:proofErr w:type="gramEnd"/>
      <w:r w:rsidRPr="009178FE">
        <w:rPr>
          <w:b/>
        </w:rPr>
        <w:t>: (617)414-6875</w:t>
      </w:r>
    </w:p>
    <w:p w14:paraId="35ED906F" w14:textId="77777777" w:rsidR="00241403" w:rsidRPr="009178FE" w:rsidRDefault="00241403" w:rsidP="007616AC">
      <w:pPr>
        <w:jc w:val="center"/>
        <w:rPr>
          <w:b/>
        </w:rPr>
      </w:pPr>
      <w:proofErr w:type="gramStart"/>
      <w:r w:rsidRPr="009178FE">
        <w:rPr>
          <w:b/>
        </w:rPr>
        <w:t>fax</w:t>
      </w:r>
      <w:proofErr w:type="gramEnd"/>
      <w:r w:rsidRPr="009178FE">
        <w:rPr>
          <w:b/>
        </w:rPr>
        <w:t>: (617)414-4676</w:t>
      </w:r>
    </w:p>
    <w:p w14:paraId="75CAB409" w14:textId="3551D66D" w:rsidR="00241403" w:rsidRDefault="00241403" w:rsidP="007616AC">
      <w:pPr>
        <w:jc w:val="center"/>
        <w:rPr>
          <w:rStyle w:val="Hyperlink"/>
          <w:b/>
        </w:rPr>
      </w:pPr>
      <w:proofErr w:type="gramStart"/>
      <w:r w:rsidRPr="009178FE">
        <w:rPr>
          <w:b/>
        </w:rPr>
        <w:t>e-mail</w:t>
      </w:r>
      <w:proofErr w:type="gramEnd"/>
      <w:r w:rsidRPr="009178FE">
        <w:rPr>
          <w:b/>
        </w:rPr>
        <w:t xml:space="preserve">: </w:t>
      </w:r>
      <w:hyperlink r:id="rId8" w:history="1">
        <w:r w:rsidR="009E2851" w:rsidRPr="00881ADE">
          <w:rPr>
            <w:rStyle w:val="Hyperlink"/>
            <w:b/>
          </w:rPr>
          <w:t>awalley@bu.edu</w:t>
        </w:r>
      </w:hyperlink>
    </w:p>
    <w:p w14:paraId="5750FBC7" w14:textId="4FA18E39" w:rsidR="0031732D" w:rsidRDefault="004126B6" w:rsidP="007616AC">
      <w:pPr>
        <w:jc w:val="center"/>
        <w:rPr>
          <w:b/>
        </w:rPr>
      </w:pPr>
      <w:hyperlink r:id="rId9" w:history="1">
        <w:r w:rsidR="0031732D" w:rsidRPr="0080542F">
          <w:rPr>
            <w:rStyle w:val="Hyperlink"/>
            <w:b/>
          </w:rPr>
          <w:t>http://profiles.bu.edu/Alexander.Walley</w:t>
        </w:r>
      </w:hyperlink>
    </w:p>
    <w:p w14:paraId="412FC431" w14:textId="18DA1951" w:rsidR="009E2851" w:rsidRPr="009178FE" w:rsidRDefault="00855FAD" w:rsidP="007616AC">
      <w:pPr>
        <w:jc w:val="center"/>
        <w:rPr>
          <w:b/>
        </w:rPr>
      </w:pPr>
      <w:r>
        <w:rPr>
          <w:b/>
        </w:rPr>
        <w:t>July 30</w:t>
      </w:r>
      <w:r w:rsidR="00F16BF7">
        <w:rPr>
          <w:b/>
        </w:rPr>
        <w:t>, 2017</w:t>
      </w:r>
    </w:p>
    <w:p w14:paraId="7B8EAB0E" w14:textId="77777777" w:rsidR="00926EE1" w:rsidRPr="009178FE" w:rsidRDefault="00926EE1" w:rsidP="007616AC">
      <w:pPr>
        <w:tabs>
          <w:tab w:val="left" w:pos="360"/>
        </w:tabs>
        <w:ind w:left="2520" w:hanging="2520"/>
        <w:rPr>
          <w:b/>
          <w:smallCaps/>
        </w:rPr>
      </w:pPr>
    </w:p>
    <w:p w14:paraId="2B452735" w14:textId="77777777" w:rsidR="008A0B3F" w:rsidRPr="009178FE" w:rsidRDefault="008A0B3F" w:rsidP="007616AC">
      <w:pPr>
        <w:pStyle w:val="Title"/>
        <w:jc w:val="left"/>
        <w:rPr>
          <w:rFonts w:ascii="Times New Roman" w:hAnsi="Times New Roman"/>
        </w:rPr>
      </w:pPr>
      <w:r w:rsidRPr="009178FE">
        <w:rPr>
          <w:rFonts w:ascii="Times New Roman" w:hAnsi="Times New Roman"/>
        </w:rPr>
        <w:t>Academic Training:</w:t>
      </w:r>
    </w:p>
    <w:p w14:paraId="16FDDE1E" w14:textId="7CF6AAB5" w:rsidR="00971BF0" w:rsidRPr="009178FE" w:rsidRDefault="008A0B3F" w:rsidP="007616AC">
      <w:pPr>
        <w:tabs>
          <w:tab w:val="left" w:pos="360"/>
        </w:tabs>
        <w:ind w:left="2160" w:hanging="2160"/>
      </w:pPr>
      <w:r w:rsidRPr="009178FE">
        <w:rPr>
          <w:b/>
        </w:rPr>
        <w:tab/>
      </w:r>
      <w:r w:rsidR="00971BF0" w:rsidRPr="009178FE">
        <w:t>2007 MSc</w:t>
      </w:r>
      <w:r w:rsidR="00971BF0" w:rsidRPr="009178FE">
        <w:tab/>
        <w:t>Boston University School of Public Health, Boston, MA, Epidemiology</w:t>
      </w:r>
    </w:p>
    <w:p w14:paraId="243EF1C7" w14:textId="77777777" w:rsidR="00971BF0" w:rsidRPr="009178FE" w:rsidRDefault="00971BF0" w:rsidP="007616AC">
      <w:pPr>
        <w:tabs>
          <w:tab w:val="left" w:pos="360"/>
        </w:tabs>
        <w:ind w:left="2160" w:hanging="2160"/>
      </w:pPr>
      <w:r w:rsidRPr="009178FE">
        <w:tab/>
      </w:r>
      <w:r w:rsidRPr="009178FE">
        <w:tab/>
        <w:t>Thesis: Recent heavy alcohol use, recent heroin or cocaine use, recent homelessness and short-term mortality in HIV-infected persons with alcohol problems.</w:t>
      </w:r>
    </w:p>
    <w:p w14:paraId="1DCE20B5" w14:textId="49D0542F" w:rsidR="00971BF0" w:rsidRPr="009178FE" w:rsidRDefault="00971BF0" w:rsidP="007616AC">
      <w:pPr>
        <w:tabs>
          <w:tab w:val="left" w:pos="360"/>
        </w:tabs>
        <w:ind w:left="2160" w:hanging="2160"/>
      </w:pPr>
      <w:r w:rsidRPr="009178FE">
        <w:tab/>
        <w:t>2000 MD</w:t>
      </w:r>
      <w:r w:rsidRPr="009178FE">
        <w:tab/>
        <w:t>Johns Hopkins University School of Medicine, Baltimore, MD</w:t>
      </w:r>
    </w:p>
    <w:p w14:paraId="07C98930" w14:textId="5294351C" w:rsidR="008A0B3F" w:rsidRPr="009178FE" w:rsidRDefault="00971BF0" w:rsidP="007616AC">
      <w:pPr>
        <w:tabs>
          <w:tab w:val="left" w:pos="360"/>
        </w:tabs>
        <w:ind w:left="2160" w:hanging="2160"/>
      </w:pPr>
      <w:r w:rsidRPr="009178FE">
        <w:tab/>
      </w:r>
      <w:r w:rsidR="00D0226F" w:rsidRPr="009178FE">
        <w:t>1993 AB</w:t>
      </w:r>
      <w:r w:rsidR="008A0B3F" w:rsidRPr="009178FE">
        <w:tab/>
      </w:r>
      <w:r w:rsidR="00D0226F" w:rsidRPr="009178FE">
        <w:t>Harvard College</w:t>
      </w:r>
      <w:r w:rsidR="008A0B3F" w:rsidRPr="009178FE">
        <w:t xml:space="preserve">, </w:t>
      </w:r>
      <w:r w:rsidR="00D0226F" w:rsidRPr="009178FE">
        <w:t xml:space="preserve">Cambridge, MA; </w:t>
      </w:r>
      <w:r w:rsidR="008A0B3F" w:rsidRPr="009178FE">
        <w:t xml:space="preserve">Cum Laude, </w:t>
      </w:r>
      <w:r w:rsidR="00D0226F" w:rsidRPr="009178FE">
        <w:t>History and Literature</w:t>
      </w:r>
    </w:p>
    <w:p w14:paraId="03AEC72B" w14:textId="490E1BB5" w:rsidR="00D0226F" w:rsidRPr="009178FE" w:rsidRDefault="00D0226F" w:rsidP="007616AC">
      <w:pPr>
        <w:tabs>
          <w:tab w:val="left" w:pos="360"/>
        </w:tabs>
        <w:ind w:left="2160" w:hanging="2160"/>
      </w:pPr>
      <w:r w:rsidRPr="009178FE">
        <w:tab/>
      </w:r>
    </w:p>
    <w:p w14:paraId="631B5F29" w14:textId="77777777" w:rsidR="008A0B3F" w:rsidRPr="009178FE" w:rsidRDefault="004F4FBD" w:rsidP="007616AC">
      <w:pPr>
        <w:pStyle w:val="Title"/>
        <w:jc w:val="left"/>
        <w:rPr>
          <w:rFonts w:ascii="Times New Roman" w:hAnsi="Times New Roman"/>
        </w:rPr>
      </w:pPr>
      <w:r w:rsidRPr="009178FE">
        <w:rPr>
          <w:rFonts w:ascii="Times New Roman" w:hAnsi="Times New Roman"/>
        </w:rPr>
        <w:t xml:space="preserve">Additional </w:t>
      </w:r>
      <w:r w:rsidR="008A0B3F" w:rsidRPr="009178FE">
        <w:rPr>
          <w:rFonts w:ascii="Times New Roman" w:hAnsi="Times New Roman"/>
        </w:rPr>
        <w:t>Training:</w:t>
      </w:r>
    </w:p>
    <w:p w14:paraId="2C1E9DFC" w14:textId="1AC658A1" w:rsidR="008D1F92" w:rsidRPr="009178FE" w:rsidRDefault="008D1F92" w:rsidP="007616AC">
      <w:pPr>
        <w:tabs>
          <w:tab w:val="left" w:pos="360"/>
        </w:tabs>
        <w:ind w:left="2160" w:hanging="2160"/>
      </w:pPr>
      <w:r w:rsidRPr="009178FE">
        <w:tab/>
        <w:t>2006-2007</w:t>
      </w:r>
      <w:r w:rsidRPr="009178FE">
        <w:tab/>
        <w:t>Fellowship, Boston University Clinical HIV/AIDS Research Training Program, Boston, MA</w:t>
      </w:r>
    </w:p>
    <w:p w14:paraId="2D9F8A37" w14:textId="4642C9B7" w:rsidR="008D1F92" w:rsidRPr="009178FE" w:rsidRDefault="008D1F92" w:rsidP="007616AC">
      <w:pPr>
        <w:tabs>
          <w:tab w:val="left" w:pos="360"/>
        </w:tabs>
        <w:ind w:left="2160" w:hanging="2160"/>
      </w:pPr>
      <w:r w:rsidRPr="009178FE">
        <w:tab/>
        <w:t>2005-2007</w:t>
      </w:r>
      <w:r w:rsidRPr="009178FE">
        <w:tab/>
        <w:t xml:space="preserve">Fellowship, Clinical Addictions Research and Education Unit, Section of General Internal Medicine, </w:t>
      </w:r>
      <w:r w:rsidR="00371392" w:rsidRPr="009178FE">
        <w:t xml:space="preserve">Boston University School of Medicine, </w:t>
      </w:r>
      <w:r w:rsidRPr="009178FE">
        <w:t>Boston, MA</w:t>
      </w:r>
    </w:p>
    <w:p w14:paraId="5C862643" w14:textId="0B415849" w:rsidR="008D1F92" w:rsidRPr="009178FE" w:rsidRDefault="008D1F92" w:rsidP="007616AC">
      <w:pPr>
        <w:tabs>
          <w:tab w:val="left" w:pos="360"/>
        </w:tabs>
        <w:ind w:left="2160" w:hanging="1800"/>
      </w:pPr>
      <w:r w:rsidRPr="009178FE">
        <w:t>2003-2004</w:t>
      </w:r>
      <w:r w:rsidRPr="009178FE">
        <w:tab/>
        <w:t>Chief Resident, Internal Medicine, University of California, San Francisco</w:t>
      </w:r>
      <w:r w:rsidR="001F1D6E" w:rsidRPr="009178FE">
        <w:t>, San Francisco</w:t>
      </w:r>
      <w:r w:rsidRPr="009178FE">
        <w:t xml:space="preserve"> General Hospital, </w:t>
      </w:r>
      <w:r w:rsidR="00371392" w:rsidRPr="009178FE">
        <w:t xml:space="preserve">San Francisco, </w:t>
      </w:r>
      <w:r w:rsidRPr="009178FE">
        <w:t xml:space="preserve">CA </w:t>
      </w:r>
    </w:p>
    <w:p w14:paraId="2176C0B8" w14:textId="64E4A416" w:rsidR="008A0B3F" w:rsidRPr="009178FE" w:rsidRDefault="002701CC" w:rsidP="007616AC">
      <w:pPr>
        <w:numPr>
          <w:ilvl w:val="1"/>
          <w:numId w:val="1"/>
        </w:numPr>
        <w:tabs>
          <w:tab w:val="left" w:pos="360"/>
        </w:tabs>
      </w:pPr>
      <w:r w:rsidRPr="009178FE">
        <w:t>Resident, Internal Medicine, San Francisco General Primary Care Program, University of California, San Francisco</w:t>
      </w:r>
      <w:r w:rsidR="00371392" w:rsidRPr="009178FE">
        <w:t>, CA</w:t>
      </w:r>
    </w:p>
    <w:p w14:paraId="63CC074B" w14:textId="77777777" w:rsidR="008A0B3F" w:rsidRPr="009178FE" w:rsidRDefault="008A0B3F" w:rsidP="007616AC">
      <w:pPr>
        <w:tabs>
          <w:tab w:val="left" w:pos="360"/>
        </w:tabs>
        <w:ind w:left="2160" w:hanging="2160"/>
      </w:pPr>
      <w:r w:rsidRPr="009178FE">
        <w:tab/>
      </w:r>
    </w:p>
    <w:p w14:paraId="2540A7C8" w14:textId="77777777" w:rsidR="00971BF0" w:rsidRPr="009178FE" w:rsidRDefault="00971BF0" w:rsidP="007616AC">
      <w:pPr>
        <w:pStyle w:val="Title"/>
        <w:jc w:val="left"/>
        <w:rPr>
          <w:rFonts w:ascii="Times New Roman" w:hAnsi="Times New Roman"/>
        </w:rPr>
      </w:pPr>
      <w:r w:rsidRPr="009178FE">
        <w:rPr>
          <w:rFonts w:ascii="Times New Roman" w:hAnsi="Times New Roman"/>
        </w:rPr>
        <w:t>Academic Appointments:</w:t>
      </w:r>
    </w:p>
    <w:p w14:paraId="053EFEAD" w14:textId="08C63570" w:rsidR="00AC1E59" w:rsidRDefault="00971BF0" w:rsidP="007616AC">
      <w:pPr>
        <w:tabs>
          <w:tab w:val="left" w:pos="360"/>
        </w:tabs>
        <w:ind w:left="2160" w:hanging="2160"/>
      </w:pPr>
      <w:r w:rsidRPr="009178FE">
        <w:tab/>
      </w:r>
      <w:r w:rsidR="00AC1E59">
        <w:t xml:space="preserve">2016 – </w:t>
      </w:r>
      <w:proofErr w:type="gramStart"/>
      <w:r w:rsidR="00AC1E59">
        <w:t>present</w:t>
      </w:r>
      <w:proofErr w:type="gramEnd"/>
      <w:r w:rsidR="00AC1E59">
        <w:tab/>
        <w:t>Associate</w:t>
      </w:r>
      <w:r w:rsidR="00AC1E59" w:rsidRPr="009178FE">
        <w:t xml:space="preserve"> Professor of Medicine, Boston University School of Medicine, Boston, MA</w:t>
      </w:r>
    </w:p>
    <w:p w14:paraId="3C716DD6" w14:textId="19EAADEF" w:rsidR="00971BF0" w:rsidRPr="009178FE" w:rsidRDefault="00AC1E59" w:rsidP="007616AC">
      <w:pPr>
        <w:tabs>
          <w:tab w:val="left" w:pos="360"/>
        </w:tabs>
        <w:ind w:left="2160" w:hanging="2160"/>
      </w:pPr>
      <w:r>
        <w:tab/>
      </w:r>
      <w:r w:rsidR="00971BF0" w:rsidRPr="009178FE">
        <w:t>2007-</w:t>
      </w:r>
      <w:r>
        <w:t>2016</w:t>
      </w:r>
      <w:r w:rsidR="00971BF0" w:rsidRPr="009178FE">
        <w:tab/>
        <w:t xml:space="preserve">Assistant Professor of Medicine, Boston University School of Medicine, Boston, MA </w:t>
      </w:r>
    </w:p>
    <w:p w14:paraId="668F7DD6" w14:textId="3873F748" w:rsidR="00971BF0" w:rsidRPr="009178FE" w:rsidRDefault="00971BF0" w:rsidP="007616AC">
      <w:pPr>
        <w:tabs>
          <w:tab w:val="left" w:pos="360"/>
        </w:tabs>
        <w:ind w:left="2160" w:hanging="2160"/>
      </w:pPr>
      <w:r w:rsidRPr="009178FE">
        <w:tab/>
        <w:t>2004-2005</w:t>
      </w:r>
      <w:r w:rsidRPr="009178FE">
        <w:tab/>
        <w:t>Clinical Instructor in Medicine, Harvard Medical School, Boston, MA</w:t>
      </w:r>
    </w:p>
    <w:p w14:paraId="60CF6CB3" w14:textId="3D49C0E0" w:rsidR="00A97169" w:rsidRPr="009178FE" w:rsidRDefault="00A97169" w:rsidP="007616AC">
      <w:pPr>
        <w:tabs>
          <w:tab w:val="left" w:pos="360"/>
        </w:tabs>
      </w:pPr>
    </w:p>
    <w:p w14:paraId="108A0844" w14:textId="00584AC5" w:rsidR="008A0B3F" w:rsidRPr="009178FE" w:rsidRDefault="004F4FBD" w:rsidP="007616AC">
      <w:pPr>
        <w:pStyle w:val="Title"/>
        <w:jc w:val="left"/>
        <w:rPr>
          <w:rFonts w:ascii="Times New Roman" w:hAnsi="Times New Roman"/>
        </w:rPr>
      </w:pPr>
      <w:r w:rsidRPr="009178FE">
        <w:rPr>
          <w:rFonts w:ascii="Times New Roman" w:hAnsi="Times New Roman"/>
        </w:rPr>
        <w:t>Hospital</w:t>
      </w:r>
      <w:r w:rsidR="008A0B3F" w:rsidRPr="009178FE">
        <w:rPr>
          <w:rFonts w:ascii="Times New Roman" w:hAnsi="Times New Roman"/>
        </w:rPr>
        <w:t xml:space="preserve"> </w:t>
      </w:r>
      <w:r w:rsidR="00DC541E">
        <w:rPr>
          <w:rFonts w:ascii="Times New Roman" w:hAnsi="Times New Roman"/>
        </w:rPr>
        <w:t>and</w:t>
      </w:r>
      <w:r w:rsidRPr="009178FE">
        <w:rPr>
          <w:rFonts w:ascii="Times New Roman" w:hAnsi="Times New Roman"/>
        </w:rPr>
        <w:t xml:space="preserve"> </w:t>
      </w:r>
      <w:r w:rsidR="00DC541E">
        <w:rPr>
          <w:rFonts w:ascii="Times New Roman" w:hAnsi="Times New Roman"/>
        </w:rPr>
        <w:t>Other Clinical Appointments</w:t>
      </w:r>
      <w:r w:rsidR="008A0B3F" w:rsidRPr="009178FE">
        <w:rPr>
          <w:rFonts w:ascii="Times New Roman" w:hAnsi="Times New Roman"/>
        </w:rPr>
        <w:t>:</w:t>
      </w:r>
    </w:p>
    <w:p w14:paraId="1A6BC823" w14:textId="53E2557A" w:rsidR="008D1F92" w:rsidRPr="009178FE" w:rsidRDefault="008D1F92" w:rsidP="007616AC">
      <w:pPr>
        <w:tabs>
          <w:tab w:val="left" w:pos="360"/>
        </w:tabs>
        <w:ind w:left="2160" w:hanging="2160"/>
      </w:pPr>
      <w:r w:rsidRPr="009178FE">
        <w:tab/>
        <w:t>2005-</w:t>
      </w:r>
      <w:r w:rsidR="00BD7371" w:rsidRPr="009178FE">
        <w:t>present</w:t>
      </w:r>
      <w:r w:rsidRPr="009178FE">
        <w:tab/>
        <w:t>Attending Physician, Boston Medical Center, Boston, MA</w:t>
      </w:r>
    </w:p>
    <w:p w14:paraId="1589452E" w14:textId="197EDF4E" w:rsidR="00DC541E" w:rsidRDefault="008D1F92" w:rsidP="00DC541E">
      <w:pPr>
        <w:tabs>
          <w:tab w:val="left" w:pos="360"/>
        </w:tabs>
        <w:ind w:left="2160" w:hanging="2160"/>
      </w:pPr>
      <w:r w:rsidRPr="009178FE">
        <w:tab/>
      </w:r>
      <w:r w:rsidR="00DC541E">
        <w:t>2016-present</w:t>
      </w:r>
      <w:r w:rsidR="00DC541E">
        <w:tab/>
        <w:t>Physician, Opioid Treatment Program, Health Care Resource Centers, Boston, MA</w:t>
      </w:r>
    </w:p>
    <w:p w14:paraId="283E3679" w14:textId="5E42A5D7" w:rsidR="00DC541E" w:rsidRDefault="00DC541E" w:rsidP="00DC541E">
      <w:pPr>
        <w:tabs>
          <w:tab w:val="left" w:pos="360"/>
        </w:tabs>
        <w:ind w:left="2160" w:hanging="2160"/>
      </w:pPr>
      <w:r>
        <w:tab/>
        <w:t>2014-2016</w:t>
      </w:r>
      <w:r>
        <w:tab/>
        <w:t>Site Medical Director, Opioid Treatment Program, Health Care Resource Centers, Boston, MA</w:t>
      </w:r>
    </w:p>
    <w:p w14:paraId="5A37CD83" w14:textId="56A0E070" w:rsidR="00DC541E" w:rsidRDefault="00DC541E" w:rsidP="00DC541E">
      <w:pPr>
        <w:tabs>
          <w:tab w:val="left" w:pos="360"/>
        </w:tabs>
        <w:ind w:left="2160" w:hanging="2160"/>
      </w:pPr>
      <w:r>
        <w:tab/>
      </w:r>
      <w:r w:rsidRPr="009178FE">
        <w:t>2007-2014</w:t>
      </w:r>
      <w:r w:rsidRPr="009178FE">
        <w:tab/>
        <w:t>Medical Director, Opioid Treatment Program, Boston Public Health Commission, Boston, MA</w:t>
      </w:r>
    </w:p>
    <w:p w14:paraId="33E9995E" w14:textId="46E70882" w:rsidR="008D1F92" w:rsidRPr="00DC541E" w:rsidRDefault="00DC541E" w:rsidP="00DC541E">
      <w:pPr>
        <w:tabs>
          <w:tab w:val="left" w:pos="360"/>
        </w:tabs>
        <w:ind w:left="2160" w:hanging="2160"/>
      </w:pPr>
      <w:r>
        <w:tab/>
      </w:r>
      <w:r w:rsidR="008D1F92" w:rsidRPr="009178FE">
        <w:t>2004-2007</w:t>
      </w:r>
      <w:r w:rsidR="008D1F92" w:rsidRPr="009178FE">
        <w:tab/>
        <w:t>Attending Physician, Beth Israel Deaconess Medical Center, Boston and Needham, MA</w:t>
      </w:r>
      <w:r w:rsidR="008A0B3F" w:rsidRPr="009178FE">
        <w:tab/>
      </w:r>
    </w:p>
    <w:p w14:paraId="5EA2F983" w14:textId="77777777" w:rsidR="003E23FB" w:rsidRDefault="008D1F92" w:rsidP="007616AC">
      <w:pPr>
        <w:tabs>
          <w:tab w:val="left" w:pos="360"/>
        </w:tabs>
        <w:ind w:left="2160" w:hanging="2160"/>
      </w:pPr>
      <w:r w:rsidRPr="009178FE">
        <w:tab/>
      </w:r>
      <w:r w:rsidR="00C5540A" w:rsidRPr="009178FE">
        <w:t>2004-2007</w:t>
      </w:r>
      <w:r w:rsidR="00C5540A" w:rsidRPr="009178FE">
        <w:tab/>
        <w:t xml:space="preserve">Staff Physician, Dimock Community Health Center, Roxbury, MA </w:t>
      </w:r>
    </w:p>
    <w:p w14:paraId="0278AF1F" w14:textId="77777777" w:rsidR="00626800" w:rsidRDefault="003E23FB" w:rsidP="007616AC">
      <w:pPr>
        <w:tabs>
          <w:tab w:val="left" w:pos="360"/>
        </w:tabs>
        <w:ind w:left="2160" w:hanging="2160"/>
      </w:pPr>
      <w:r>
        <w:tab/>
      </w:r>
      <w:r>
        <w:tab/>
        <w:t>Medical Director, Acute Treatment Services Program</w:t>
      </w:r>
    </w:p>
    <w:p w14:paraId="23AD7CE6" w14:textId="56EC6D85" w:rsidR="00C5540A" w:rsidRPr="009178FE" w:rsidRDefault="00626800" w:rsidP="007616AC">
      <w:pPr>
        <w:tabs>
          <w:tab w:val="left" w:pos="360"/>
        </w:tabs>
        <w:ind w:left="2160" w:hanging="2160"/>
      </w:pPr>
      <w:r>
        <w:tab/>
      </w:r>
      <w:r>
        <w:tab/>
        <w:t xml:space="preserve">Founding </w:t>
      </w:r>
      <w:r w:rsidR="000839E9">
        <w:t>Medical Director</w:t>
      </w:r>
      <w:r>
        <w:t>, Office-Based Opioid Treatment Program</w:t>
      </w:r>
      <w:r w:rsidR="00C5540A" w:rsidRPr="009178FE">
        <w:t xml:space="preserve">                                                                                                                                                                                     </w:t>
      </w:r>
    </w:p>
    <w:p w14:paraId="519D3D8C" w14:textId="712184D4" w:rsidR="008A0B3F" w:rsidRPr="009178FE" w:rsidRDefault="00C5540A" w:rsidP="007616AC">
      <w:pPr>
        <w:tabs>
          <w:tab w:val="left" w:pos="360"/>
        </w:tabs>
        <w:ind w:left="2160" w:hanging="2160"/>
      </w:pPr>
      <w:r w:rsidRPr="009178FE">
        <w:tab/>
      </w:r>
      <w:r w:rsidR="008A0B3F" w:rsidRPr="009178FE">
        <w:t>200</w:t>
      </w:r>
      <w:r w:rsidR="000D387E" w:rsidRPr="009178FE">
        <w:t>3</w:t>
      </w:r>
      <w:r w:rsidR="008A0B3F" w:rsidRPr="009178FE">
        <w:t>-200</w:t>
      </w:r>
      <w:r w:rsidR="000D387E" w:rsidRPr="009178FE">
        <w:t>4</w:t>
      </w:r>
      <w:r w:rsidR="008A0B3F" w:rsidRPr="009178FE">
        <w:tab/>
      </w:r>
      <w:r w:rsidR="000D387E" w:rsidRPr="009178FE">
        <w:t>Attending</w:t>
      </w:r>
      <w:r w:rsidR="008A0B3F" w:rsidRPr="009178FE">
        <w:t xml:space="preserve"> Physician, </w:t>
      </w:r>
      <w:r w:rsidR="000D387E" w:rsidRPr="009178FE">
        <w:t>San Francisco General Hospital, San Francisco, CA</w:t>
      </w:r>
    </w:p>
    <w:p w14:paraId="184F1454" w14:textId="77777777" w:rsidR="00A97169" w:rsidRPr="009178FE" w:rsidRDefault="000D387E" w:rsidP="007616AC">
      <w:pPr>
        <w:tabs>
          <w:tab w:val="left" w:pos="360"/>
        </w:tabs>
        <w:ind w:left="2160" w:hanging="2160"/>
      </w:pPr>
      <w:r w:rsidRPr="009178FE">
        <w:tab/>
      </w:r>
    </w:p>
    <w:p w14:paraId="2CCBA6A5" w14:textId="77777777" w:rsidR="00811063" w:rsidRPr="009178FE" w:rsidRDefault="008A0B3F" w:rsidP="007616AC">
      <w:pPr>
        <w:pStyle w:val="Title"/>
        <w:contextualSpacing/>
        <w:jc w:val="left"/>
        <w:rPr>
          <w:rFonts w:ascii="Times New Roman" w:hAnsi="Times New Roman"/>
        </w:rPr>
      </w:pPr>
      <w:r w:rsidRPr="009178FE">
        <w:rPr>
          <w:rFonts w:ascii="Times New Roman" w:hAnsi="Times New Roman"/>
        </w:rPr>
        <w:t>Honors:</w:t>
      </w:r>
    </w:p>
    <w:p w14:paraId="67FBB423" w14:textId="77777777" w:rsidR="00DD261B" w:rsidRPr="00C46AA3" w:rsidRDefault="00DD261B" w:rsidP="007616AC">
      <w:pPr>
        <w:pStyle w:val="Title"/>
        <w:contextualSpacing/>
        <w:jc w:val="left"/>
        <w:rPr>
          <w:rFonts w:ascii="Times New Roman" w:hAnsi="Times New Roman"/>
          <w:i/>
        </w:rPr>
      </w:pPr>
      <w:r w:rsidRPr="00C46AA3">
        <w:rPr>
          <w:rFonts w:ascii="Times New Roman" w:hAnsi="Times New Roman"/>
          <w:i/>
        </w:rPr>
        <w:t>National</w:t>
      </w:r>
    </w:p>
    <w:p w14:paraId="0FC071C5" w14:textId="1A2D9A63" w:rsidR="00B57BD6" w:rsidRPr="009178FE" w:rsidRDefault="00B57BD6" w:rsidP="00B57BD6">
      <w:pPr>
        <w:pStyle w:val="Title"/>
        <w:ind w:left="2160" w:hanging="1800"/>
        <w:contextualSpacing/>
        <w:jc w:val="left"/>
        <w:rPr>
          <w:rFonts w:ascii="Times New Roman" w:hAnsi="Times New Roman"/>
          <w:b w:val="0"/>
        </w:rPr>
      </w:pPr>
      <w:r>
        <w:rPr>
          <w:rFonts w:ascii="Times New Roman" w:hAnsi="Times New Roman"/>
          <w:b w:val="0"/>
        </w:rPr>
        <w:lastRenderedPageBreak/>
        <w:t>2017</w:t>
      </w:r>
      <w:r>
        <w:rPr>
          <w:rFonts w:ascii="Times New Roman" w:hAnsi="Times New Roman"/>
          <w:b w:val="0"/>
        </w:rPr>
        <w:tab/>
      </w:r>
      <w:r w:rsidR="00C94301">
        <w:rPr>
          <w:rFonts w:ascii="Times New Roman" w:hAnsi="Times New Roman"/>
          <w:b w:val="0"/>
        </w:rPr>
        <w:t xml:space="preserve">W. Andrew </w:t>
      </w:r>
      <w:proofErr w:type="spellStart"/>
      <w:r w:rsidR="00C94301">
        <w:rPr>
          <w:rFonts w:ascii="Times New Roman" w:hAnsi="Times New Roman"/>
          <w:b w:val="0"/>
        </w:rPr>
        <w:t>Spickard</w:t>
      </w:r>
      <w:proofErr w:type="spellEnd"/>
      <w:r w:rsidR="00C94301">
        <w:rPr>
          <w:rFonts w:ascii="Times New Roman" w:hAnsi="Times New Roman"/>
          <w:b w:val="0"/>
        </w:rPr>
        <w:t xml:space="preserve"> </w:t>
      </w:r>
      <w:r>
        <w:rPr>
          <w:rFonts w:ascii="Times New Roman" w:hAnsi="Times New Roman"/>
          <w:b w:val="0"/>
        </w:rPr>
        <w:t xml:space="preserve">Mentorship Award, </w:t>
      </w:r>
      <w:r w:rsidRPr="009178FE">
        <w:rPr>
          <w:rFonts w:ascii="Times New Roman" w:hAnsi="Times New Roman"/>
          <w:b w:val="0"/>
        </w:rPr>
        <w:t>Association for Medical Education and Research in Substance Abuse</w:t>
      </w:r>
    </w:p>
    <w:p w14:paraId="1BC4D066" w14:textId="3FBE06E1" w:rsidR="00C57065" w:rsidRPr="009178FE" w:rsidRDefault="00B43DD1" w:rsidP="007616AC">
      <w:pPr>
        <w:pStyle w:val="Title"/>
        <w:ind w:left="2160" w:hanging="1800"/>
        <w:contextualSpacing/>
        <w:jc w:val="left"/>
        <w:rPr>
          <w:rFonts w:ascii="Times New Roman" w:hAnsi="Times New Roman"/>
          <w:b w:val="0"/>
        </w:rPr>
      </w:pPr>
      <w:r>
        <w:rPr>
          <w:rFonts w:ascii="Times New Roman" w:hAnsi="Times New Roman"/>
          <w:b w:val="0"/>
        </w:rPr>
        <w:t>`</w:t>
      </w:r>
      <w:r w:rsidR="00C57065" w:rsidRPr="009178FE">
        <w:rPr>
          <w:rFonts w:ascii="Times New Roman" w:hAnsi="Times New Roman"/>
          <w:b w:val="0"/>
        </w:rPr>
        <w:t>2012</w:t>
      </w:r>
      <w:r w:rsidR="00C57065" w:rsidRPr="009178FE">
        <w:rPr>
          <w:rFonts w:ascii="Times New Roman" w:hAnsi="Times New Roman"/>
          <w:b w:val="0"/>
        </w:rPr>
        <w:tab/>
        <w:t>New Investigator/ Educator Award, Association for Medical Education and Research in Substance Abuse</w:t>
      </w:r>
    </w:p>
    <w:p w14:paraId="2F72CE5E" w14:textId="77777777" w:rsidR="00DD261B" w:rsidRDefault="00C57065" w:rsidP="007616AC">
      <w:pPr>
        <w:tabs>
          <w:tab w:val="left" w:pos="360"/>
        </w:tabs>
        <w:ind w:left="2160" w:hanging="2160"/>
        <w:rPr>
          <w:i/>
        </w:rPr>
      </w:pPr>
      <w:r w:rsidRPr="009178FE">
        <w:tab/>
      </w:r>
      <w:r w:rsidR="00DD261B" w:rsidRPr="009178FE">
        <w:t>2007</w:t>
      </w:r>
      <w:r w:rsidR="00DD261B" w:rsidRPr="009178FE">
        <w:tab/>
        <w:t>Junior Investigator Travel Award, Addiction Health Services Research Conference</w:t>
      </w:r>
      <w:r w:rsidR="00DD261B">
        <w:rPr>
          <w:i/>
        </w:rPr>
        <w:t xml:space="preserve"> </w:t>
      </w:r>
    </w:p>
    <w:p w14:paraId="0D1DE210" w14:textId="4E7624C0" w:rsidR="00DD261B" w:rsidRDefault="00DD261B" w:rsidP="007616AC">
      <w:pPr>
        <w:tabs>
          <w:tab w:val="left" w:pos="360"/>
        </w:tabs>
        <w:ind w:left="2160" w:hanging="1800"/>
        <w:rPr>
          <w:i/>
        </w:rPr>
      </w:pPr>
      <w:r w:rsidRPr="009178FE">
        <w:t>2003</w:t>
      </w:r>
      <w:r w:rsidRPr="009178FE">
        <w:tab/>
        <w:t>Women and Gender Young Investigator Travel Award, National Institute on Drug Abuse</w:t>
      </w:r>
    </w:p>
    <w:p w14:paraId="68D3F6B3" w14:textId="6263C948" w:rsidR="00DD261B" w:rsidRPr="00C46AA3" w:rsidRDefault="00DD261B" w:rsidP="007616AC">
      <w:pPr>
        <w:tabs>
          <w:tab w:val="left" w:pos="360"/>
        </w:tabs>
        <w:ind w:left="2160" w:hanging="2160"/>
        <w:rPr>
          <w:b/>
          <w:i/>
        </w:rPr>
      </w:pPr>
      <w:r w:rsidRPr="00C46AA3">
        <w:rPr>
          <w:b/>
          <w:i/>
        </w:rPr>
        <w:t>Regional</w:t>
      </w:r>
    </w:p>
    <w:p w14:paraId="32FB635F" w14:textId="02D3FBF5" w:rsidR="00DD261B" w:rsidRDefault="00DD261B" w:rsidP="007616AC">
      <w:pPr>
        <w:tabs>
          <w:tab w:val="left" w:pos="360"/>
        </w:tabs>
        <w:ind w:left="2160" w:hanging="2160"/>
        <w:rPr>
          <w:i/>
        </w:rPr>
      </w:pPr>
      <w:r>
        <w:tab/>
      </w:r>
      <w:r w:rsidRPr="009178FE">
        <w:t>2010</w:t>
      </w:r>
      <w:r w:rsidRPr="009178FE">
        <w:tab/>
        <w:t>Clinician Investigator Award, New England Region Society of General Internal Medicine</w:t>
      </w:r>
    </w:p>
    <w:p w14:paraId="0DEE543C" w14:textId="256CC8A5" w:rsidR="00DD261B" w:rsidRPr="00C46AA3" w:rsidRDefault="00DD261B" w:rsidP="007616AC">
      <w:pPr>
        <w:tabs>
          <w:tab w:val="left" w:pos="360"/>
        </w:tabs>
        <w:ind w:left="2160" w:hanging="2160"/>
        <w:rPr>
          <w:b/>
          <w:i/>
        </w:rPr>
      </w:pPr>
      <w:r w:rsidRPr="00C46AA3">
        <w:rPr>
          <w:b/>
          <w:i/>
        </w:rPr>
        <w:t>Institutional</w:t>
      </w:r>
    </w:p>
    <w:p w14:paraId="3B74FA2E" w14:textId="77777777" w:rsidR="00A544DB" w:rsidRDefault="00DD261B" w:rsidP="007616AC">
      <w:pPr>
        <w:tabs>
          <w:tab w:val="left" w:pos="360"/>
        </w:tabs>
        <w:ind w:left="2160" w:hanging="2160"/>
      </w:pPr>
      <w:r>
        <w:rPr>
          <w:i/>
        </w:rPr>
        <w:tab/>
      </w:r>
      <w:r w:rsidR="00A544DB">
        <w:t>2016</w:t>
      </w:r>
      <w:r w:rsidR="00A544DB">
        <w:tab/>
        <w:t>Most Valuable Player, Section of General Internal Medicine, Boston University School of Medicine/ Boston Medical Center</w:t>
      </w:r>
    </w:p>
    <w:p w14:paraId="687BA554" w14:textId="71B859B6" w:rsidR="00EB3EAA" w:rsidRPr="009178FE" w:rsidRDefault="00A544DB" w:rsidP="007616AC">
      <w:pPr>
        <w:tabs>
          <w:tab w:val="left" w:pos="360"/>
        </w:tabs>
        <w:ind w:left="2160" w:hanging="2160"/>
      </w:pPr>
      <w:r>
        <w:tab/>
      </w:r>
      <w:r w:rsidR="00EB3EAA" w:rsidRPr="009178FE">
        <w:t>2011</w:t>
      </w:r>
      <w:r w:rsidR="00EB3EAA" w:rsidRPr="009178FE">
        <w:tab/>
        <w:t>Evans Junior Faculty Merit Award, Boston University School of Medicine, Department of Medicine</w:t>
      </w:r>
    </w:p>
    <w:p w14:paraId="5E24ED5F" w14:textId="2C3FC916" w:rsidR="008D1F92" w:rsidRPr="009178FE" w:rsidRDefault="00EB3EAA" w:rsidP="007616AC">
      <w:pPr>
        <w:tabs>
          <w:tab w:val="left" w:pos="360"/>
        </w:tabs>
        <w:ind w:left="2160" w:hanging="2160"/>
      </w:pPr>
      <w:r w:rsidRPr="009178FE">
        <w:tab/>
        <w:t>2011</w:t>
      </w:r>
      <w:r w:rsidRPr="009178FE">
        <w:tab/>
        <w:t>Junior Faculty Mentoring Award, Boston University School of Medicine, Department of Medicine</w:t>
      </w:r>
      <w:r w:rsidR="00FA7A5A" w:rsidRPr="009178FE">
        <w:tab/>
      </w:r>
    </w:p>
    <w:p w14:paraId="49B338DE" w14:textId="261229B6" w:rsidR="008D1F92" w:rsidRPr="009178FE" w:rsidRDefault="008D1F92" w:rsidP="007616AC">
      <w:pPr>
        <w:tabs>
          <w:tab w:val="left" w:pos="360"/>
        </w:tabs>
        <w:ind w:left="2160" w:hanging="2160"/>
      </w:pPr>
      <w:r w:rsidRPr="009178FE">
        <w:tab/>
        <w:t>2004</w:t>
      </w:r>
      <w:r w:rsidRPr="009178FE">
        <w:tab/>
        <w:t>Nominee, Kaiser Award for Excellence in Teaching, UCSF School</w:t>
      </w:r>
      <w:r w:rsidR="0029249C" w:rsidRPr="009178FE">
        <w:t xml:space="preserve"> of Medicine, San Francisco, CA</w:t>
      </w:r>
    </w:p>
    <w:p w14:paraId="488EB4A7" w14:textId="363A4A08" w:rsidR="008A0B3F" w:rsidRPr="009178FE" w:rsidRDefault="008D1F92" w:rsidP="007616AC">
      <w:pPr>
        <w:tabs>
          <w:tab w:val="left" w:pos="360"/>
        </w:tabs>
        <w:ind w:left="2160" w:hanging="2160"/>
      </w:pPr>
      <w:r w:rsidRPr="009178FE">
        <w:tab/>
      </w:r>
      <w:r w:rsidR="00535B73" w:rsidRPr="009178FE">
        <w:t>1997</w:t>
      </w:r>
      <w:r w:rsidR="008A0B3F" w:rsidRPr="009178FE">
        <w:tab/>
      </w:r>
      <w:r w:rsidR="00535B73" w:rsidRPr="009178FE">
        <w:t>Summer Research Fellowship, Na</w:t>
      </w:r>
      <w:r w:rsidR="00CE6F7F" w:rsidRPr="009178FE">
        <w:t xml:space="preserve">tional Institutes of Health, </w:t>
      </w:r>
      <w:r w:rsidR="0031732D" w:rsidRPr="009178FE">
        <w:t>National</w:t>
      </w:r>
      <w:r w:rsidR="00535B73" w:rsidRPr="009178FE">
        <w:t xml:space="preserve"> Institute on Aging, Baltimore, MD</w:t>
      </w:r>
    </w:p>
    <w:p w14:paraId="25B5421C" w14:textId="7536F57C" w:rsidR="0037247B" w:rsidRPr="009178FE" w:rsidRDefault="0037247B" w:rsidP="007616AC">
      <w:pPr>
        <w:tabs>
          <w:tab w:val="left" w:pos="360"/>
        </w:tabs>
        <w:ind w:left="2160" w:hanging="2160"/>
      </w:pPr>
      <w:r w:rsidRPr="009178FE">
        <w:tab/>
        <w:t>1992</w:t>
      </w:r>
      <w:r w:rsidRPr="009178FE">
        <w:tab/>
        <w:t>K.J. Lee Family Public Service Fellowship, Harvard College</w:t>
      </w:r>
      <w:r w:rsidR="00CE6F7F" w:rsidRPr="009178FE">
        <w:t>, Boston, MA</w:t>
      </w:r>
    </w:p>
    <w:p w14:paraId="35B6050A" w14:textId="77777777" w:rsidR="008A0B3F" w:rsidRPr="009178FE" w:rsidRDefault="008A0B3F" w:rsidP="007616AC">
      <w:pPr>
        <w:tabs>
          <w:tab w:val="left" w:pos="360"/>
        </w:tabs>
        <w:ind w:left="2160" w:hanging="2160"/>
      </w:pPr>
    </w:p>
    <w:p w14:paraId="22EC1472" w14:textId="77777777" w:rsidR="008A0B3F" w:rsidRPr="009178FE" w:rsidRDefault="008A0B3F" w:rsidP="007616AC">
      <w:pPr>
        <w:pStyle w:val="Title"/>
        <w:jc w:val="left"/>
        <w:rPr>
          <w:rFonts w:ascii="Times New Roman" w:hAnsi="Times New Roman"/>
        </w:rPr>
      </w:pPr>
      <w:r w:rsidRPr="009178FE">
        <w:rPr>
          <w:rFonts w:ascii="Times New Roman" w:hAnsi="Times New Roman"/>
        </w:rPr>
        <w:t>Licenses and Certification:</w:t>
      </w:r>
    </w:p>
    <w:p w14:paraId="39BE08FB" w14:textId="6A2926D5" w:rsidR="00371392" w:rsidRPr="009178FE" w:rsidRDefault="004E1004" w:rsidP="007616AC">
      <w:pPr>
        <w:tabs>
          <w:tab w:val="left" w:pos="360"/>
        </w:tabs>
        <w:ind w:left="2160" w:hanging="2160"/>
      </w:pPr>
      <w:r w:rsidRPr="009178FE">
        <w:tab/>
      </w:r>
      <w:r w:rsidR="00A84B83">
        <w:t>2002-5/31/17</w:t>
      </w:r>
      <w:r w:rsidR="000C09F5" w:rsidRPr="009178FE">
        <w:tab/>
        <w:t xml:space="preserve">Drug Enforcement Agency Registration #BW7746437 and </w:t>
      </w:r>
    </w:p>
    <w:p w14:paraId="0566DE5C" w14:textId="13D8BE7A" w:rsidR="000C09F5" w:rsidRPr="009178FE" w:rsidRDefault="00371392" w:rsidP="007616AC">
      <w:pPr>
        <w:tabs>
          <w:tab w:val="left" w:pos="360"/>
        </w:tabs>
        <w:ind w:left="2160" w:hanging="2160"/>
      </w:pPr>
      <w:r w:rsidRPr="009178FE">
        <w:tab/>
      </w:r>
      <w:r w:rsidRPr="009178FE">
        <w:tab/>
      </w:r>
      <w:r w:rsidR="000C09F5" w:rsidRPr="009178FE">
        <w:t>#XW7746437 (Waiver to prescribe buprenorphine for opioid dependence)</w:t>
      </w:r>
    </w:p>
    <w:p w14:paraId="0CFD2B5B" w14:textId="5A87BFC2" w:rsidR="000C09F5" w:rsidRPr="009178FE" w:rsidRDefault="0061289A" w:rsidP="007616AC">
      <w:pPr>
        <w:tabs>
          <w:tab w:val="left" w:pos="360"/>
        </w:tabs>
        <w:ind w:left="2160" w:hanging="2160"/>
      </w:pPr>
      <w:r>
        <w:tab/>
        <w:t>2003-202</w:t>
      </w:r>
      <w:r w:rsidR="000C09F5" w:rsidRPr="009178FE">
        <w:t>3</w:t>
      </w:r>
      <w:r w:rsidR="000C09F5" w:rsidRPr="009178FE">
        <w:tab/>
        <w:t>American Board of Internal Medicine #223508</w:t>
      </w:r>
    </w:p>
    <w:p w14:paraId="05069F07" w14:textId="4DE3046C" w:rsidR="008A0B3F" w:rsidRPr="009178FE" w:rsidRDefault="000C09F5" w:rsidP="007616AC">
      <w:pPr>
        <w:tabs>
          <w:tab w:val="left" w:pos="360"/>
        </w:tabs>
        <w:ind w:left="2160" w:hanging="2160"/>
      </w:pPr>
      <w:r w:rsidRPr="009178FE">
        <w:tab/>
      </w:r>
      <w:r w:rsidR="00D3591F" w:rsidRPr="009178FE">
        <w:t>200</w:t>
      </w:r>
      <w:r w:rsidR="00E947E1" w:rsidRPr="009178FE">
        <w:t>4</w:t>
      </w:r>
      <w:r w:rsidR="00D3591F" w:rsidRPr="009178FE">
        <w:t>-</w:t>
      </w:r>
      <w:r w:rsidR="00AD42AD" w:rsidRPr="009178FE">
        <w:t>4</w:t>
      </w:r>
      <w:r w:rsidR="00E135A6" w:rsidRPr="009178FE">
        <w:t>/</w:t>
      </w:r>
      <w:r w:rsidR="00AD42AD" w:rsidRPr="009178FE">
        <w:t>25</w:t>
      </w:r>
      <w:r w:rsidR="00E135A6" w:rsidRPr="009178FE">
        <w:t>/</w:t>
      </w:r>
      <w:r w:rsidR="00B805F9" w:rsidRPr="009178FE">
        <w:t>20</w:t>
      </w:r>
      <w:r w:rsidR="00E947E1" w:rsidRPr="009178FE">
        <w:t>1</w:t>
      </w:r>
      <w:r w:rsidR="005846CF">
        <w:t>7</w:t>
      </w:r>
      <w:r w:rsidR="00E135A6" w:rsidRPr="009178FE">
        <w:t xml:space="preserve"> </w:t>
      </w:r>
      <w:r w:rsidR="00E135A6" w:rsidRPr="009178FE">
        <w:tab/>
      </w:r>
      <w:r w:rsidR="008A0B3F" w:rsidRPr="009178FE">
        <w:t xml:space="preserve">Massachusetts </w:t>
      </w:r>
      <w:r w:rsidR="00AD42AD" w:rsidRPr="009178FE">
        <w:t>License #221133</w:t>
      </w:r>
    </w:p>
    <w:p w14:paraId="6A0F7C59" w14:textId="77777777" w:rsidR="00AD3C5C" w:rsidRPr="009178FE" w:rsidRDefault="00AD3C5C" w:rsidP="007616AC">
      <w:pPr>
        <w:tabs>
          <w:tab w:val="left" w:pos="360"/>
        </w:tabs>
        <w:ind w:left="2160" w:hanging="1800"/>
      </w:pPr>
      <w:r w:rsidRPr="009178FE">
        <w:t>2010-2020</w:t>
      </w:r>
      <w:r w:rsidRPr="009178FE">
        <w:tab/>
        <w:t>American Board of Addiction Medicine</w:t>
      </w:r>
      <w:r w:rsidR="005868C1" w:rsidRPr="009178FE">
        <w:t xml:space="preserve"> #627199</w:t>
      </w:r>
    </w:p>
    <w:p w14:paraId="12FD4C89" w14:textId="09358983" w:rsidR="008A0B3F" w:rsidRPr="009178FE" w:rsidRDefault="00AD42AD" w:rsidP="007616AC">
      <w:pPr>
        <w:tabs>
          <w:tab w:val="left" w:pos="360"/>
        </w:tabs>
        <w:ind w:left="2160" w:hanging="2160"/>
      </w:pPr>
      <w:r w:rsidRPr="009178FE">
        <w:tab/>
      </w:r>
    </w:p>
    <w:p w14:paraId="1A6DD0A7" w14:textId="77777777" w:rsidR="008A0B3F" w:rsidRDefault="008A0B3F" w:rsidP="007616AC">
      <w:pPr>
        <w:pStyle w:val="Title"/>
        <w:jc w:val="left"/>
        <w:rPr>
          <w:rFonts w:ascii="Times New Roman" w:hAnsi="Times New Roman"/>
        </w:rPr>
      </w:pPr>
      <w:r w:rsidRPr="009178FE">
        <w:rPr>
          <w:rFonts w:ascii="Times New Roman" w:hAnsi="Times New Roman"/>
        </w:rPr>
        <w:t>Teaching Experience and Responsibilities:</w:t>
      </w:r>
    </w:p>
    <w:p w14:paraId="3CB7EDEB" w14:textId="772F32C0" w:rsidR="00F26BC7" w:rsidRPr="00C46AA3" w:rsidRDefault="00F26BC7" w:rsidP="007616AC">
      <w:pPr>
        <w:pStyle w:val="Title"/>
        <w:jc w:val="left"/>
        <w:rPr>
          <w:rFonts w:ascii="Times New Roman" w:hAnsi="Times New Roman"/>
          <w:i/>
        </w:rPr>
      </w:pPr>
      <w:r w:rsidRPr="00C46AA3">
        <w:rPr>
          <w:rFonts w:ascii="Times New Roman" w:hAnsi="Times New Roman"/>
          <w:i/>
        </w:rPr>
        <w:t>National</w:t>
      </w:r>
    </w:p>
    <w:p w14:paraId="26D6FC12" w14:textId="77777777" w:rsidR="00F26BC7" w:rsidRDefault="00F26BC7" w:rsidP="007616AC">
      <w:pPr>
        <w:pStyle w:val="Default"/>
        <w:ind w:left="2160" w:hanging="1800"/>
        <w:rPr>
          <w:rFonts w:ascii="Times New Roman" w:hAnsi="Times New Roman" w:cs="Times New Roman"/>
        </w:rPr>
      </w:pPr>
      <w:r>
        <w:rPr>
          <w:rFonts w:ascii="Times New Roman" w:hAnsi="Times New Roman" w:cs="Times New Roman"/>
        </w:rPr>
        <w:t xml:space="preserve">2014- </w:t>
      </w:r>
      <w:proofErr w:type="gramStart"/>
      <w:r>
        <w:rPr>
          <w:rFonts w:ascii="Times New Roman" w:hAnsi="Times New Roman" w:cs="Times New Roman"/>
        </w:rPr>
        <w:t>present</w:t>
      </w:r>
      <w:proofErr w:type="gramEnd"/>
      <w:r>
        <w:rPr>
          <w:rFonts w:ascii="Times New Roman" w:hAnsi="Times New Roman" w:cs="Times New Roman"/>
        </w:rPr>
        <w:tab/>
        <w:t>Course faculty and Session 3 and 6 Facilitator for The American Society of Addiction Medicine’s Fundamentals in Addiction Medicine Live Course</w:t>
      </w:r>
    </w:p>
    <w:p w14:paraId="2091104A" w14:textId="77777777" w:rsidR="00F26BC7" w:rsidRDefault="00F26BC7" w:rsidP="007616AC">
      <w:pPr>
        <w:pStyle w:val="Default"/>
        <w:ind w:left="2160"/>
        <w:rPr>
          <w:rFonts w:ascii="Times New Roman" w:hAnsi="Times New Roman" w:cs="Times New Roman"/>
        </w:rPr>
      </w:pPr>
      <w:r>
        <w:rPr>
          <w:rFonts w:ascii="Times New Roman" w:hAnsi="Times New Roman" w:cs="Times New Roman"/>
        </w:rPr>
        <w:t>Orlando, FL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4/12/2014</w:t>
      </w:r>
    </w:p>
    <w:p w14:paraId="782AA0E0" w14:textId="77777777" w:rsidR="00F26BC7" w:rsidRDefault="00F26BC7" w:rsidP="007616AC">
      <w:pPr>
        <w:pStyle w:val="Default"/>
        <w:ind w:left="2160"/>
        <w:rPr>
          <w:rFonts w:ascii="Times New Roman" w:hAnsi="Times New Roman" w:cs="Times New Roman"/>
        </w:rPr>
      </w:pPr>
      <w:r>
        <w:rPr>
          <w:rFonts w:ascii="Times New Roman" w:hAnsi="Times New Roman" w:cs="Times New Roman"/>
        </w:rPr>
        <w:t>Austin, 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4/23/2015</w:t>
      </w:r>
    </w:p>
    <w:p w14:paraId="5AD6763D" w14:textId="3A3C5C6F" w:rsidR="00EA0C92" w:rsidRDefault="00F26BC7" w:rsidP="007616AC">
      <w:pPr>
        <w:pStyle w:val="Default"/>
        <w:ind w:left="2160"/>
        <w:rPr>
          <w:rFonts w:ascii="Times New Roman" w:hAnsi="Times New Roman" w:cs="Times New Roman"/>
        </w:rPr>
      </w:pPr>
      <w:r>
        <w:rPr>
          <w:rFonts w:ascii="Times New Roman" w:hAnsi="Times New Roman" w:cs="Times New Roman"/>
        </w:rPr>
        <w:t>Baltimore, 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4/14/2016</w:t>
      </w:r>
    </w:p>
    <w:p w14:paraId="36110F3E" w14:textId="737FAA0C" w:rsidR="00D25066" w:rsidRDefault="00D25066" w:rsidP="007616AC">
      <w:pPr>
        <w:pStyle w:val="Default"/>
        <w:ind w:left="2160"/>
        <w:rPr>
          <w:rFonts w:ascii="Times New Roman" w:hAnsi="Times New Roman" w:cs="Times New Roman"/>
        </w:rPr>
      </w:pPr>
      <w:r>
        <w:rPr>
          <w:rFonts w:ascii="Times New Roman" w:hAnsi="Times New Roman" w:cs="Times New Roman"/>
        </w:rPr>
        <w:t>New Orleans, 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4/6/2017</w:t>
      </w:r>
    </w:p>
    <w:p w14:paraId="1FBB71F6" w14:textId="77777777" w:rsidR="00EA0C92" w:rsidRDefault="00EA0C92" w:rsidP="007616AC">
      <w:pPr>
        <w:pStyle w:val="Default"/>
        <w:ind w:left="2160" w:hanging="1800"/>
        <w:rPr>
          <w:rFonts w:ascii="Times New Roman" w:hAnsi="Times New Roman" w:cs="Times New Roman"/>
        </w:rPr>
      </w:pPr>
      <w:r>
        <w:rPr>
          <w:rFonts w:ascii="Times New Roman" w:hAnsi="Times New Roman" w:cs="Times New Roman"/>
        </w:rPr>
        <w:t>2013 – 2015</w:t>
      </w:r>
      <w:r>
        <w:rPr>
          <w:rFonts w:ascii="Times New Roman" w:hAnsi="Times New Roman" w:cs="Times New Roman"/>
        </w:rPr>
        <w:tab/>
        <w:t>Presenting faculty, Safe and Competent Opioid Prescribing Education (SCOPE of Pain), Boston University Continuing Medical Education Course:</w:t>
      </w:r>
    </w:p>
    <w:p w14:paraId="3A448EB3" w14:textId="289E4948" w:rsidR="00763330" w:rsidRDefault="00763330" w:rsidP="007616AC">
      <w:pPr>
        <w:pStyle w:val="Default"/>
        <w:ind w:left="2160"/>
        <w:rPr>
          <w:rFonts w:ascii="Times New Roman" w:hAnsi="Times New Roman" w:cs="Times New Roman"/>
        </w:rPr>
      </w:pPr>
      <w:r>
        <w:rPr>
          <w:rFonts w:ascii="Times New Roman" w:hAnsi="Times New Roman" w:cs="Times New Roman"/>
        </w:rPr>
        <w:t>East Lansing, 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9/27/2013</w:t>
      </w:r>
      <w:r>
        <w:rPr>
          <w:rFonts w:ascii="Times New Roman" w:hAnsi="Times New Roman" w:cs="Times New Roman"/>
        </w:rPr>
        <w:tab/>
      </w:r>
    </w:p>
    <w:p w14:paraId="750FB72A" w14:textId="4192CFAA" w:rsidR="00EA0C92" w:rsidRDefault="00763330" w:rsidP="007616AC">
      <w:pPr>
        <w:pStyle w:val="Default"/>
        <w:ind w:left="2160"/>
        <w:rPr>
          <w:rFonts w:ascii="Times New Roman" w:hAnsi="Times New Roman" w:cs="Times New Roman"/>
        </w:rPr>
      </w:pPr>
      <w:r>
        <w:rPr>
          <w:rFonts w:ascii="Times New Roman" w:hAnsi="Times New Roman" w:cs="Times New Roman"/>
        </w:rPr>
        <w:t>Omaha</w:t>
      </w:r>
      <w:r w:rsidR="00EA0C92">
        <w:rPr>
          <w:rFonts w:ascii="Times New Roman" w:hAnsi="Times New Roman" w:cs="Times New Roman"/>
        </w:rPr>
        <w:t xml:space="preserve">, </w:t>
      </w:r>
      <w:r>
        <w:rPr>
          <w:rFonts w:ascii="Times New Roman" w:hAnsi="Times New Roman" w:cs="Times New Roman"/>
        </w:rPr>
        <w:t>NE</w:t>
      </w:r>
      <w:r>
        <w:rPr>
          <w:rFonts w:ascii="Times New Roman" w:hAnsi="Times New Roman" w:cs="Times New Roman"/>
        </w:rPr>
        <w:tab/>
      </w:r>
      <w:r w:rsidR="00EA0C92">
        <w:rPr>
          <w:rFonts w:ascii="Times New Roman" w:hAnsi="Times New Roman" w:cs="Times New Roman"/>
        </w:rPr>
        <w:tab/>
      </w:r>
      <w:r w:rsidR="00EA0C92">
        <w:rPr>
          <w:rFonts w:ascii="Times New Roman" w:hAnsi="Times New Roman" w:cs="Times New Roman"/>
        </w:rPr>
        <w:tab/>
      </w:r>
      <w:r w:rsidR="00EA0C92">
        <w:rPr>
          <w:rFonts w:ascii="Times New Roman" w:hAnsi="Times New Roman" w:cs="Times New Roman"/>
        </w:rPr>
        <w:tab/>
      </w:r>
      <w:r w:rsidR="00EA0C92">
        <w:rPr>
          <w:rFonts w:ascii="Times New Roman" w:hAnsi="Times New Roman" w:cs="Times New Roman"/>
        </w:rPr>
        <w:tab/>
      </w:r>
      <w:r w:rsidR="00EA0C92">
        <w:rPr>
          <w:rFonts w:ascii="Times New Roman" w:hAnsi="Times New Roman" w:cs="Times New Roman"/>
        </w:rPr>
        <w:tab/>
        <w:t>9/28/2013</w:t>
      </w:r>
    </w:p>
    <w:p w14:paraId="76F2CD6D" w14:textId="5046612E" w:rsidR="00EA0C92" w:rsidRDefault="00EA0C92" w:rsidP="007616AC">
      <w:pPr>
        <w:pStyle w:val="Default"/>
        <w:ind w:left="2160"/>
        <w:rPr>
          <w:rFonts w:ascii="Times New Roman" w:hAnsi="Times New Roman" w:cs="Times New Roman"/>
        </w:rPr>
      </w:pPr>
      <w:r>
        <w:rPr>
          <w:rFonts w:ascii="Times New Roman" w:hAnsi="Times New Roman" w:cs="Times New Roman"/>
        </w:rPr>
        <w:t>San Francisco, 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10/15/2014</w:t>
      </w:r>
    </w:p>
    <w:p w14:paraId="5BBFC283" w14:textId="77777777" w:rsidR="00EA0C92" w:rsidRDefault="00EA0C92" w:rsidP="007616AC">
      <w:pPr>
        <w:pStyle w:val="Default"/>
        <w:ind w:left="2160"/>
        <w:rPr>
          <w:rFonts w:ascii="Times New Roman" w:hAnsi="Times New Roman" w:cs="Times New Roman"/>
        </w:rPr>
      </w:pPr>
      <w:r>
        <w:rPr>
          <w:rFonts w:ascii="Times New Roman" w:hAnsi="Times New Roman" w:cs="Times New Roman"/>
        </w:rPr>
        <w:t>Boston, 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11/14/2014</w:t>
      </w:r>
    </w:p>
    <w:p w14:paraId="406CD1D1" w14:textId="383582ED" w:rsidR="00F26BC7" w:rsidRDefault="00EA0C92" w:rsidP="007616AC">
      <w:pPr>
        <w:pStyle w:val="Default"/>
        <w:ind w:left="2160"/>
        <w:rPr>
          <w:rFonts w:ascii="Times New Roman" w:hAnsi="Times New Roman" w:cs="Times New Roman"/>
        </w:rPr>
      </w:pPr>
      <w:r>
        <w:rPr>
          <w:rFonts w:ascii="Times New Roman" w:hAnsi="Times New Roman" w:cs="Times New Roman"/>
        </w:rPr>
        <w:t>Randolph, MA (panelist)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3/27/2015</w:t>
      </w:r>
    </w:p>
    <w:p w14:paraId="61C83AB8" w14:textId="77EC9396" w:rsidR="00F26BC7" w:rsidRDefault="00F26BC7" w:rsidP="007616AC">
      <w:pPr>
        <w:pStyle w:val="Default"/>
        <w:ind w:left="2160" w:hanging="1800"/>
        <w:rPr>
          <w:rFonts w:ascii="Times New Roman" w:hAnsi="Times New Roman" w:cs="Times New Roman"/>
        </w:rPr>
      </w:pPr>
      <w:r w:rsidRPr="009178FE">
        <w:rPr>
          <w:rFonts w:ascii="Times New Roman" w:hAnsi="Times New Roman" w:cs="Times New Roman"/>
        </w:rPr>
        <w:t>2012-present</w:t>
      </w:r>
      <w:r w:rsidRPr="009178FE">
        <w:rPr>
          <w:rFonts w:ascii="Times New Roman" w:hAnsi="Times New Roman" w:cs="Times New Roman"/>
        </w:rPr>
        <w:tab/>
        <w:t>Program Director and Faculty, Fellow Immersion Training Program in Addiction Medicine, supported by NIDA</w:t>
      </w:r>
    </w:p>
    <w:p w14:paraId="661B6E20" w14:textId="3AE00AA7" w:rsidR="00F26BC7" w:rsidRDefault="00F26BC7" w:rsidP="007616AC">
      <w:pPr>
        <w:pStyle w:val="Default"/>
        <w:numPr>
          <w:ilvl w:val="0"/>
          <w:numId w:val="10"/>
        </w:numPr>
        <w:rPr>
          <w:rFonts w:ascii="Times New Roman" w:hAnsi="Times New Roman" w:cs="Times New Roman"/>
        </w:rPr>
      </w:pPr>
      <w:r>
        <w:rPr>
          <w:rFonts w:ascii="Times New Roman" w:hAnsi="Times New Roman" w:cs="Times New Roman"/>
        </w:rPr>
        <w:t xml:space="preserve">National </w:t>
      </w:r>
      <w:r w:rsidR="00DD261B">
        <w:rPr>
          <w:rFonts w:ascii="Times New Roman" w:hAnsi="Times New Roman" w:cs="Times New Roman"/>
        </w:rPr>
        <w:t>4-</w:t>
      </w:r>
      <w:r>
        <w:rPr>
          <w:rFonts w:ascii="Times New Roman" w:hAnsi="Times New Roman" w:cs="Times New Roman"/>
        </w:rPr>
        <w:t xml:space="preserve">day intensive course for subspecialty fellows to integrate addiction research into careers. </w:t>
      </w:r>
    </w:p>
    <w:p w14:paraId="46B334DA" w14:textId="28842160" w:rsidR="00F26BC7" w:rsidRDefault="00F26BC7" w:rsidP="007616AC">
      <w:pPr>
        <w:pStyle w:val="Default"/>
        <w:numPr>
          <w:ilvl w:val="0"/>
          <w:numId w:val="10"/>
        </w:numPr>
        <w:rPr>
          <w:rFonts w:ascii="Times New Roman" w:hAnsi="Times New Roman" w:cs="Times New Roman"/>
        </w:rPr>
      </w:pPr>
      <w:r>
        <w:rPr>
          <w:rFonts w:ascii="Times New Roman" w:hAnsi="Times New Roman" w:cs="Times New Roman"/>
        </w:rPr>
        <w:t>Follow up quarterly webinars for following year</w:t>
      </w:r>
    </w:p>
    <w:p w14:paraId="70012448" w14:textId="76D9D823" w:rsidR="00F26BC7" w:rsidRDefault="00F26BC7" w:rsidP="007616AC">
      <w:pPr>
        <w:pStyle w:val="Default"/>
        <w:numPr>
          <w:ilvl w:val="0"/>
          <w:numId w:val="10"/>
        </w:numPr>
        <w:rPr>
          <w:rFonts w:ascii="Times New Roman" w:hAnsi="Times New Roman" w:cs="Times New Roman"/>
        </w:rPr>
      </w:pPr>
      <w:r>
        <w:rPr>
          <w:rFonts w:ascii="Times New Roman" w:hAnsi="Times New Roman" w:cs="Times New Roman"/>
        </w:rPr>
        <w:t>Mentor participants on grants and projects</w:t>
      </w:r>
    </w:p>
    <w:p w14:paraId="3B6F3E59" w14:textId="70EDB59E" w:rsidR="00DD261B" w:rsidRPr="009178FE" w:rsidRDefault="00F26BC7" w:rsidP="007616AC">
      <w:pPr>
        <w:pStyle w:val="Default"/>
        <w:numPr>
          <w:ilvl w:val="0"/>
          <w:numId w:val="10"/>
        </w:numPr>
        <w:rPr>
          <w:rFonts w:ascii="Times New Roman" w:hAnsi="Times New Roman" w:cs="Times New Roman"/>
          <w:sz w:val="22"/>
          <w:szCs w:val="22"/>
        </w:rPr>
      </w:pPr>
      <w:r w:rsidRPr="009178FE">
        <w:rPr>
          <w:rFonts w:ascii="Times New Roman" w:hAnsi="Times New Roman" w:cs="Times New Roman"/>
        </w:rPr>
        <w:t>Lectures: “Critical Appraisal of Journal Article.” Panelist: “</w:t>
      </w:r>
      <w:r w:rsidRPr="009178FE">
        <w:rPr>
          <w:rFonts w:ascii="Times New Roman" w:hAnsi="Times New Roman" w:cs="Times New Roman"/>
          <w:iCs/>
        </w:rPr>
        <w:t xml:space="preserve">Guide to Academic </w:t>
      </w:r>
      <w:r w:rsidRPr="009178FE">
        <w:rPr>
          <w:rFonts w:ascii="Times New Roman" w:hAnsi="Times New Roman" w:cs="Times New Roman"/>
          <w:iCs/>
        </w:rPr>
        <w:lastRenderedPageBreak/>
        <w:t>Medicine with a Research Career in Addiction Medicine.</w:t>
      </w:r>
      <w:r w:rsidRPr="009178FE">
        <w:rPr>
          <w:rFonts w:ascii="Times New Roman" w:hAnsi="Times New Roman" w:cs="Times New Roman"/>
          <w:i/>
          <w:iCs/>
          <w:sz w:val="22"/>
          <w:szCs w:val="22"/>
        </w:rPr>
        <w:t xml:space="preserve">” </w:t>
      </w:r>
      <w:r w:rsidRPr="009178FE">
        <w:rPr>
          <w:rFonts w:ascii="Times New Roman" w:hAnsi="Times New Roman" w:cs="Times New Roman"/>
          <w:i/>
          <w:iCs/>
        </w:rPr>
        <w:t>One-on-one mentor, research workshop facilitator</w:t>
      </w:r>
    </w:p>
    <w:p w14:paraId="718DBC3F" w14:textId="3367E90B" w:rsidR="00DD261B" w:rsidRPr="00C46AA3" w:rsidRDefault="00DD261B" w:rsidP="007616AC">
      <w:pPr>
        <w:pStyle w:val="Default"/>
        <w:ind w:left="2160" w:hanging="1800"/>
        <w:rPr>
          <w:rFonts w:ascii="Times New Roman" w:hAnsi="Times New Roman"/>
        </w:rPr>
      </w:pPr>
      <w:r w:rsidRPr="00C46AA3">
        <w:rPr>
          <w:rFonts w:ascii="Times New Roman" w:hAnsi="Times New Roman"/>
        </w:rPr>
        <w:t>2005-present</w:t>
      </w:r>
      <w:r w:rsidRPr="00C46AA3">
        <w:rPr>
          <w:rFonts w:ascii="Times New Roman" w:hAnsi="Times New Roman"/>
        </w:rPr>
        <w:tab/>
        <w:t>Faculty, Clinical Teaching in Addiction Medicine, Chief Resident Immersion Training Program, supported by NIDA. Lectures: “Stimulants: Cocaine and Methamphetamine,” “Benzodiazepines,” “Optimizing Saf</w:t>
      </w:r>
      <w:r w:rsidR="00027E36" w:rsidRPr="00027E36">
        <w:rPr>
          <w:rFonts w:ascii="Times New Roman" w:hAnsi="Times New Roman"/>
        </w:rPr>
        <w:t>ety in Patients with Addictions</w:t>
      </w:r>
      <w:r w:rsidRPr="00C46AA3">
        <w:rPr>
          <w:rFonts w:ascii="Times New Roman" w:hAnsi="Times New Roman"/>
        </w:rPr>
        <w:t>”</w:t>
      </w:r>
    </w:p>
    <w:p w14:paraId="657BC148" w14:textId="7150C57B" w:rsidR="00DD261B" w:rsidRPr="00DD261B" w:rsidRDefault="00DD261B" w:rsidP="007616AC">
      <w:pPr>
        <w:pStyle w:val="ListParagraph"/>
        <w:numPr>
          <w:ilvl w:val="0"/>
          <w:numId w:val="10"/>
        </w:numPr>
        <w:spacing w:before="0"/>
        <w:jc w:val="left"/>
        <w:rPr>
          <w:rFonts w:ascii="Times New Roman" w:hAnsi="Times New Roman"/>
          <w:color w:val="000000"/>
          <w:sz w:val="22"/>
          <w:szCs w:val="22"/>
        </w:rPr>
      </w:pPr>
      <w:r w:rsidRPr="00DD261B">
        <w:rPr>
          <w:rFonts w:ascii="Times New Roman" w:hAnsi="Times New Roman"/>
          <w:i/>
        </w:rPr>
        <w:t>Small group leader for skills practice sessions,</w:t>
      </w:r>
      <w:r w:rsidRPr="00DD261B">
        <w:rPr>
          <w:rFonts w:ascii="Times New Roman" w:hAnsi="Times New Roman"/>
        </w:rPr>
        <w:t xml:space="preserve"> 2005-2011</w:t>
      </w:r>
    </w:p>
    <w:p w14:paraId="35A5B471" w14:textId="77777777" w:rsidR="00EA0C92" w:rsidRDefault="00EA0C92" w:rsidP="007616AC">
      <w:pPr>
        <w:tabs>
          <w:tab w:val="left" w:pos="2160"/>
        </w:tabs>
        <w:ind w:left="2160" w:hanging="1800"/>
      </w:pPr>
      <w:r w:rsidRPr="009178FE">
        <w:t>2009-11</w:t>
      </w:r>
      <w:r w:rsidRPr="009178FE">
        <w:tab/>
        <w:t>Mentor, Physician Clinical Support System – Methadone</w:t>
      </w:r>
    </w:p>
    <w:p w14:paraId="63ABB6CE" w14:textId="027C43BA" w:rsidR="00F26BC7" w:rsidRDefault="00C91112" w:rsidP="007616AC">
      <w:pPr>
        <w:tabs>
          <w:tab w:val="left" w:pos="2160"/>
        </w:tabs>
        <w:ind w:left="2160" w:hanging="1800"/>
      </w:pPr>
      <w:r w:rsidRPr="009178FE">
        <w:t>2009</w:t>
      </w:r>
      <w:r w:rsidRPr="009178FE">
        <w:tab/>
        <w:t>Faculty, Overcoming barriers to opioid dependence treatment: Practical clinical education, a web-based CME course sponsored by the American Society of Addiction Medicine. March 14, 2009 Lecture: “Co-morbidities and medication interaction”</w:t>
      </w:r>
    </w:p>
    <w:p w14:paraId="4D90F5C5" w14:textId="61E10009" w:rsidR="00F26BC7" w:rsidRPr="00C46AA3" w:rsidRDefault="00F26BC7" w:rsidP="007616AC">
      <w:pPr>
        <w:pStyle w:val="Title"/>
        <w:jc w:val="left"/>
        <w:rPr>
          <w:rFonts w:ascii="Times New Roman" w:hAnsi="Times New Roman"/>
          <w:i/>
        </w:rPr>
      </w:pPr>
      <w:r w:rsidRPr="00C46AA3">
        <w:rPr>
          <w:rFonts w:ascii="Times New Roman" w:hAnsi="Times New Roman"/>
          <w:i/>
        </w:rPr>
        <w:t>Regional</w:t>
      </w:r>
    </w:p>
    <w:p w14:paraId="5108A506" w14:textId="28AEFE74" w:rsidR="00F26BC7" w:rsidRPr="00562905" w:rsidRDefault="00F26BC7" w:rsidP="007616AC">
      <w:pPr>
        <w:tabs>
          <w:tab w:val="left" w:pos="2160"/>
        </w:tabs>
        <w:ind w:left="2160" w:hanging="1800"/>
      </w:pPr>
      <w:r>
        <w:t>2015-</w:t>
      </w:r>
      <w:r w:rsidRPr="00562905">
        <w:t>present</w:t>
      </w:r>
      <w:r w:rsidRPr="00562905">
        <w:tab/>
      </w:r>
      <w:r w:rsidR="0059639C">
        <w:t xml:space="preserve">Key </w:t>
      </w:r>
      <w:r w:rsidRPr="00562905">
        <w:t xml:space="preserve">Core Faculty, </w:t>
      </w:r>
      <w:r w:rsidR="0059639C">
        <w:t>Providence Boston</w:t>
      </w:r>
      <w:r w:rsidRPr="00562905">
        <w:t xml:space="preserve"> Center for AIDS Research (CFAR) Social &amp; Behavioral Sciences Core</w:t>
      </w:r>
      <w:r w:rsidR="0059639C">
        <w:t>, then Substance Use Research Core</w:t>
      </w:r>
    </w:p>
    <w:p w14:paraId="39D4AE5B" w14:textId="77777777" w:rsidR="00EA0C92" w:rsidRPr="009178FE" w:rsidRDefault="00EA0C92" w:rsidP="007616AC">
      <w:pPr>
        <w:autoSpaceDE w:val="0"/>
        <w:autoSpaceDN w:val="0"/>
        <w:adjustRightInd w:val="0"/>
        <w:ind w:left="2160" w:hanging="1800"/>
      </w:pPr>
      <w:r w:rsidRPr="009178FE">
        <w:t>2011-</w:t>
      </w:r>
      <w:r>
        <w:t>2014</w:t>
      </w:r>
      <w:r w:rsidRPr="009178FE">
        <w:tab/>
        <w:t>Faculty, New England AIDS Education and Treatment Center</w:t>
      </w:r>
    </w:p>
    <w:p w14:paraId="2F31B898" w14:textId="743EEB51" w:rsidR="00EA0C92" w:rsidRPr="009178FE" w:rsidRDefault="00EA0C92" w:rsidP="007616AC">
      <w:pPr>
        <w:autoSpaceDE w:val="0"/>
        <w:autoSpaceDN w:val="0"/>
        <w:adjustRightInd w:val="0"/>
        <w:ind w:left="2160"/>
      </w:pPr>
      <w:r w:rsidRPr="009178FE">
        <w:t>Lecture: “Overdose prevention and naloxone distribution for bystanders and people at risk for opioid overdose” CME credit via University of Massachusetts Medical School</w:t>
      </w:r>
    </w:p>
    <w:p w14:paraId="21836966" w14:textId="77777777" w:rsidR="00EA0C92" w:rsidRPr="009178FE" w:rsidRDefault="00EA0C92" w:rsidP="007616AC">
      <w:pPr>
        <w:autoSpaceDE w:val="0"/>
        <w:autoSpaceDN w:val="0"/>
        <w:adjustRightInd w:val="0"/>
        <w:ind w:left="2160"/>
      </w:pPr>
      <w:r w:rsidRPr="009178FE">
        <w:t>Dimock Community Health Center, Roxbury, MA</w:t>
      </w:r>
      <w:r w:rsidRPr="009178FE">
        <w:tab/>
      </w:r>
      <w:r w:rsidRPr="009178FE">
        <w:tab/>
        <w:t>4/20/ 2011, 1/9/2014</w:t>
      </w:r>
      <w:r w:rsidRPr="009178FE">
        <w:tab/>
      </w:r>
    </w:p>
    <w:p w14:paraId="496F4126" w14:textId="77777777" w:rsidR="00EA0C92" w:rsidRPr="009178FE" w:rsidRDefault="00EA0C92" w:rsidP="007616AC">
      <w:pPr>
        <w:autoSpaceDE w:val="0"/>
        <w:autoSpaceDN w:val="0"/>
        <w:adjustRightInd w:val="0"/>
        <w:ind w:left="2160"/>
      </w:pPr>
      <w:r w:rsidRPr="009178FE">
        <w:t>Lynn Community Health Center, Lynn, MA</w:t>
      </w:r>
      <w:r w:rsidRPr="009178FE">
        <w:tab/>
      </w:r>
      <w:r w:rsidRPr="009178FE">
        <w:tab/>
      </w:r>
      <w:r w:rsidRPr="009178FE">
        <w:tab/>
        <w:t>11/15/2011, 2/24/2014</w:t>
      </w:r>
      <w:r w:rsidRPr="009178FE">
        <w:tab/>
      </w:r>
    </w:p>
    <w:p w14:paraId="4C233981" w14:textId="77777777" w:rsidR="00EA0C92" w:rsidRPr="009178FE" w:rsidRDefault="00EA0C92" w:rsidP="007616AC">
      <w:pPr>
        <w:autoSpaceDE w:val="0"/>
        <w:autoSpaceDN w:val="0"/>
        <w:adjustRightInd w:val="0"/>
        <w:ind w:left="2160"/>
      </w:pPr>
      <w:r w:rsidRPr="009178FE">
        <w:t>Holyoke Health Center, Holyoke, MA</w:t>
      </w:r>
      <w:r w:rsidRPr="009178FE">
        <w:tab/>
      </w:r>
      <w:r w:rsidRPr="009178FE">
        <w:tab/>
      </w:r>
      <w:r w:rsidRPr="009178FE">
        <w:tab/>
        <w:t>12/8/2011</w:t>
      </w:r>
    </w:p>
    <w:p w14:paraId="7E61D683" w14:textId="77777777" w:rsidR="00EA0C92" w:rsidRPr="009178FE" w:rsidRDefault="00EA0C92" w:rsidP="007616AC">
      <w:pPr>
        <w:autoSpaceDE w:val="0"/>
        <w:autoSpaceDN w:val="0"/>
        <w:adjustRightInd w:val="0"/>
        <w:ind w:left="2160"/>
      </w:pPr>
      <w:r w:rsidRPr="009178FE">
        <w:t>UMass Memorial Medical Center, Worcester, MA</w:t>
      </w:r>
      <w:r w:rsidRPr="009178FE">
        <w:tab/>
      </w:r>
      <w:r w:rsidRPr="009178FE">
        <w:tab/>
        <w:t>1/18/2012</w:t>
      </w:r>
    </w:p>
    <w:p w14:paraId="0A6F58D4" w14:textId="77777777" w:rsidR="00EA0C92" w:rsidRPr="009178FE" w:rsidRDefault="00EA0C92" w:rsidP="007616AC">
      <w:pPr>
        <w:autoSpaceDE w:val="0"/>
        <w:autoSpaceDN w:val="0"/>
        <w:adjustRightInd w:val="0"/>
        <w:ind w:left="2160"/>
      </w:pPr>
      <w:r w:rsidRPr="009178FE">
        <w:t>Geiger-Gibson Health Center, Dorchester, MA</w:t>
      </w:r>
      <w:r w:rsidRPr="009178FE">
        <w:tab/>
      </w:r>
      <w:r w:rsidRPr="009178FE">
        <w:tab/>
        <w:t>2/27/2012</w:t>
      </w:r>
    </w:p>
    <w:p w14:paraId="6CAF6C98" w14:textId="77777777" w:rsidR="00EA0C92" w:rsidRPr="009178FE" w:rsidRDefault="00EA0C92" w:rsidP="007616AC">
      <w:pPr>
        <w:autoSpaceDE w:val="0"/>
        <w:autoSpaceDN w:val="0"/>
        <w:adjustRightInd w:val="0"/>
        <w:ind w:left="2160"/>
      </w:pPr>
      <w:r w:rsidRPr="009178FE">
        <w:t xml:space="preserve">Greater Lawrence Family Health Center, Lawrence, MA </w:t>
      </w:r>
      <w:r w:rsidRPr="009178FE">
        <w:tab/>
        <w:t>3/30/2012</w:t>
      </w:r>
    </w:p>
    <w:p w14:paraId="20E5EA2C" w14:textId="77777777" w:rsidR="00EA0C92" w:rsidRPr="009178FE" w:rsidRDefault="00EA0C92" w:rsidP="007616AC">
      <w:pPr>
        <w:autoSpaceDE w:val="0"/>
        <w:autoSpaceDN w:val="0"/>
        <w:adjustRightInd w:val="0"/>
        <w:ind w:left="2160"/>
      </w:pPr>
      <w:r w:rsidRPr="009178FE">
        <w:t>Dorchester House, Dorchester, MA</w:t>
      </w:r>
      <w:r w:rsidRPr="009178FE">
        <w:tab/>
      </w:r>
      <w:r w:rsidRPr="009178FE">
        <w:tab/>
      </w:r>
      <w:r w:rsidRPr="009178FE">
        <w:tab/>
      </w:r>
      <w:r w:rsidRPr="009178FE">
        <w:tab/>
        <w:t>2/3/2014</w:t>
      </w:r>
    </w:p>
    <w:p w14:paraId="2F5563A4" w14:textId="77777777" w:rsidR="00EA0C92" w:rsidRPr="009178FE" w:rsidRDefault="00EA0C92" w:rsidP="007616AC">
      <w:pPr>
        <w:autoSpaceDE w:val="0"/>
        <w:autoSpaceDN w:val="0"/>
        <w:adjustRightInd w:val="0"/>
        <w:ind w:left="2160"/>
      </w:pPr>
      <w:r w:rsidRPr="009178FE">
        <w:t>Massachusetts General Hospital, ID Section, Boston, MA</w:t>
      </w:r>
      <w:r w:rsidRPr="009178FE">
        <w:tab/>
        <w:t>5/2/2014</w:t>
      </w:r>
    </w:p>
    <w:p w14:paraId="79DC5341" w14:textId="77777777" w:rsidR="00EA0C92" w:rsidRPr="009178FE" w:rsidRDefault="00EA0C92" w:rsidP="007616AC">
      <w:pPr>
        <w:autoSpaceDE w:val="0"/>
        <w:autoSpaceDN w:val="0"/>
        <w:adjustRightInd w:val="0"/>
        <w:ind w:left="2160"/>
      </w:pPr>
      <w:r w:rsidRPr="009178FE">
        <w:t>Brockton Community Health Center, Brockton, MA</w:t>
      </w:r>
      <w:r w:rsidRPr="009178FE">
        <w:tab/>
      </w:r>
      <w:r w:rsidRPr="009178FE">
        <w:tab/>
        <w:t>5/21/2014</w:t>
      </w:r>
    </w:p>
    <w:p w14:paraId="1472EC29" w14:textId="77777777" w:rsidR="00EA0C92" w:rsidRPr="009178FE" w:rsidRDefault="00EA0C92" w:rsidP="007616AC">
      <w:pPr>
        <w:autoSpaceDE w:val="0"/>
        <w:autoSpaceDN w:val="0"/>
        <w:adjustRightInd w:val="0"/>
        <w:ind w:left="2160"/>
      </w:pPr>
      <w:r w:rsidRPr="009178FE">
        <w:t>Worcester Family Health Center, Worcester, MA</w:t>
      </w:r>
      <w:r w:rsidRPr="009178FE">
        <w:tab/>
      </w:r>
      <w:r w:rsidRPr="009178FE">
        <w:tab/>
        <w:t>5/23/2014</w:t>
      </w:r>
    </w:p>
    <w:p w14:paraId="17DAAB00" w14:textId="77777777" w:rsidR="00EA0C92" w:rsidRPr="009178FE" w:rsidRDefault="00EA0C92" w:rsidP="007616AC">
      <w:pPr>
        <w:autoSpaceDE w:val="0"/>
        <w:autoSpaceDN w:val="0"/>
        <w:adjustRightInd w:val="0"/>
        <w:ind w:left="2160"/>
      </w:pPr>
      <w:r w:rsidRPr="009178FE">
        <w:t>Boston Healthcare for Homeless, Boston, MA</w:t>
      </w:r>
      <w:r w:rsidRPr="009178FE">
        <w:tab/>
      </w:r>
      <w:r w:rsidRPr="009178FE">
        <w:tab/>
        <w:t>9/23/2014</w:t>
      </w:r>
    </w:p>
    <w:tbl>
      <w:tblPr>
        <w:tblW w:w="0" w:type="auto"/>
        <w:tblCellMar>
          <w:left w:w="12" w:type="dxa"/>
          <w:right w:w="12" w:type="dxa"/>
        </w:tblCellMar>
        <w:tblLook w:val="01E0" w:firstRow="1" w:lastRow="1" w:firstColumn="1" w:lastColumn="1" w:noHBand="0" w:noVBand="0"/>
      </w:tblPr>
      <w:tblGrid>
        <w:gridCol w:w="2146"/>
        <w:gridCol w:w="8678"/>
      </w:tblGrid>
      <w:tr w:rsidR="00C91112" w:rsidRPr="009178FE" w14:paraId="4D7A109E" w14:textId="77777777" w:rsidTr="00C46AA3">
        <w:tc>
          <w:tcPr>
            <w:tcW w:w="2178" w:type="dxa"/>
            <w:shd w:val="clear" w:color="auto" w:fill="auto"/>
          </w:tcPr>
          <w:p w14:paraId="7BD85A7F" w14:textId="77777777" w:rsidR="00C91112" w:rsidRPr="009178FE" w:rsidRDefault="00C91112" w:rsidP="007616AC">
            <w:pPr>
              <w:spacing w:before="100" w:beforeAutospacing="1"/>
              <w:ind w:left="360"/>
              <w:rPr>
                <w:lang w:bidi="x-none"/>
              </w:rPr>
            </w:pPr>
            <w:r w:rsidRPr="009178FE">
              <w:rPr>
                <w:lang w:bidi="x-none"/>
              </w:rPr>
              <w:t>2005-2008</w:t>
            </w:r>
          </w:p>
        </w:tc>
        <w:tc>
          <w:tcPr>
            <w:tcW w:w="8838" w:type="dxa"/>
            <w:shd w:val="clear" w:color="auto" w:fill="auto"/>
          </w:tcPr>
          <w:p w14:paraId="3614B52B" w14:textId="2CD67DD6" w:rsidR="00C91112" w:rsidRPr="009178FE" w:rsidRDefault="00C91112" w:rsidP="007616AC">
            <w:pPr>
              <w:rPr>
                <w:lang w:bidi="x-none"/>
              </w:rPr>
            </w:pPr>
            <w:r w:rsidRPr="009178FE">
              <w:rPr>
                <w:lang w:bidi="x-none"/>
              </w:rPr>
              <w:t>Faculty, Buprenorphine and office-based treatment of opioid dependence CSAT-endorsed certifying courses. Small group leader for skills practice sessions</w:t>
            </w:r>
          </w:p>
          <w:p w14:paraId="5377165A" w14:textId="77777777" w:rsidR="00C91112" w:rsidRPr="009178FE" w:rsidRDefault="00C91112" w:rsidP="007616AC">
            <w:pPr>
              <w:rPr>
                <w:lang w:bidi="x-none"/>
              </w:rPr>
            </w:pPr>
            <w:r w:rsidRPr="009178FE">
              <w:rPr>
                <w:lang w:bidi="x-none"/>
              </w:rPr>
              <w:t>May 10, 2008 - Providence, RI sponsored by the American Association of Addiction Psychiatry</w:t>
            </w:r>
          </w:p>
          <w:p w14:paraId="1AA14B78" w14:textId="77777777" w:rsidR="00C91112" w:rsidRPr="009178FE" w:rsidRDefault="00C91112" w:rsidP="007616AC">
            <w:pPr>
              <w:rPr>
                <w:rFonts w:eastAsia="Times New Roman"/>
                <w:b/>
                <w:bCs/>
                <w:szCs w:val="28"/>
                <w:lang w:bidi="x-none"/>
              </w:rPr>
            </w:pPr>
            <w:r w:rsidRPr="009178FE">
              <w:rPr>
                <w:lang w:bidi="x-none"/>
              </w:rPr>
              <w:t>Lecture: “Office Policies and Logistics for Buprenorphine Treatment”</w:t>
            </w:r>
          </w:p>
          <w:p w14:paraId="38D90D17" w14:textId="77777777" w:rsidR="00C91112" w:rsidRPr="009178FE" w:rsidRDefault="00C91112" w:rsidP="007616AC">
            <w:pPr>
              <w:rPr>
                <w:rFonts w:eastAsia="Times New Roman"/>
                <w:b/>
                <w:bCs/>
                <w:szCs w:val="28"/>
                <w:lang w:bidi="x-none"/>
              </w:rPr>
            </w:pPr>
            <w:r w:rsidRPr="009178FE">
              <w:rPr>
                <w:lang w:bidi="x-none"/>
              </w:rPr>
              <w:t>Lecture: “Medical Comorbidities in Opioid Dependent Patients Receiving Buprenorphine”</w:t>
            </w:r>
          </w:p>
          <w:p w14:paraId="79D804AB" w14:textId="77777777" w:rsidR="00C91112" w:rsidRPr="009178FE" w:rsidRDefault="00C91112" w:rsidP="007616AC">
            <w:pPr>
              <w:rPr>
                <w:b/>
                <w:bCs/>
                <w:szCs w:val="28"/>
                <w:lang w:bidi="x-none"/>
              </w:rPr>
            </w:pPr>
            <w:r w:rsidRPr="009178FE">
              <w:rPr>
                <w:lang w:bidi="x-none"/>
              </w:rPr>
              <w:t>Lecture: “Clinical Management I”</w:t>
            </w:r>
          </w:p>
          <w:p w14:paraId="6F3801BD" w14:textId="77777777" w:rsidR="00C91112" w:rsidRPr="009178FE" w:rsidRDefault="00C91112" w:rsidP="007616AC">
            <w:pPr>
              <w:rPr>
                <w:rFonts w:eastAsia="Times New Roman"/>
                <w:b/>
                <w:bCs/>
                <w:szCs w:val="28"/>
                <w:lang w:bidi="x-none"/>
              </w:rPr>
            </w:pPr>
            <w:r w:rsidRPr="009178FE">
              <w:rPr>
                <w:lang w:bidi="x-none"/>
              </w:rPr>
              <w:t>April 25, 2008 &amp; December 7, 2007 – Waltham, MA. sponsored by the American Society for Addiction Medicine</w:t>
            </w:r>
          </w:p>
          <w:p w14:paraId="52A7A5F9" w14:textId="77777777" w:rsidR="00C91112" w:rsidRPr="009178FE" w:rsidRDefault="00C91112" w:rsidP="007616AC">
            <w:pPr>
              <w:rPr>
                <w:rFonts w:eastAsia="Times New Roman"/>
                <w:b/>
                <w:bCs/>
                <w:szCs w:val="28"/>
                <w:lang w:bidi="x-none"/>
              </w:rPr>
            </w:pPr>
            <w:r w:rsidRPr="009178FE">
              <w:rPr>
                <w:lang w:bidi="x-none"/>
              </w:rPr>
              <w:t>Lecture: “Federal Legislations: DATA 2000”</w:t>
            </w:r>
          </w:p>
          <w:p w14:paraId="0497141B" w14:textId="77777777" w:rsidR="00C91112" w:rsidRPr="009178FE" w:rsidRDefault="00C91112" w:rsidP="007616AC">
            <w:pPr>
              <w:rPr>
                <w:rFonts w:eastAsia="Times New Roman"/>
                <w:b/>
                <w:bCs/>
                <w:szCs w:val="28"/>
                <w:lang w:bidi="x-none"/>
              </w:rPr>
            </w:pPr>
            <w:r w:rsidRPr="009178FE">
              <w:rPr>
                <w:lang w:bidi="x-none"/>
              </w:rPr>
              <w:t>Lecture: “Safety and Efficacy of Buprenorphine/</w:t>
            </w:r>
            <w:proofErr w:type="spellStart"/>
            <w:r w:rsidRPr="009178FE">
              <w:rPr>
                <w:lang w:bidi="x-none"/>
              </w:rPr>
              <w:t>Nalaoxone</w:t>
            </w:r>
            <w:proofErr w:type="spellEnd"/>
            <w:r w:rsidRPr="009178FE">
              <w:rPr>
                <w:lang w:bidi="x-none"/>
              </w:rPr>
              <w:t>”</w:t>
            </w:r>
          </w:p>
          <w:p w14:paraId="32EB10B3" w14:textId="77777777" w:rsidR="00C91112" w:rsidRPr="009178FE" w:rsidRDefault="00C91112" w:rsidP="007616AC">
            <w:pPr>
              <w:ind w:hanging="18"/>
              <w:rPr>
                <w:rFonts w:eastAsia="Times New Roman"/>
                <w:b/>
                <w:bCs/>
                <w:szCs w:val="28"/>
                <w:lang w:bidi="x-none"/>
              </w:rPr>
            </w:pPr>
            <w:r w:rsidRPr="009178FE">
              <w:rPr>
                <w:lang w:bidi="x-none"/>
              </w:rPr>
              <w:t xml:space="preserve">November 17, 2006 - Canton, MA &amp; December 3, </w:t>
            </w:r>
            <w:proofErr w:type="gramStart"/>
            <w:r w:rsidRPr="009178FE">
              <w:rPr>
                <w:lang w:bidi="x-none"/>
              </w:rPr>
              <w:t>2005  -</w:t>
            </w:r>
            <w:proofErr w:type="gramEnd"/>
            <w:r w:rsidRPr="009178FE">
              <w:rPr>
                <w:lang w:bidi="x-none"/>
              </w:rPr>
              <w:t xml:space="preserve"> Chelsea, MA. sponsored by the American Society for Addiction Medicine</w:t>
            </w:r>
          </w:p>
          <w:p w14:paraId="7EEC620A" w14:textId="77777777" w:rsidR="00C91112" w:rsidRPr="009178FE" w:rsidRDefault="00C91112" w:rsidP="007616AC">
            <w:pPr>
              <w:rPr>
                <w:rFonts w:eastAsia="Times New Roman"/>
                <w:b/>
                <w:bCs/>
                <w:szCs w:val="28"/>
                <w:lang w:bidi="x-none"/>
              </w:rPr>
            </w:pPr>
            <w:r w:rsidRPr="009178FE">
              <w:rPr>
                <w:lang w:bidi="x-none"/>
              </w:rPr>
              <w:t>Lecture: “Safety and Efficacy of Buprenorphine/Naloxone”</w:t>
            </w:r>
          </w:p>
        </w:tc>
      </w:tr>
    </w:tbl>
    <w:p w14:paraId="03B650DA" w14:textId="08A00D58" w:rsidR="00F26BC7" w:rsidRPr="00C46AA3" w:rsidRDefault="00C91112" w:rsidP="007616AC">
      <w:pPr>
        <w:pStyle w:val="Title"/>
        <w:jc w:val="left"/>
        <w:rPr>
          <w:rFonts w:ascii="Times New Roman" w:hAnsi="Times New Roman"/>
          <w:i/>
        </w:rPr>
      </w:pPr>
      <w:r w:rsidRPr="00C46AA3" w:rsidDel="00EA0C92">
        <w:rPr>
          <w:rFonts w:ascii="Times New Roman" w:hAnsi="Times New Roman"/>
        </w:rPr>
        <w:t xml:space="preserve"> </w:t>
      </w:r>
      <w:r w:rsidR="00F26BC7" w:rsidRPr="00C46AA3">
        <w:rPr>
          <w:rFonts w:ascii="Times New Roman" w:hAnsi="Times New Roman"/>
          <w:i/>
        </w:rPr>
        <w:t>Institutional</w:t>
      </w:r>
    </w:p>
    <w:p w14:paraId="31EF36B2" w14:textId="46ED6DFD" w:rsidR="001A6192" w:rsidRPr="00C46AA3" w:rsidRDefault="001A6192" w:rsidP="007616AC">
      <w:pPr>
        <w:pStyle w:val="Title"/>
        <w:jc w:val="left"/>
        <w:rPr>
          <w:rFonts w:ascii="Times New Roman" w:hAnsi="Times New Roman"/>
          <w:i/>
        </w:rPr>
      </w:pPr>
      <w:r w:rsidRPr="00C46AA3">
        <w:rPr>
          <w:rFonts w:ascii="Times New Roman" w:hAnsi="Times New Roman"/>
          <w:i/>
        </w:rPr>
        <w:t>Boston University School of Public Health</w:t>
      </w:r>
    </w:p>
    <w:p w14:paraId="5B076F6F" w14:textId="68C53F8B" w:rsidR="001A6192" w:rsidRDefault="001A6192" w:rsidP="007616AC">
      <w:pPr>
        <w:ind w:left="2160" w:hanging="2160"/>
      </w:pPr>
      <w:r w:rsidRPr="009178FE">
        <w:rPr>
          <w:rFonts w:eastAsia="Adobe Heiti Std R"/>
        </w:rPr>
        <w:t>June 27, 2013</w:t>
      </w:r>
      <w:r w:rsidRPr="009178FE">
        <w:rPr>
          <w:rFonts w:eastAsia="Adobe Heiti Std R"/>
        </w:rPr>
        <w:tab/>
        <w:t xml:space="preserve">Lecture: “Overdose Education and Naloxone Distribution” BUSPH SB808 Emerging Public Health. </w:t>
      </w:r>
    </w:p>
    <w:p w14:paraId="5CC1D88D" w14:textId="59CA747A" w:rsidR="00F26BC7" w:rsidRPr="00C46AA3" w:rsidRDefault="00F26BC7" w:rsidP="007616AC">
      <w:pPr>
        <w:pStyle w:val="Title"/>
        <w:jc w:val="left"/>
        <w:rPr>
          <w:rFonts w:ascii="Times New Roman" w:hAnsi="Times New Roman"/>
          <w:i/>
        </w:rPr>
      </w:pPr>
      <w:r w:rsidRPr="00C46AA3">
        <w:rPr>
          <w:rFonts w:ascii="Times New Roman" w:hAnsi="Times New Roman"/>
          <w:i/>
        </w:rPr>
        <w:t>BUSM, Medical Students</w:t>
      </w:r>
    </w:p>
    <w:p w14:paraId="593C8DE6" w14:textId="77777777" w:rsidR="00BC3F28" w:rsidRDefault="00BC3F28" w:rsidP="007616AC">
      <w:pPr>
        <w:tabs>
          <w:tab w:val="left" w:pos="2160"/>
        </w:tabs>
        <w:ind w:left="2160" w:hanging="1800"/>
      </w:pPr>
      <w:r>
        <w:t>2016</w:t>
      </w:r>
      <w:r>
        <w:tab/>
        <w:t xml:space="preserve">Faculty Lecture for Essentials of Public Health Course for Boston University School of Medicine “Addressing the opioid crisis: Community-focused strategies for prevention and treatment” </w:t>
      </w:r>
    </w:p>
    <w:p w14:paraId="27AC323E" w14:textId="77777777" w:rsidR="00EA0C92" w:rsidRPr="009178FE" w:rsidRDefault="00EA0C92" w:rsidP="007616AC">
      <w:pPr>
        <w:tabs>
          <w:tab w:val="left" w:pos="2160"/>
        </w:tabs>
        <w:ind w:left="2160" w:hanging="1800"/>
      </w:pPr>
      <w:r w:rsidRPr="009178FE">
        <w:lastRenderedPageBreak/>
        <w:t>2010-11</w:t>
      </w:r>
      <w:r w:rsidRPr="009178FE">
        <w:tab/>
        <w:t>Faculty observer, Safe and Effective Opioid Prescribing Observed Structured Clinical Exam at Boston Medical Center.  Daniel Alford and Angela Jackson, Course Directors.</w:t>
      </w:r>
    </w:p>
    <w:p w14:paraId="5B9690B9" w14:textId="72239920" w:rsidR="00C91112" w:rsidRPr="009178FE" w:rsidRDefault="00C91112" w:rsidP="007616AC">
      <w:pPr>
        <w:ind w:left="2160" w:hanging="1800"/>
        <w:rPr>
          <w:rFonts w:eastAsia="Times New Roman"/>
        </w:rPr>
      </w:pPr>
      <w:r w:rsidRPr="009178FE">
        <w:rPr>
          <w:rFonts w:eastAsia="Times New Roman"/>
        </w:rPr>
        <w:t>2007-</w:t>
      </w:r>
      <w:r>
        <w:rPr>
          <w:rFonts w:eastAsia="Times New Roman"/>
        </w:rPr>
        <w:t>2015</w:t>
      </w:r>
      <w:r w:rsidRPr="009178FE">
        <w:rPr>
          <w:rFonts w:eastAsia="Times New Roman"/>
        </w:rPr>
        <w:tab/>
        <w:t xml:space="preserve">Director, CARE Unit Summer Student Research Program, includes recruiting and mentoring of summer students in research and organizing a summer seminar series </w:t>
      </w:r>
      <w:r>
        <w:rPr>
          <w:rFonts w:eastAsia="Times New Roman"/>
        </w:rPr>
        <w:t xml:space="preserve">and clinical experiences </w:t>
      </w:r>
      <w:r w:rsidRPr="009178FE">
        <w:rPr>
          <w:rFonts w:eastAsia="Times New Roman"/>
        </w:rPr>
        <w:t>with addiction medicine faculty</w:t>
      </w:r>
    </w:p>
    <w:p w14:paraId="71309027" w14:textId="1FD32C2E" w:rsidR="00C91112" w:rsidRDefault="00C91112" w:rsidP="007616AC">
      <w:pPr>
        <w:tabs>
          <w:tab w:val="left" w:pos="2160"/>
        </w:tabs>
        <w:ind w:left="2160" w:hanging="1800"/>
      </w:pPr>
      <w:r w:rsidRPr="009178FE">
        <w:rPr>
          <w:rFonts w:eastAsia="Times New Roman"/>
        </w:rPr>
        <w:t>Spring 2006-07</w:t>
      </w:r>
      <w:r w:rsidRPr="009178FE">
        <w:rPr>
          <w:rFonts w:eastAsia="Times New Roman"/>
        </w:rPr>
        <w:tab/>
        <w:t xml:space="preserve">Faculty, Introduction to Clinical Medicine II, </w:t>
      </w:r>
      <w:proofErr w:type="gramStart"/>
      <w:r w:rsidRPr="009178FE">
        <w:rPr>
          <w:rFonts w:eastAsia="Times New Roman"/>
        </w:rPr>
        <w:t>Boston</w:t>
      </w:r>
      <w:proofErr w:type="gramEnd"/>
      <w:r w:rsidRPr="009178FE">
        <w:rPr>
          <w:rFonts w:eastAsia="Times New Roman"/>
        </w:rPr>
        <w:t xml:space="preserve"> University School of Medicine</w:t>
      </w:r>
    </w:p>
    <w:p w14:paraId="12554DB0" w14:textId="197CB2F4" w:rsidR="00C91112" w:rsidRPr="00C46AA3" w:rsidRDefault="00C91112" w:rsidP="007616AC">
      <w:pPr>
        <w:tabs>
          <w:tab w:val="left" w:pos="2160"/>
        </w:tabs>
        <w:ind w:left="1800" w:hanging="1800"/>
        <w:rPr>
          <w:b/>
          <w:i/>
        </w:rPr>
      </w:pPr>
      <w:r w:rsidRPr="00C46AA3">
        <w:rPr>
          <w:b/>
          <w:i/>
        </w:rPr>
        <w:t>BUSM/BMC, Residents</w:t>
      </w:r>
    </w:p>
    <w:p w14:paraId="10DDAD60" w14:textId="77777777" w:rsidR="00F26BC7" w:rsidRPr="009178FE" w:rsidRDefault="00F26BC7" w:rsidP="007616AC">
      <w:pPr>
        <w:tabs>
          <w:tab w:val="left" w:pos="2160"/>
        </w:tabs>
        <w:ind w:left="2160" w:hanging="1800"/>
      </w:pPr>
      <w:r w:rsidRPr="009178FE">
        <w:t>2008-present</w:t>
      </w:r>
      <w:r w:rsidRPr="009178FE">
        <w:tab/>
        <w:t xml:space="preserve">Course Director, Boston Medical Center Primary Care Residency Program Addiction Medicine Block </w:t>
      </w:r>
    </w:p>
    <w:p w14:paraId="2350EB02" w14:textId="77777777" w:rsidR="00F26BC7" w:rsidRPr="009178FE" w:rsidRDefault="00F26BC7" w:rsidP="007616AC">
      <w:pPr>
        <w:tabs>
          <w:tab w:val="left" w:pos="2160"/>
        </w:tabs>
        <w:ind w:left="2160" w:hanging="1800"/>
      </w:pPr>
      <w:r w:rsidRPr="009178FE">
        <w:tab/>
        <w:t>Lecture: “Addiction 101” 9/5/2013, 9/26/2014</w:t>
      </w:r>
      <w:r>
        <w:t>, 10/19/2015</w:t>
      </w:r>
    </w:p>
    <w:p w14:paraId="7414D58B" w14:textId="77777777" w:rsidR="00C91112" w:rsidRPr="009178FE" w:rsidRDefault="00C91112" w:rsidP="007616AC">
      <w:pPr>
        <w:tabs>
          <w:tab w:val="left" w:pos="2160"/>
        </w:tabs>
        <w:ind w:left="2160" w:hanging="1800"/>
      </w:pPr>
      <w:r w:rsidRPr="009178FE">
        <w:t>2008-2010</w:t>
      </w:r>
      <w:r w:rsidRPr="009178FE">
        <w:tab/>
        <w:t>Attending Supervisor, Medicine Inpatient Morning Report, Boston Medical Center</w:t>
      </w:r>
    </w:p>
    <w:p w14:paraId="113FC702" w14:textId="77777777" w:rsidR="00F26BC7" w:rsidRDefault="00F26BC7" w:rsidP="00B83F0B">
      <w:pPr>
        <w:tabs>
          <w:tab w:val="left" w:pos="2160"/>
        </w:tabs>
      </w:pPr>
    </w:p>
    <w:p w14:paraId="20100E31" w14:textId="1C876524" w:rsidR="00F26BC7" w:rsidRPr="00C46AA3" w:rsidRDefault="00F26BC7" w:rsidP="007616AC">
      <w:pPr>
        <w:keepNext/>
        <w:tabs>
          <w:tab w:val="left" w:pos="2160"/>
        </w:tabs>
        <w:ind w:left="1800" w:hanging="1800"/>
        <w:rPr>
          <w:b/>
          <w:i/>
        </w:rPr>
      </w:pPr>
      <w:r w:rsidRPr="00C46AA3">
        <w:rPr>
          <w:b/>
          <w:i/>
        </w:rPr>
        <w:t>BUSM, Graduate Medical Sciences</w:t>
      </w:r>
    </w:p>
    <w:p w14:paraId="53AFC83F" w14:textId="127BE212" w:rsidR="00F26BC7" w:rsidRDefault="00F26BC7" w:rsidP="007616AC">
      <w:pPr>
        <w:keepNext/>
        <w:tabs>
          <w:tab w:val="left" w:pos="2160"/>
        </w:tabs>
        <w:ind w:left="2160" w:hanging="1800"/>
      </w:pPr>
      <w:r w:rsidRPr="00562905">
        <w:t>2013-present</w:t>
      </w:r>
      <w:r w:rsidRPr="00562905">
        <w:tab/>
        <w:t xml:space="preserve">Core faculty and Director of Clinical Experiences, </w:t>
      </w:r>
      <w:r>
        <w:t>Transformative Training Program in</w:t>
      </w:r>
      <w:r w:rsidRPr="009178FE">
        <w:t xml:space="preserve"> Addiction Science GMS GE 701 at Boston University School of Medicine.  Lecture: “Current Approaches in Diagnosis and Treatment of Substance Use Disorders”</w:t>
      </w:r>
    </w:p>
    <w:p w14:paraId="3AD8EB8C" w14:textId="77777777" w:rsidR="00C46AA3" w:rsidRPr="00C46AA3" w:rsidRDefault="00F26BC7" w:rsidP="007616AC">
      <w:pPr>
        <w:pStyle w:val="Default"/>
        <w:rPr>
          <w:rFonts w:ascii="Times New Roman" w:hAnsi="Times New Roman"/>
          <w:b/>
          <w:i/>
        </w:rPr>
      </w:pPr>
      <w:r w:rsidRPr="00C46AA3">
        <w:rPr>
          <w:rFonts w:ascii="Times New Roman" w:hAnsi="Times New Roman"/>
          <w:b/>
          <w:i/>
        </w:rPr>
        <w:t>Clinical Preceptor, BUSM/BMC</w:t>
      </w:r>
    </w:p>
    <w:p w14:paraId="51157142" w14:textId="223760A0" w:rsidR="00D25066" w:rsidRDefault="00D25066" w:rsidP="007616AC">
      <w:pPr>
        <w:pStyle w:val="Default"/>
        <w:ind w:left="2160" w:hanging="1800"/>
        <w:rPr>
          <w:rFonts w:ascii="Times New Roman" w:hAnsi="Times New Roman" w:cs="Times New Roman"/>
        </w:rPr>
      </w:pPr>
      <w:r>
        <w:rPr>
          <w:rFonts w:ascii="Times New Roman" w:hAnsi="Times New Roman" w:cs="Times New Roman"/>
        </w:rPr>
        <w:t>2015-present</w:t>
      </w:r>
      <w:r>
        <w:rPr>
          <w:rFonts w:ascii="Times New Roman" w:hAnsi="Times New Roman" w:cs="Times New Roman"/>
        </w:rPr>
        <w:tab/>
        <w:t>Clinical Preceptor at FAST PATH-</w:t>
      </w:r>
      <w:r w:rsidR="006620A5">
        <w:rPr>
          <w:rFonts w:ascii="Times New Roman" w:hAnsi="Times New Roman" w:cs="Times New Roman"/>
        </w:rPr>
        <w:t>Faster Paths</w:t>
      </w:r>
      <w:r>
        <w:rPr>
          <w:rFonts w:ascii="Times New Roman" w:hAnsi="Times New Roman" w:cs="Times New Roman"/>
        </w:rPr>
        <w:t xml:space="preserve"> - Infectious Diseases Shapiro 9</w:t>
      </w:r>
    </w:p>
    <w:p w14:paraId="3A555A2C" w14:textId="77777777" w:rsidR="006620A5" w:rsidRDefault="006620A5" w:rsidP="006620A5">
      <w:pPr>
        <w:pStyle w:val="Default"/>
        <w:ind w:left="2160"/>
        <w:rPr>
          <w:rFonts w:ascii="Times New Roman" w:eastAsia="Times New Roman" w:hAnsi="Times New Roman" w:cs="Times New Roman"/>
        </w:rPr>
      </w:pPr>
      <w:r>
        <w:rPr>
          <w:rFonts w:ascii="Times New Roman" w:eastAsia="Times New Roman" w:hAnsi="Times New Roman" w:cs="Times New Roman"/>
        </w:rPr>
        <w:t>Jessica Gray, MD BU ABAM Fellowship Program 2017-present</w:t>
      </w:r>
    </w:p>
    <w:p w14:paraId="45862648" w14:textId="777114C2" w:rsidR="006620A5" w:rsidRDefault="006620A5" w:rsidP="006620A5">
      <w:pPr>
        <w:pStyle w:val="Default"/>
        <w:ind w:left="2160"/>
        <w:rPr>
          <w:rFonts w:ascii="Times New Roman" w:eastAsia="Times New Roman" w:hAnsi="Times New Roman" w:cs="Times New Roman"/>
        </w:rPr>
      </w:pPr>
      <w:r>
        <w:rPr>
          <w:rFonts w:ascii="Times New Roman" w:eastAsia="Times New Roman" w:hAnsi="Times New Roman" w:cs="Times New Roman"/>
        </w:rPr>
        <w:t>Simeon Kimmel, MD BU ABAM Fellowship Program 2016-present</w:t>
      </w:r>
    </w:p>
    <w:p w14:paraId="67DEE0CD" w14:textId="4677731E" w:rsidR="006620A5" w:rsidRDefault="006620A5" w:rsidP="006620A5">
      <w:pPr>
        <w:pStyle w:val="Default"/>
        <w:ind w:left="2160"/>
        <w:rPr>
          <w:rFonts w:ascii="Times New Roman" w:eastAsia="Times New Roman" w:hAnsi="Times New Roman" w:cs="Times New Roman"/>
        </w:rPr>
      </w:pPr>
      <w:r>
        <w:rPr>
          <w:rFonts w:ascii="Times New Roman" w:eastAsia="Times New Roman" w:hAnsi="Times New Roman" w:cs="Times New Roman"/>
        </w:rPr>
        <w:t>Paul Trowbridge, MD BU ABAM Fellowship Program 2015-2016</w:t>
      </w:r>
    </w:p>
    <w:p w14:paraId="1AF9C9E0" w14:textId="53B68558" w:rsidR="006620A5" w:rsidRPr="006620A5" w:rsidRDefault="006620A5" w:rsidP="006620A5">
      <w:pPr>
        <w:pStyle w:val="Default"/>
        <w:ind w:left="2160"/>
        <w:rPr>
          <w:rFonts w:ascii="Times New Roman" w:eastAsia="Times New Roman" w:hAnsi="Times New Roman" w:cs="Times New Roman"/>
        </w:rPr>
      </w:pPr>
      <w:r>
        <w:rPr>
          <w:rFonts w:ascii="Times New Roman" w:eastAsia="Times New Roman" w:hAnsi="Times New Roman" w:cs="Times New Roman"/>
        </w:rPr>
        <w:t>Todd Kerensky, MD BU ABAM Fellowship Program 2015-2016</w:t>
      </w:r>
    </w:p>
    <w:p w14:paraId="5C965A20" w14:textId="3EA6CB7E" w:rsidR="00371392" w:rsidRPr="009178FE" w:rsidRDefault="00BC3F28" w:rsidP="007616AC">
      <w:pPr>
        <w:pStyle w:val="Default"/>
        <w:ind w:left="2160" w:hanging="1800"/>
        <w:rPr>
          <w:rFonts w:ascii="Times New Roman" w:eastAsia="Times New Roman" w:hAnsi="Times New Roman" w:cs="Times New Roman"/>
        </w:rPr>
      </w:pPr>
      <w:r>
        <w:rPr>
          <w:rFonts w:ascii="Times New Roman" w:hAnsi="Times New Roman" w:cs="Times New Roman"/>
        </w:rPr>
        <w:t>2014</w:t>
      </w:r>
      <w:r w:rsidR="00371392" w:rsidRPr="009178FE">
        <w:rPr>
          <w:rFonts w:ascii="Times New Roman" w:hAnsi="Times New Roman" w:cs="Times New Roman"/>
        </w:rPr>
        <w:t>-</w:t>
      </w:r>
      <w:r w:rsidR="00D25066">
        <w:rPr>
          <w:rFonts w:ascii="Times New Roman" w:hAnsi="Times New Roman" w:cs="Times New Roman"/>
        </w:rPr>
        <w:t>2016</w:t>
      </w:r>
      <w:r w:rsidR="00371392" w:rsidRPr="009178FE">
        <w:rPr>
          <w:rFonts w:ascii="Times New Roman" w:hAnsi="Times New Roman" w:cs="Times New Roman"/>
        </w:rPr>
        <w:tab/>
      </w:r>
      <w:r w:rsidR="00371392" w:rsidRPr="009178FE">
        <w:rPr>
          <w:rFonts w:ascii="Times New Roman" w:eastAsia="Times New Roman" w:hAnsi="Times New Roman" w:cs="Times New Roman"/>
        </w:rPr>
        <w:t xml:space="preserve">Clinical Preceptor at CSAC Boston Opioid Treatment Program: </w:t>
      </w:r>
    </w:p>
    <w:p w14:paraId="7294C168" w14:textId="79C86F13" w:rsidR="00371392" w:rsidRDefault="00371392" w:rsidP="007616AC">
      <w:pPr>
        <w:pStyle w:val="Default"/>
        <w:ind w:left="2160"/>
        <w:rPr>
          <w:rFonts w:ascii="Times New Roman" w:eastAsia="Times New Roman" w:hAnsi="Times New Roman" w:cs="Times New Roman"/>
        </w:rPr>
      </w:pPr>
      <w:r w:rsidRPr="009178FE">
        <w:rPr>
          <w:rFonts w:ascii="Times New Roman" w:eastAsia="Times New Roman" w:hAnsi="Times New Roman" w:cs="Times New Roman"/>
        </w:rPr>
        <w:t>Zoe Weinstein, MD,</w:t>
      </w:r>
      <w:r w:rsidR="007D4E36">
        <w:rPr>
          <w:rFonts w:ascii="Times New Roman" w:eastAsia="Times New Roman" w:hAnsi="Times New Roman" w:cs="Times New Roman"/>
        </w:rPr>
        <w:t xml:space="preserve"> BU ABAM Fellowship Program 2014-15</w:t>
      </w:r>
    </w:p>
    <w:p w14:paraId="13CDBD13" w14:textId="4EA13249" w:rsidR="006F3C5C" w:rsidRDefault="006F3C5C" w:rsidP="007616AC">
      <w:pPr>
        <w:pStyle w:val="Default"/>
        <w:ind w:left="2160"/>
        <w:rPr>
          <w:rFonts w:ascii="Times New Roman" w:eastAsia="Times New Roman" w:hAnsi="Times New Roman" w:cs="Times New Roman"/>
        </w:rPr>
      </w:pPr>
      <w:r>
        <w:rPr>
          <w:rFonts w:ascii="Times New Roman" w:eastAsia="Times New Roman" w:hAnsi="Times New Roman" w:cs="Times New Roman"/>
        </w:rPr>
        <w:t>Paul Trowbridge, MD BU ABAM Fellowship Program 2015-</w:t>
      </w:r>
      <w:r w:rsidR="00D25066">
        <w:rPr>
          <w:rFonts w:ascii="Times New Roman" w:eastAsia="Times New Roman" w:hAnsi="Times New Roman" w:cs="Times New Roman"/>
        </w:rPr>
        <w:t>2016</w:t>
      </w:r>
    </w:p>
    <w:p w14:paraId="0C661B52" w14:textId="64362256" w:rsidR="00BC3F28" w:rsidRDefault="00BC3F28" w:rsidP="007616AC">
      <w:pPr>
        <w:pStyle w:val="Default"/>
        <w:ind w:left="2160"/>
        <w:rPr>
          <w:rFonts w:ascii="Times New Roman" w:eastAsia="Times New Roman" w:hAnsi="Times New Roman" w:cs="Times New Roman"/>
        </w:rPr>
      </w:pPr>
      <w:r>
        <w:rPr>
          <w:rFonts w:ascii="Times New Roman" w:eastAsia="Times New Roman" w:hAnsi="Times New Roman" w:cs="Times New Roman"/>
        </w:rPr>
        <w:t>Todd Kerensky, MD BU ABAM Fellowship Program 2015-</w:t>
      </w:r>
      <w:r w:rsidR="00D25066">
        <w:rPr>
          <w:rFonts w:ascii="Times New Roman" w:eastAsia="Times New Roman" w:hAnsi="Times New Roman" w:cs="Times New Roman"/>
        </w:rPr>
        <w:t>2016</w:t>
      </w:r>
    </w:p>
    <w:p w14:paraId="399C28E0" w14:textId="020E0A19" w:rsidR="000C09F5" w:rsidRPr="009178FE" w:rsidRDefault="000C09F5" w:rsidP="007616AC">
      <w:pPr>
        <w:ind w:left="2160" w:hanging="1800"/>
        <w:rPr>
          <w:rFonts w:eastAsia="Times New Roman"/>
        </w:rPr>
      </w:pPr>
      <w:r w:rsidRPr="009178FE">
        <w:rPr>
          <w:rFonts w:eastAsia="Times New Roman"/>
        </w:rPr>
        <w:t>Fall</w:t>
      </w:r>
      <w:r w:rsidRPr="009178FE">
        <w:rPr>
          <w:smallCaps/>
        </w:rPr>
        <w:t xml:space="preserve"> 2007</w:t>
      </w:r>
      <w:r w:rsidRPr="009178FE">
        <w:rPr>
          <w:smallCaps/>
        </w:rPr>
        <w:tab/>
      </w:r>
      <w:r w:rsidRPr="009178FE">
        <w:t>Clinical Preceptor, Boston University School of Medicine Internal Medicine Residency Program</w:t>
      </w:r>
    </w:p>
    <w:p w14:paraId="0CD3591A" w14:textId="77777777" w:rsidR="000C09F5" w:rsidRPr="009178FE" w:rsidRDefault="000C09F5" w:rsidP="007616AC">
      <w:pPr>
        <w:ind w:left="2160" w:hanging="1800"/>
        <w:rPr>
          <w:rFonts w:eastAsia="Times New Roman"/>
        </w:rPr>
      </w:pPr>
      <w:r w:rsidRPr="009178FE">
        <w:rPr>
          <w:rFonts w:eastAsia="Times New Roman"/>
        </w:rPr>
        <w:t>2007- 2011</w:t>
      </w:r>
      <w:r w:rsidRPr="009178FE">
        <w:rPr>
          <w:rFonts w:eastAsia="Times New Roman"/>
        </w:rPr>
        <w:tab/>
        <w:t>Clinical Preceptor at Boston Public Health Commission Opioid Treatment Program: Christine Pace, MD, Brigham and Women’s Primary Care Residency Program 2007-10</w:t>
      </w:r>
    </w:p>
    <w:p w14:paraId="230DDF3D" w14:textId="77777777" w:rsidR="000C09F5" w:rsidRPr="009178FE" w:rsidRDefault="000C09F5" w:rsidP="007616AC">
      <w:pPr>
        <w:ind w:left="2160" w:hanging="1800"/>
        <w:rPr>
          <w:rFonts w:eastAsia="Times New Roman"/>
        </w:rPr>
      </w:pPr>
      <w:r w:rsidRPr="009178FE">
        <w:rPr>
          <w:rFonts w:eastAsia="Times New Roman"/>
        </w:rPr>
        <w:tab/>
        <w:t xml:space="preserve">Vasu </w:t>
      </w:r>
      <w:proofErr w:type="spellStart"/>
      <w:r w:rsidRPr="009178FE">
        <w:rPr>
          <w:rFonts w:eastAsia="Times New Roman"/>
        </w:rPr>
        <w:t>Mandyam</w:t>
      </w:r>
      <w:proofErr w:type="spellEnd"/>
      <w:r w:rsidRPr="009178FE">
        <w:rPr>
          <w:rFonts w:eastAsia="Times New Roman"/>
        </w:rPr>
        <w:t>, MD, Boston Medical Center Primary Care Residency Program 2010-11</w:t>
      </w:r>
    </w:p>
    <w:p w14:paraId="700C66AA" w14:textId="77777777" w:rsidR="00AB1DBD" w:rsidRPr="009178FE" w:rsidRDefault="00AB1DBD" w:rsidP="007616AC">
      <w:pPr>
        <w:ind w:left="2160" w:hanging="1800"/>
      </w:pPr>
    </w:p>
    <w:p w14:paraId="4432292A" w14:textId="28841EA6" w:rsidR="005D386D" w:rsidRDefault="004F4FBD" w:rsidP="007E29FA">
      <w:pPr>
        <w:pStyle w:val="Title"/>
        <w:contextualSpacing/>
        <w:jc w:val="left"/>
        <w:rPr>
          <w:rFonts w:ascii="Times New Roman" w:hAnsi="Times New Roman"/>
          <w:szCs w:val="24"/>
        </w:rPr>
      </w:pPr>
      <w:r w:rsidRPr="009178FE">
        <w:rPr>
          <w:rFonts w:ascii="Times New Roman" w:hAnsi="Times New Roman"/>
          <w:szCs w:val="24"/>
        </w:rPr>
        <w:t>Major Mentoring Activities</w:t>
      </w:r>
      <w:r w:rsidR="005301A1">
        <w:rPr>
          <w:rFonts w:ascii="Times New Roman" w:hAnsi="Times New Roman"/>
          <w:szCs w:val="24"/>
        </w:rPr>
        <w:t>:</w:t>
      </w:r>
    </w:p>
    <w:p w14:paraId="35386994" w14:textId="77777777" w:rsidR="00680B85" w:rsidRDefault="00680B85" w:rsidP="00BE1DB5">
      <w:pPr>
        <w:tabs>
          <w:tab w:val="left" w:pos="2160"/>
        </w:tabs>
        <w:ind w:left="2160" w:hanging="1800"/>
      </w:pPr>
      <w:r>
        <w:t xml:space="preserve">2017 – </w:t>
      </w:r>
      <w:proofErr w:type="gramStart"/>
      <w:r>
        <w:t>present</w:t>
      </w:r>
      <w:proofErr w:type="gramEnd"/>
      <w:r>
        <w:tab/>
        <w:t>Jessica Gray, MD BMC Addiction Medicine Fellow</w:t>
      </w:r>
    </w:p>
    <w:p w14:paraId="36C3EDFA" w14:textId="77777777" w:rsidR="00680B85" w:rsidRDefault="00680B85" w:rsidP="00BE1DB5">
      <w:pPr>
        <w:tabs>
          <w:tab w:val="left" w:pos="2160"/>
        </w:tabs>
        <w:ind w:left="2160" w:hanging="1800"/>
      </w:pPr>
      <w:r>
        <w:tab/>
        <w:t>Project: “28 year-old with opioid use disorder delivers baby while in custody”</w:t>
      </w:r>
    </w:p>
    <w:p w14:paraId="07169486" w14:textId="158D5F19" w:rsidR="006620A5" w:rsidRPr="006620A5" w:rsidRDefault="006620A5" w:rsidP="00BE1DB5">
      <w:pPr>
        <w:tabs>
          <w:tab w:val="left" w:pos="2160"/>
        </w:tabs>
        <w:ind w:left="2160" w:hanging="1800"/>
      </w:pPr>
      <w:r>
        <w:t>2017 – present</w:t>
      </w:r>
      <w:r>
        <w:tab/>
      </w:r>
      <w:r w:rsidRPr="006620A5">
        <w:t>Simeon Kimmel, MD BMC Infectious Disease-Addiction Fellow</w:t>
      </w:r>
    </w:p>
    <w:p w14:paraId="6D42113E" w14:textId="77777777" w:rsidR="006620A5" w:rsidRDefault="006620A5" w:rsidP="006620A5">
      <w:pPr>
        <w:tabs>
          <w:tab w:val="left" w:pos="2160"/>
        </w:tabs>
        <w:ind w:left="2160" w:hanging="1800"/>
      </w:pPr>
      <w:r w:rsidRPr="006620A5">
        <w:tab/>
        <w:t>Project: “Effect of treatment for opioid use disorder on opioid-related death among patients with intravenous drug associated endocarditis”</w:t>
      </w:r>
    </w:p>
    <w:p w14:paraId="4BE5089D" w14:textId="650A71A6" w:rsidR="00AD5869" w:rsidRPr="00AD5869" w:rsidRDefault="00AD5869" w:rsidP="00AD5869">
      <w:pPr>
        <w:rPr>
          <w:rFonts w:eastAsia="Times New Roman"/>
          <w:i/>
        </w:rPr>
      </w:pPr>
      <w:r>
        <w:tab/>
      </w:r>
      <w:r>
        <w:tab/>
      </w:r>
      <w:r>
        <w:tab/>
      </w:r>
      <w:r w:rsidRPr="00AD5869">
        <w:rPr>
          <w:rFonts w:eastAsia="Times New Roman"/>
          <w:i/>
          <w:color w:val="000000"/>
        </w:rPr>
        <w:t>ASAM 2017 Fellowship Research Awardee</w:t>
      </w:r>
    </w:p>
    <w:p w14:paraId="03367D3C" w14:textId="36D8A59C" w:rsidR="0092223F" w:rsidRPr="0092223F" w:rsidRDefault="0092223F" w:rsidP="0092223F">
      <w:pPr>
        <w:tabs>
          <w:tab w:val="left" w:pos="2160"/>
        </w:tabs>
        <w:ind w:left="2160" w:hanging="1800"/>
      </w:pPr>
      <w:r w:rsidRPr="006620A5">
        <w:t xml:space="preserve">2017 – </w:t>
      </w:r>
      <w:proofErr w:type="gramStart"/>
      <w:r w:rsidRPr="006620A5">
        <w:t>present</w:t>
      </w:r>
      <w:proofErr w:type="gramEnd"/>
      <w:r>
        <w:tab/>
        <w:t xml:space="preserve">Tae Woo Park, MD, MSc Assistant Professor of Psychiatry, BUSM </w:t>
      </w:r>
      <w:r w:rsidRPr="0092223F">
        <w:rPr>
          <w:rFonts w:eastAsia="Times New Roman"/>
          <w:color w:val="000000"/>
        </w:rPr>
        <w:t>Advisor on</w:t>
      </w:r>
      <w:r>
        <w:rPr>
          <w:rFonts w:eastAsia="Times New Roman"/>
          <w:color w:val="000000"/>
        </w:rPr>
        <w:t xml:space="preserve"> </w:t>
      </w:r>
      <w:r w:rsidRPr="0092223F">
        <w:rPr>
          <w:rFonts w:eastAsia="Times New Roman"/>
          <w:color w:val="000000"/>
        </w:rPr>
        <w:t>1K23DA044321-01</w:t>
      </w:r>
      <w:r>
        <w:rPr>
          <w:rFonts w:eastAsia="Times New Roman"/>
          <w:color w:val="000000"/>
        </w:rPr>
        <w:t xml:space="preserve">: </w:t>
      </w:r>
      <w:r w:rsidRPr="0092223F">
        <w:rPr>
          <w:rFonts w:eastAsia="Times New Roman"/>
          <w:color w:val="000000"/>
        </w:rPr>
        <w:t xml:space="preserve">Distress Tolerance and Benzodiazepine Discontinuation in Opioid Agonist Therapy. </w:t>
      </w:r>
      <w:r w:rsidRPr="0092223F">
        <w:t>Date</w:t>
      </w:r>
      <w:r>
        <w:t>s: 07/01/2017–06/30</w:t>
      </w:r>
      <w:r w:rsidRPr="0092223F">
        <w:t xml:space="preserve">/2022 </w:t>
      </w:r>
    </w:p>
    <w:p w14:paraId="443EABF1" w14:textId="77777777" w:rsidR="00680B85" w:rsidRDefault="00BE1DB5" w:rsidP="006620A5">
      <w:pPr>
        <w:tabs>
          <w:tab w:val="left" w:pos="2160"/>
        </w:tabs>
        <w:ind w:left="2160" w:hanging="1800"/>
      </w:pPr>
      <w:r w:rsidRPr="006620A5">
        <w:t xml:space="preserve">2017 – </w:t>
      </w:r>
      <w:proofErr w:type="gramStart"/>
      <w:r w:rsidRPr="006620A5">
        <w:t>present</w:t>
      </w:r>
      <w:proofErr w:type="gramEnd"/>
      <w:r w:rsidRPr="006620A5">
        <w:tab/>
        <w:t xml:space="preserve">Jessica Taylor, MD Assistant Professor of Medicine, </w:t>
      </w:r>
      <w:r w:rsidR="00680B85">
        <w:t>BUSM</w:t>
      </w:r>
      <w:r>
        <w:t xml:space="preserve"> </w:t>
      </w:r>
    </w:p>
    <w:p w14:paraId="192A932E" w14:textId="30B7B858" w:rsidR="00BE1DB5" w:rsidRPr="006620A5" w:rsidRDefault="00680B85" w:rsidP="006620A5">
      <w:pPr>
        <w:tabs>
          <w:tab w:val="left" w:pos="2160"/>
        </w:tabs>
        <w:ind w:left="2160" w:hanging="1800"/>
      </w:pPr>
      <w:r>
        <w:tab/>
      </w:r>
      <w:r w:rsidR="00BE1DB5">
        <w:t xml:space="preserve">Pilot Grant Proposal: </w:t>
      </w:r>
      <w:r w:rsidR="00BE1DB5" w:rsidRPr="00BE1DB5">
        <w:t>“</w:t>
      </w:r>
      <w:r w:rsidR="00BE1DB5" w:rsidRPr="00BE1DB5">
        <w:rPr>
          <w:bCs/>
        </w:rPr>
        <w:t>Eligibility for and Uptake of HIV Pre-Exposure Prophylaxis among People who Inject Drugs Presenting to a Low-Barrier-to-Access Addiction Treatment Program” submitted to Providence/Boston Center for AIDS Research (CFAR)</w:t>
      </w:r>
    </w:p>
    <w:p w14:paraId="7A1A6A5F" w14:textId="77777777" w:rsidR="00680B85" w:rsidRDefault="00680B85" w:rsidP="00BE1DB5">
      <w:pPr>
        <w:tabs>
          <w:tab w:val="left" w:pos="2160"/>
        </w:tabs>
        <w:ind w:left="2160" w:hanging="1800"/>
      </w:pPr>
      <w:r>
        <w:t xml:space="preserve">2016 – </w:t>
      </w:r>
      <w:proofErr w:type="gramStart"/>
      <w:r>
        <w:t>present</w:t>
      </w:r>
      <w:proofErr w:type="gramEnd"/>
      <w:r>
        <w:tab/>
        <w:t>Marc LaRochelle, MD – Assistant Professor of Medicine, BUSM</w:t>
      </w:r>
    </w:p>
    <w:p w14:paraId="7A60E319" w14:textId="0544E723" w:rsidR="00680B85" w:rsidRDefault="00680B85" w:rsidP="00BE1DB5">
      <w:pPr>
        <w:tabs>
          <w:tab w:val="left" w:pos="2160"/>
        </w:tabs>
        <w:ind w:left="2160" w:hanging="1800"/>
      </w:pPr>
      <w:r>
        <w:tab/>
        <w:t>Project: “Mortality after non-fatal opioid overdose: is medication for opioid use disorder associated with lower risk?”</w:t>
      </w:r>
      <w:r w:rsidR="004521FD">
        <w:t xml:space="preserve"> Oral presentation at </w:t>
      </w:r>
      <w:r w:rsidR="00AD5869">
        <w:t xml:space="preserve">Society of General Internal Medicine and </w:t>
      </w:r>
      <w:r w:rsidR="004521FD">
        <w:t>College on Problems in Drug Dependence 2017</w:t>
      </w:r>
    </w:p>
    <w:p w14:paraId="26CA95C5" w14:textId="79B7B103" w:rsidR="00680B85" w:rsidRDefault="00AD5869" w:rsidP="00BE1DB5">
      <w:pPr>
        <w:tabs>
          <w:tab w:val="left" w:pos="2160"/>
        </w:tabs>
        <w:ind w:left="2160" w:hanging="1800"/>
      </w:pPr>
      <w:r>
        <w:lastRenderedPageBreak/>
        <w:tab/>
        <w:t>CTSI Grant 2017</w:t>
      </w:r>
      <w:r w:rsidR="00680B85">
        <w:t xml:space="preserve">: </w:t>
      </w:r>
      <w:r w:rsidR="00680B85" w:rsidRPr="00680B85">
        <w:t xml:space="preserve">“Using a novel public health asset to identify </w:t>
      </w:r>
      <w:proofErr w:type="spellStart"/>
      <w:r w:rsidR="00680B85" w:rsidRPr="00680B85">
        <w:t>touchpoints</w:t>
      </w:r>
      <w:proofErr w:type="spellEnd"/>
      <w:r w:rsidR="00680B85" w:rsidRPr="00680B85">
        <w:t xml:space="preserve"> to intervene with individuals at high risk for opioid overdose death”</w:t>
      </w:r>
    </w:p>
    <w:p w14:paraId="70C268F2" w14:textId="139CEF20" w:rsidR="00680B85" w:rsidRDefault="00680B85" w:rsidP="00BE1DB5">
      <w:pPr>
        <w:tabs>
          <w:tab w:val="left" w:pos="2160"/>
        </w:tabs>
        <w:ind w:left="2160" w:hanging="1800"/>
      </w:pPr>
      <w:r>
        <w:t xml:space="preserve">2016 – </w:t>
      </w:r>
      <w:proofErr w:type="gramStart"/>
      <w:r>
        <w:t>present</w:t>
      </w:r>
      <w:proofErr w:type="gramEnd"/>
      <w:r>
        <w:tab/>
        <w:t>Jake Morgan, PhD, Post-Doc BMC Infectious Diseases, CHERISH group</w:t>
      </w:r>
    </w:p>
    <w:p w14:paraId="7285826F" w14:textId="51A1EBEF" w:rsidR="00680B85" w:rsidRDefault="00680B85" w:rsidP="00680B85">
      <w:pPr>
        <w:ind w:left="2160"/>
      </w:pPr>
      <w:r>
        <w:t>Manuscript: “</w:t>
      </w:r>
      <w:r w:rsidRPr="00680B85">
        <w:t>Injectable naltrexone, oral naltrexone, and buprenorphine/naloxone utilization and discontinuation among individuals treated for opioid use disorder in a United States commercially insured population</w:t>
      </w:r>
      <w:r>
        <w:t xml:space="preserve">.” </w:t>
      </w:r>
      <w:r w:rsidR="00AD5869">
        <w:t>Poster presentation at</w:t>
      </w:r>
      <w:r>
        <w:t xml:space="preserve"> College on Problems in Drug Dependence for oral presentation, 2017.</w:t>
      </w:r>
      <w:r w:rsidR="00AD5869">
        <w:t xml:space="preserve"> Manuscript accepted at Journal of Substance Abuse Treatment</w:t>
      </w:r>
    </w:p>
    <w:p w14:paraId="17A4F003" w14:textId="44E06D00" w:rsidR="00B83F0B" w:rsidRDefault="00B83F0B" w:rsidP="00BE1DB5">
      <w:pPr>
        <w:tabs>
          <w:tab w:val="left" w:pos="2160"/>
        </w:tabs>
        <w:ind w:left="2160" w:hanging="1800"/>
      </w:pPr>
      <w:r>
        <w:t xml:space="preserve">2016 – </w:t>
      </w:r>
      <w:proofErr w:type="gramStart"/>
      <w:r>
        <w:t>present</w:t>
      </w:r>
      <w:proofErr w:type="gramEnd"/>
      <w:r>
        <w:tab/>
        <w:t xml:space="preserve">Benjamin </w:t>
      </w:r>
      <w:proofErr w:type="spellStart"/>
      <w:r>
        <w:t>Dossetter</w:t>
      </w:r>
      <w:proofErr w:type="spellEnd"/>
      <w:r>
        <w:t>, Tufts University School of Medicine Class of 2019</w:t>
      </w:r>
    </w:p>
    <w:p w14:paraId="49028168" w14:textId="7AC680F6" w:rsidR="00B83F0B" w:rsidRPr="00B83F0B" w:rsidRDefault="00B83F0B" w:rsidP="00B83F0B">
      <w:pPr>
        <w:tabs>
          <w:tab w:val="left" w:pos="2160"/>
        </w:tabs>
        <w:ind w:left="2160" w:hanging="1800"/>
      </w:pPr>
      <w:r>
        <w:tab/>
        <w:t>Manuscript: “</w:t>
      </w:r>
      <w:r w:rsidRPr="00950BE0">
        <w:t>Practice changes after an online overdose prevention and naloxone rescue kit education module for prescribers and pharmacists</w:t>
      </w:r>
      <w:r>
        <w:t>” Under development.</w:t>
      </w:r>
    </w:p>
    <w:p w14:paraId="2969398D" w14:textId="42A2E07E" w:rsidR="00DD261B" w:rsidRDefault="00DD261B" w:rsidP="007616AC">
      <w:pPr>
        <w:tabs>
          <w:tab w:val="left" w:pos="2160"/>
        </w:tabs>
        <w:ind w:left="2160" w:hanging="1800"/>
      </w:pPr>
      <w:r>
        <w:t xml:space="preserve">2015 – </w:t>
      </w:r>
      <w:r w:rsidR="00DC541E">
        <w:t>2017</w:t>
      </w:r>
      <w:r>
        <w:tab/>
        <w:t xml:space="preserve">Paul Trowbridge, MD, MPH </w:t>
      </w:r>
      <w:r w:rsidR="006620A5">
        <w:t>BMC</w:t>
      </w:r>
      <w:r>
        <w:t xml:space="preserve"> Addiction Medicine Fellow</w:t>
      </w:r>
      <w:r w:rsidR="00AD5869">
        <w:t>, graduate 2016, now in practice at Spectrum Health in Grand Rapids, MI.</w:t>
      </w:r>
    </w:p>
    <w:p w14:paraId="79E5FA50" w14:textId="43842EE3" w:rsidR="00DD261B" w:rsidRPr="00953B06" w:rsidRDefault="00DD261B" w:rsidP="007616AC">
      <w:pPr>
        <w:tabs>
          <w:tab w:val="left" w:pos="2160"/>
        </w:tabs>
        <w:ind w:left="2160" w:hanging="1800"/>
      </w:pPr>
      <w:r>
        <w:tab/>
        <w:t xml:space="preserve">Project: “Addiction Inpatient Consultation Service and Linkage to Outpatient Addiction Treatment” Poster presentation at American Society of Addiction Medicine Conference </w:t>
      </w:r>
      <w:r w:rsidR="008D08E7">
        <w:t xml:space="preserve">April 14, </w:t>
      </w:r>
      <w:r>
        <w:t xml:space="preserve">2016, Baltimore, MD </w:t>
      </w:r>
      <w:r w:rsidR="008D08E7">
        <w:rPr>
          <w:i/>
        </w:rPr>
        <w:t>Winner of Best Late-Breaking Abstract A</w:t>
      </w:r>
      <w:r w:rsidRPr="008D08E7">
        <w:rPr>
          <w:i/>
        </w:rPr>
        <w:t>ward</w:t>
      </w:r>
      <w:r w:rsidR="00953B06">
        <w:rPr>
          <w:i/>
        </w:rPr>
        <w:t>.</w:t>
      </w:r>
      <w:r w:rsidR="00953B06">
        <w:t xml:space="preserve"> Manuscript submitted.</w:t>
      </w:r>
    </w:p>
    <w:p w14:paraId="58DBBA0D" w14:textId="46A1A77A" w:rsidR="00DD261B" w:rsidRDefault="00DD261B" w:rsidP="007616AC">
      <w:pPr>
        <w:tabs>
          <w:tab w:val="left" w:pos="2160"/>
        </w:tabs>
        <w:ind w:left="2160" w:hanging="1800"/>
      </w:pPr>
      <w:r>
        <w:t xml:space="preserve">2015 – </w:t>
      </w:r>
      <w:proofErr w:type="gramStart"/>
      <w:r>
        <w:t>present</w:t>
      </w:r>
      <w:proofErr w:type="gramEnd"/>
      <w:r>
        <w:tab/>
        <w:t xml:space="preserve">Todd Kerensky, MD </w:t>
      </w:r>
      <w:r w:rsidR="006620A5">
        <w:t>BMC</w:t>
      </w:r>
      <w:r>
        <w:t xml:space="preserve"> Addiction Medicine Fellow</w:t>
      </w:r>
      <w:r w:rsidR="00AD5869">
        <w:t>, graduate 2016, now in practice at Highpoint Treatment in Brockton, MA.</w:t>
      </w:r>
    </w:p>
    <w:p w14:paraId="3B5353B1" w14:textId="1E54A084" w:rsidR="00DD261B" w:rsidRDefault="00DD261B" w:rsidP="007616AC">
      <w:pPr>
        <w:tabs>
          <w:tab w:val="left" w:pos="2160"/>
        </w:tabs>
        <w:ind w:left="2160" w:hanging="1800"/>
      </w:pPr>
      <w:r>
        <w:tab/>
        <w:t>Project: “Fentanyl Testing at Boston Medical Center”</w:t>
      </w:r>
    </w:p>
    <w:p w14:paraId="3AF67C0F" w14:textId="036285C7" w:rsidR="00953B06" w:rsidRDefault="00953B06" w:rsidP="007616AC">
      <w:pPr>
        <w:tabs>
          <w:tab w:val="left" w:pos="2160"/>
        </w:tabs>
        <w:ind w:left="2160" w:hanging="1800"/>
      </w:pPr>
      <w:r>
        <w:tab/>
        <w:t>Manuscript: “</w:t>
      </w:r>
      <w:r w:rsidRPr="00F16BF7">
        <w:rPr>
          <w:rFonts w:eastAsia="Times New Roman"/>
          <w:color w:val="222222"/>
          <w:shd w:val="clear" w:color="auto" w:fill="FFFFFF"/>
        </w:rPr>
        <w:t>Opioid overdose prevention and naloxone rescue kits: what we know and what we don’t know.</w:t>
      </w:r>
      <w:r>
        <w:rPr>
          <w:rFonts w:eastAsia="Times New Roman"/>
          <w:color w:val="222222"/>
          <w:shd w:val="clear" w:color="auto" w:fill="FFFFFF"/>
        </w:rPr>
        <w:t>” Published in</w:t>
      </w:r>
      <w:r w:rsidRPr="00F16BF7">
        <w:rPr>
          <w:rFonts w:eastAsia="Times New Roman"/>
          <w:color w:val="222222"/>
          <w:shd w:val="clear" w:color="auto" w:fill="FFFFFF"/>
        </w:rPr>
        <w:t xml:space="preserve"> </w:t>
      </w:r>
      <w:r w:rsidRPr="00953B06">
        <w:rPr>
          <w:rFonts w:eastAsia="Times New Roman"/>
          <w:i/>
          <w:color w:val="222222"/>
          <w:shd w:val="clear" w:color="auto" w:fill="FFFFFF"/>
        </w:rPr>
        <w:t>Addiction Science &amp; Clinical Practice</w:t>
      </w:r>
      <w:r w:rsidRPr="00F16BF7">
        <w:rPr>
          <w:rFonts w:eastAsia="Times New Roman"/>
          <w:color w:val="222222"/>
          <w:shd w:val="clear" w:color="auto" w:fill="FFFFFF"/>
        </w:rPr>
        <w:t xml:space="preserve"> 2017</w:t>
      </w:r>
    </w:p>
    <w:p w14:paraId="282C23D3" w14:textId="799AD7CF" w:rsidR="008D08E7" w:rsidRPr="006620A5" w:rsidRDefault="008D08E7" w:rsidP="007616AC">
      <w:pPr>
        <w:tabs>
          <w:tab w:val="left" w:pos="2160"/>
        </w:tabs>
        <w:ind w:left="2160" w:hanging="1800"/>
      </w:pPr>
      <w:r w:rsidRPr="006620A5">
        <w:t xml:space="preserve">2015 – </w:t>
      </w:r>
      <w:proofErr w:type="gramStart"/>
      <w:r w:rsidRPr="006620A5">
        <w:t>present</w:t>
      </w:r>
      <w:proofErr w:type="gramEnd"/>
      <w:r w:rsidRPr="006620A5">
        <w:tab/>
      </w:r>
      <w:proofErr w:type="spellStart"/>
      <w:r w:rsidRPr="006620A5">
        <w:t>Payel</w:t>
      </w:r>
      <w:proofErr w:type="spellEnd"/>
      <w:r w:rsidRPr="006620A5">
        <w:t xml:space="preserve"> Roy, MD Boston Medical Center Internal Medicine Resident</w:t>
      </w:r>
      <w:r w:rsidR="001F38F6">
        <w:t xml:space="preserve"> in 2017, now BMC Addiction Medicine Fellow</w:t>
      </w:r>
    </w:p>
    <w:p w14:paraId="00596C0C" w14:textId="1FECD0CD" w:rsidR="006620A5" w:rsidRPr="006620A5" w:rsidRDefault="008D08E7" w:rsidP="00E80C3A">
      <w:pPr>
        <w:tabs>
          <w:tab w:val="left" w:pos="2160"/>
        </w:tabs>
        <w:ind w:left="2160" w:hanging="1800"/>
      </w:pPr>
      <w:r w:rsidRPr="006620A5">
        <w:tab/>
      </w:r>
      <w:r w:rsidR="006620A5" w:rsidRPr="006620A5">
        <w:t xml:space="preserve">Application: 2017 </w:t>
      </w:r>
      <w:r w:rsidR="006620A5" w:rsidRPr="006620A5">
        <w:rPr>
          <w:color w:val="000000"/>
        </w:rPr>
        <w:t>NIDA-</w:t>
      </w:r>
      <w:r w:rsidR="006620A5" w:rsidRPr="006620A5">
        <w:rPr>
          <w:bCs/>
          <w:shd w:val="clear" w:color="auto" w:fill="FFFFFF"/>
        </w:rPr>
        <w:t>Mentored Training Award in Substance Use Disorder Treatment Science Dissemination</w:t>
      </w:r>
      <w:r w:rsidR="006620A5" w:rsidRPr="006620A5">
        <w:t xml:space="preserve"> </w:t>
      </w:r>
    </w:p>
    <w:p w14:paraId="343B985D" w14:textId="745C9C80" w:rsidR="00AE1FB9" w:rsidRPr="00953B06" w:rsidRDefault="006620A5" w:rsidP="00E80C3A">
      <w:pPr>
        <w:tabs>
          <w:tab w:val="left" w:pos="2160"/>
        </w:tabs>
        <w:ind w:left="2160" w:hanging="1800"/>
        <w:rPr>
          <w:i/>
        </w:rPr>
      </w:pPr>
      <w:r w:rsidRPr="006620A5">
        <w:tab/>
      </w:r>
      <w:r w:rsidR="008D08E7" w:rsidRPr="006620A5">
        <w:t xml:space="preserve">Project: “A curriculum to improve resident knowledge and satisfaction in caring for hospitalized patient with addiction” Oral presentation at New England Society of General Internal Medicine Conference. March 11, 2016. New Haven, CT – </w:t>
      </w:r>
      <w:r w:rsidR="008D08E7" w:rsidRPr="006620A5">
        <w:rPr>
          <w:i/>
        </w:rPr>
        <w:t xml:space="preserve">Best Innovation in Medical Education </w:t>
      </w:r>
      <w:r w:rsidR="008D08E7" w:rsidRPr="00953B06">
        <w:rPr>
          <w:i/>
        </w:rPr>
        <w:t>Abstract award winner</w:t>
      </w:r>
    </w:p>
    <w:p w14:paraId="49B8182E" w14:textId="77777777" w:rsidR="004521FD" w:rsidRDefault="004521FD" w:rsidP="004521FD">
      <w:pPr>
        <w:tabs>
          <w:tab w:val="left" w:pos="2160"/>
        </w:tabs>
        <w:ind w:left="2160" w:hanging="1800"/>
      </w:pPr>
      <w:r>
        <w:t>2015 – 2016</w:t>
      </w:r>
      <w:r>
        <w:tab/>
        <w:t>Jamie Lim, Boston University School of Medicine Class of 2018</w:t>
      </w:r>
    </w:p>
    <w:p w14:paraId="36848AA2" w14:textId="77777777" w:rsidR="004521FD" w:rsidRPr="006620A5" w:rsidRDefault="004521FD" w:rsidP="004521FD">
      <w:pPr>
        <w:tabs>
          <w:tab w:val="left" w:pos="2160"/>
        </w:tabs>
        <w:ind w:left="2160" w:hanging="1800"/>
      </w:pPr>
      <w:r>
        <w:tab/>
        <w:t xml:space="preserve">Manuscript: “Prescribe to Prevent: Overdose prevention and naloxone rescue kits for </w:t>
      </w:r>
      <w:r w:rsidRPr="006620A5">
        <w:t xml:space="preserve">prescribers and pharmacists” </w:t>
      </w:r>
      <w:r>
        <w:t xml:space="preserve">Published in </w:t>
      </w:r>
      <w:r w:rsidRPr="006620A5">
        <w:rPr>
          <w:i/>
        </w:rPr>
        <w:t>Journal of Addiction Medicine</w:t>
      </w:r>
      <w:r w:rsidRPr="006620A5">
        <w:t xml:space="preserve"> 2016</w:t>
      </w:r>
    </w:p>
    <w:p w14:paraId="42E98DFF" w14:textId="5137A619" w:rsidR="00574FB5" w:rsidRPr="00953B06" w:rsidRDefault="00574FB5" w:rsidP="00574FB5">
      <w:pPr>
        <w:tabs>
          <w:tab w:val="left" w:pos="2160"/>
        </w:tabs>
        <w:ind w:left="2160" w:hanging="1800"/>
      </w:pPr>
      <w:r w:rsidRPr="00953B06">
        <w:t>2015</w:t>
      </w:r>
      <w:r w:rsidR="007E29FA" w:rsidRPr="00953B06">
        <w:t>-present</w:t>
      </w:r>
      <w:r w:rsidRPr="00953B06">
        <w:tab/>
        <w:t xml:space="preserve">Angela Robertson </w:t>
      </w:r>
      <w:proofErr w:type="spellStart"/>
      <w:r w:rsidRPr="00953B06">
        <w:t>Bazzi</w:t>
      </w:r>
      <w:proofErr w:type="spellEnd"/>
      <w:r w:rsidRPr="00953B06">
        <w:t xml:space="preserve">, PhD, MPH, Assistant Professor, </w:t>
      </w:r>
      <w:r w:rsidR="0092223F">
        <w:t>BUSPH</w:t>
      </w:r>
    </w:p>
    <w:p w14:paraId="1D62B73B" w14:textId="3C7EAE27" w:rsidR="00953B06" w:rsidRPr="00953B06" w:rsidRDefault="00953B06" w:rsidP="00953B06">
      <w:pPr>
        <w:widowControl w:val="0"/>
        <w:autoSpaceDE w:val="0"/>
        <w:autoSpaceDN w:val="0"/>
        <w:adjustRightInd w:val="0"/>
        <w:ind w:left="2160"/>
      </w:pPr>
      <w:r w:rsidRPr="00953B06">
        <w:t>Consultant on K01DA043412: Implementing pre-exposure prophylaxis for HIV prevention among people who inject drugs</w:t>
      </w:r>
      <w:r w:rsidRPr="00953B06">
        <w:rPr>
          <w:sz w:val="32"/>
          <w:szCs w:val="32"/>
        </w:rPr>
        <w:t xml:space="preserve"> </w:t>
      </w:r>
      <w:r w:rsidRPr="00953B06">
        <w:t>Dates: 04/01/2017–03/31/2022        </w:t>
      </w:r>
    </w:p>
    <w:p w14:paraId="3E0400B0" w14:textId="2437C97F" w:rsidR="00DD261B" w:rsidRPr="00953B06" w:rsidRDefault="00DD261B" w:rsidP="00953B06">
      <w:pPr>
        <w:widowControl w:val="0"/>
        <w:autoSpaceDE w:val="0"/>
        <w:autoSpaceDN w:val="0"/>
        <w:adjustRightInd w:val="0"/>
        <w:ind w:left="360"/>
        <w:rPr>
          <w:sz w:val="32"/>
          <w:szCs w:val="32"/>
        </w:rPr>
      </w:pPr>
      <w:r w:rsidRPr="00953B06">
        <w:t>2015</w:t>
      </w:r>
      <w:r w:rsidRPr="00953B06">
        <w:tab/>
      </w:r>
      <w:r w:rsidR="00953B06" w:rsidRPr="00953B06">
        <w:tab/>
      </w:r>
      <w:r w:rsidRPr="00953B06">
        <w:t>Boston University Training the Mentors Program</w:t>
      </w:r>
    </w:p>
    <w:p w14:paraId="2DE36D55" w14:textId="135B59A6" w:rsidR="00BE1DB5" w:rsidRPr="00BE1DB5" w:rsidRDefault="00BE1DB5" w:rsidP="00BE1DB5">
      <w:pPr>
        <w:widowControl w:val="0"/>
        <w:autoSpaceDE w:val="0"/>
        <w:autoSpaceDN w:val="0"/>
        <w:adjustRightInd w:val="0"/>
        <w:ind w:left="2160" w:hanging="1800"/>
      </w:pPr>
      <w:r>
        <w:t xml:space="preserve">2015 – </w:t>
      </w:r>
      <w:proofErr w:type="gramStart"/>
      <w:r>
        <w:t>present</w:t>
      </w:r>
      <w:proofErr w:type="gramEnd"/>
      <w:r>
        <w:tab/>
        <w:t xml:space="preserve">Mentor - </w:t>
      </w:r>
      <w:r w:rsidRPr="00BE1DB5">
        <w:rPr>
          <w:bCs/>
        </w:rPr>
        <w:t>BU-CHART</w:t>
      </w:r>
      <w:r>
        <w:t xml:space="preserve"> </w:t>
      </w:r>
      <w:r w:rsidRPr="00BE1DB5">
        <w:rPr>
          <w:bCs/>
        </w:rPr>
        <w:t>Boston University Clinical HIV/AIDS Research Training (BU-CHART) Program</w:t>
      </w:r>
      <w:r>
        <w:t xml:space="preserve"> </w:t>
      </w:r>
      <w:r w:rsidRPr="00BE1DB5">
        <w:rPr>
          <w:bCs/>
        </w:rPr>
        <w:t># T32AI052074</w:t>
      </w:r>
      <w:r>
        <w:t xml:space="preserve"> </w:t>
      </w:r>
      <w:r w:rsidRPr="00BE1DB5">
        <w:t>The BU-CHART program train</w:t>
      </w:r>
      <w:r>
        <w:t>s</w:t>
      </w:r>
      <w:r w:rsidRPr="00BE1DB5">
        <w:t xml:space="preserve"> physicians, basic scientists and PhD candidates to answer important questions about HIV infection through clinical and translational studies to determine how to improve people's health through prevention and treatment.</w:t>
      </w:r>
    </w:p>
    <w:p w14:paraId="48D3C93B" w14:textId="0DA37018" w:rsidR="00DD261B" w:rsidRPr="00953B06" w:rsidRDefault="00DD261B" w:rsidP="007616AC">
      <w:pPr>
        <w:tabs>
          <w:tab w:val="left" w:pos="2160"/>
        </w:tabs>
        <w:ind w:left="2160" w:hanging="1800"/>
      </w:pPr>
      <w:r w:rsidRPr="00953B06">
        <w:t>2014 – present</w:t>
      </w:r>
      <w:r w:rsidRPr="00953B06">
        <w:tab/>
        <w:t xml:space="preserve">Zoe Weinstein, MD Boston </w:t>
      </w:r>
      <w:r w:rsidR="00E606C4">
        <w:t>Medical Center</w:t>
      </w:r>
      <w:r w:rsidRPr="00953B06">
        <w:t xml:space="preserve"> Addiction Medicine Fellow</w:t>
      </w:r>
      <w:r w:rsidR="00E606C4">
        <w:t>, graduate 2016, Faculty, BUSM and Attending, BMC</w:t>
      </w:r>
    </w:p>
    <w:p w14:paraId="65D1111F" w14:textId="14E2D13E" w:rsidR="00DD261B" w:rsidRPr="00953B06" w:rsidRDefault="00DD261B" w:rsidP="007616AC">
      <w:pPr>
        <w:tabs>
          <w:tab w:val="left" w:pos="2160"/>
        </w:tabs>
        <w:ind w:left="2160" w:hanging="1800"/>
        <w:rPr>
          <w:color w:val="000000"/>
        </w:rPr>
      </w:pPr>
      <w:r w:rsidRPr="00953B06">
        <w:tab/>
        <w:t>Manuscript: “</w:t>
      </w:r>
      <w:r w:rsidRPr="00953B06">
        <w:rPr>
          <w:color w:val="000000"/>
        </w:rPr>
        <w:t xml:space="preserve">Optimizing Health and Safety in People Who Inject Drugs: Case Study and Clinical Checklist” Published in </w:t>
      </w:r>
      <w:r w:rsidRPr="00953B06">
        <w:rPr>
          <w:i/>
          <w:color w:val="000000"/>
        </w:rPr>
        <w:t>Postgraduate Medicine Journal</w:t>
      </w:r>
      <w:r w:rsidRPr="00953B06">
        <w:rPr>
          <w:color w:val="000000"/>
        </w:rPr>
        <w:t xml:space="preserve"> 2016</w:t>
      </w:r>
    </w:p>
    <w:p w14:paraId="5C81EEAB" w14:textId="4FEC1028" w:rsidR="00DD261B" w:rsidRPr="00953B06" w:rsidRDefault="00DD261B" w:rsidP="007616AC">
      <w:pPr>
        <w:tabs>
          <w:tab w:val="left" w:pos="2160"/>
        </w:tabs>
        <w:ind w:left="2160" w:hanging="1800"/>
      </w:pPr>
      <w:r w:rsidRPr="00953B06">
        <w:tab/>
        <w:t>Project: “Readmission on the Boston Medical Center Addiction Consult Service”</w:t>
      </w:r>
    </w:p>
    <w:p w14:paraId="0E9D0201" w14:textId="0138A7C4" w:rsidR="005F1235" w:rsidRPr="00574FB5" w:rsidRDefault="002F1B8F" w:rsidP="007616AC">
      <w:pPr>
        <w:tabs>
          <w:tab w:val="left" w:pos="2160"/>
        </w:tabs>
        <w:ind w:left="2160" w:hanging="1800"/>
      </w:pPr>
      <w:r w:rsidRPr="00953B06">
        <w:t xml:space="preserve">2014 – </w:t>
      </w:r>
      <w:proofErr w:type="gramStart"/>
      <w:r w:rsidRPr="00953B06">
        <w:t>present</w:t>
      </w:r>
      <w:proofErr w:type="gramEnd"/>
      <w:r w:rsidRPr="00953B06">
        <w:tab/>
      </w:r>
      <w:proofErr w:type="spellStart"/>
      <w:r w:rsidRPr="00953B06">
        <w:t>Kinna</w:t>
      </w:r>
      <w:proofErr w:type="spellEnd"/>
      <w:r w:rsidRPr="00953B06">
        <w:t xml:space="preserve"> </w:t>
      </w:r>
      <w:proofErr w:type="spellStart"/>
      <w:r w:rsidRPr="00953B06">
        <w:t>Thakarar</w:t>
      </w:r>
      <w:proofErr w:type="spellEnd"/>
      <w:r w:rsidRPr="00574FB5">
        <w:t xml:space="preserve">, </w:t>
      </w:r>
      <w:r w:rsidR="005F1235" w:rsidRPr="00574FB5">
        <w:t xml:space="preserve">MD, </w:t>
      </w:r>
      <w:r w:rsidR="00E606C4">
        <w:t xml:space="preserve">Boston University Infectious disease fellow, graduate 2015, </w:t>
      </w:r>
      <w:r w:rsidR="005F1235" w:rsidRPr="00574FB5">
        <w:t xml:space="preserve">Faculty </w:t>
      </w:r>
      <w:r w:rsidR="00E606C4">
        <w:t xml:space="preserve">and </w:t>
      </w:r>
      <w:proofErr w:type="spellStart"/>
      <w:r w:rsidR="00E606C4">
        <w:t>Attening</w:t>
      </w:r>
      <w:proofErr w:type="spellEnd"/>
      <w:r w:rsidR="00E606C4">
        <w:t xml:space="preserve"> </w:t>
      </w:r>
      <w:r w:rsidR="005F1235" w:rsidRPr="00574FB5">
        <w:t>Maine Medical Center, Portland,</w:t>
      </w:r>
      <w:r w:rsidR="001B797C" w:rsidRPr="00574FB5">
        <w:t xml:space="preserve"> </w:t>
      </w:r>
      <w:r w:rsidR="005F1235" w:rsidRPr="00574FB5">
        <w:t>Maine</w:t>
      </w:r>
    </w:p>
    <w:p w14:paraId="185FABA8" w14:textId="0648F641" w:rsidR="005F1235" w:rsidRDefault="005F1235" w:rsidP="007616AC">
      <w:pPr>
        <w:tabs>
          <w:tab w:val="left" w:pos="2160"/>
        </w:tabs>
        <w:ind w:left="2160" w:hanging="1800"/>
        <w:rPr>
          <w:rFonts w:cs="Arial"/>
          <w:color w:val="000000"/>
        </w:rPr>
      </w:pPr>
      <w:r w:rsidRPr="00574FB5">
        <w:lastRenderedPageBreak/>
        <w:tab/>
      </w:r>
      <w:r w:rsidR="005B19FC" w:rsidRPr="00574FB5">
        <w:t>Manuscript</w:t>
      </w:r>
      <w:r w:rsidRPr="00574FB5">
        <w:t>: “</w:t>
      </w:r>
      <w:r w:rsidRPr="00574FB5">
        <w:rPr>
          <w:rFonts w:cs="Arial"/>
          <w:color w:val="000000"/>
        </w:rPr>
        <w:t xml:space="preserve">Optimizing Health and Safety in People Who Inject Drugs: Case Study and Clinical Checklist” </w:t>
      </w:r>
      <w:r w:rsidR="00145261" w:rsidRPr="00574FB5">
        <w:rPr>
          <w:rFonts w:cs="Arial"/>
          <w:color w:val="000000"/>
        </w:rPr>
        <w:t xml:space="preserve">Published in </w:t>
      </w:r>
      <w:r w:rsidR="00145261" w:rsidRPr="00574FB5">
        <w:rPr>
          <w:rFonts w:cs="Arial"/>
          <w:i/>
          <w:color w:val="000000"/>
        </w:rPr>
        <w:t>Postgraduate Medicine Journal</w:t>
      </w:r>
      <w:r w:rsidR="00145261" w:rsidRPr="00574FB5">
        <w:rPr>
          <w:rFonts w:cs="Arial"/>
          <w:color w:val="000000"/>
        </w:rPr>
        <w:t xml:space="preserve"> 2016</w:t>
      </w:r>
    </w:p>
    <w:p w14:paraId="15C72E3D" w14:textId="38967A04" w:rsidR="004521FD" w:rsidRPr="00574FB5" w:rsidRDefault="004521FD" w:rsidP="007616AC">
      <w:pPr>
        <w:tabs>
          <w:tab w:val="left" w:pos="2160"/>
        </w:tabs>
        <w:ind w:left="2160" w:hanging="1800"/>
      </w:pPr>
      <w:r>
        <w:rPr>
          <w:rFonts w:cs="Arial"/>
          <w:color w:val="000000"/>
        </w:rPr>
        <w:tab/>
        <w:t>Manuscript: “</w:t>
      </w:r>
      <w:r w:rsidRPr="00CD2B58">
        <w:rPr>
          <w:rFonts w:cs="Arial"/>
        </w:rPr>
        <w:t xml:space="preserve">Medication </w:t>
      </w:r>
      <w:r>
        <w:rPr>
          <w:rFonts w:cs="Arial"/>
        </w:rPr>
        <w:t xml:space="preserve">for Addiction Treatment </w:t>
      </w:r>
      <w:r w:rsidRPr="00CD2B58">
        <w:rPr>
          <w:rFonts w:cs="Arial"/>
        </w:rPr>
        <w:t>and Health Service Utilization among HIV-</w:t>
      </w:r>
      <w:r>
        <w:rPr>
          <w:rFonts w:cs="Arial"/>
        </w:rPr>
        <w:t>infected</w:t>
      </w:r>
      <w:r w:rsidRPr="00CD2B58">
        <w:rPr>
          <w:rFonts w:cs="Arial"/>
        </w:rPr>
        <w:t xml:space="preserve"> Adults with Substance Dependence</w:t>
      </w:r>
      <w:r>
        <w:rPr>
          <w:rFonts w:cs="Arial"/>
        </w:rPr>
        <w:t>” in preparation</w:t>
      </w:r>
    </w:p>
    <w:p w14:paraId="4ADA08B8" w14:textId="520FF0CE" w:rsidR="00371392" w:rsidRPr="00574FB5" w:rsidRDefault="00371392" w:rsidP="007616AC">
      <w:pPr>
        <w:tabs>
          <w:tab w:val="left" w:pos="2160"/>
        </w:tabs>
        <w:ind w:left="2160" w:hanging="1800"/>
      </w:pPr>
      <w:r w:rsidRPr="00574FB5">
        <w:t xml:space="preserve">2014 – </w:t>
      </w:r>
      <w:r w:rsidR="00DC541E">
        <w:t>2017</w:t>
      </w:r>
      <w:r w:rsidRPr="00574FB5">
        <w:tab/>
      </w:r>
      <w:proofErr w:type="spellStart"/>
      <w:r w:rsidRPr="00574FB5">
        <w:t>Seonaid</w:t>
      </w:r>
      <w:proofErr w:type="spellEnd"/>
      <w:r w:rsidRPr="00574FB5">
        <w:t xml:space="preserve"> Nolan, MD, </w:t>
      </w:r>
      <w:r w:rsidR="00E606C4">
        <w:t xml:space="preserve">Addiction Medicine </w:t>
      </w:r>
      <w:proofErr w:type="spellStart"/>
      <w:r w:rsidR="00E606C4">
        <w:t>Fellow,graduate</w:t>
      </w:r>
      <w:proofErr w:type="spellEnd"/>
      <w:r w:rsidR="00E606C4">
        <w:t xml:space="preserve"> 2015, </w:t>
      </w:r>
      <w:r w:rsidR="005F1235" w:rsidRPr="00574FB5">
        <w:t>Faculty</w:t>
      </w:r>
      <w:r w:rsidRPr="00574FB5">
        <w:t>, University of British Columbia, Vancouver, Canada</w:t>
      </w:r>
    </w:p>
    <w:p w14:paraId="209D9886" w14:textId="6E305FAB" w:rsidR="00371392" w:rsidRPr="00574FB5" w:rsidRDefault="00371392" w:rsidP="007616AC">
      <w:pPr>
        <w:tabs>
          <w:tab w:val="left" w:pos="2160"/>
        </w:tabs>
        <w:ind w:left="2160" w:hanging="1800"/>
      </w:pPr>
      <w:r w:rsidRPr="00574FB5">
        <w:tab/>
        <w:t>Project: “HIV infection and active substance use: factors associated with an undetectable viral load.”</w:t>
      </w:r>
      <w:r w:rsidR="00953B06">
        <w:t xml:space="preserve"> Manuscript </w:t>
      </w:r>
      <w:r w:rsidR="00DC541E">
        <w:t>accepted</w:t>
      </w:r>
      <w:r w:rsidR="00953B06">
        <w:t>.</w:t>
      </w:r>
    </w:p>
    <w:p w14:paraId="30E25AA6" w14:textId="0DCA5EF1" w:rsidR="006600FC" w:rsidRPr="009178FE" w:rsidRDefault="006600FC" w:rsidP="007616AC">
      <w:pPr>
        <w:tabs>
          <w:tab w:val="left" w:pos="2160"/>
        </w:tabs>
        <w:ind w:left="2160" w:hanging="1800"/>
      </w:pPr>
      <w:r w:rsidRPr="00574FB5">
        <w:t>2013-</w:t>
      </w:r>
      <w:r w:rsidR="00BD7371" w:rsidRPr="00574FB5">
        <w:t>present</w:t>
      </w:r>
      <w:r w:rsidRPr="00574FB5">
        <w:tab/>
        <w:t>Nadi</w:t>
      </w:r>
      <w:r w:rsidRPr="009178FE">
        <w:t xml:space="preserve">a Fairbairn, MD, Medical Resident, </w:t>
      </w:r>
      <w:r w:rsidR="00E606C4">
        <w:t xml:space="preserve">Addiction Medicine fellow, graduate 2016,and faculty and attending </w:t>
      </w:r>
      <w:r w:rsidRPr="009178FE">
        <w:t>St. Paul’s Hospital</w:t>
      </w:r>
      <w:r w:rsidR="00E606C4">
        <w:t xml:space="preserve"> and University of British Columbia</w:t>
      </w:r>
      <w:r w:rsidRPr="009178FE">
        <w:t>, Vancouver, Canada</w:t>
      </w:r>
    </w:p>
    <w:p w14:paraId="16EC6A66" w14:textId="0A281E4A" w:rsidR="001B797C" w:rsidRDefault="00C33AC7" w:rsidP="00C33AC7">
      <w:pPr>
        <w:tabs>
          <w:tab w:val="left" w:leader="underscore" w:pos="-1980"/>
          <w:tab w:val="left" w:pos="2160"/>
        </w:tabs>
        <w:ind w:left="2160"/>
        <w:contextualSpacing/>
      </w:pPr>
      <w:r w:rsidRPr="009178FE">
        <w:t xml:space="preserve">NIDA-funded Research in Addiction Medicine Scholars (RAMS) Program </w:t>
      </w:r>
      <w:r>
        <w:t>Mentor</w:t>
      </w:r>
    </w:p>
    <w:p w14:paraId="674D0E03" w14:textId="176D20FA" w:rsidR="002B545A" w:rsidRPr="00DC541E" w:rsidRDefault="004521FD" w:rsidP="00DC541E">
      <w:pPr>
        <w:tabs>
          <w:tab w:val="left" w:pos="2160"/>
        </w:tabs>
        <w:ind w:left="2160"/>
        <w:rPr>
          <w:rFonts w:eastAsia="Times New Roman"/>
          <w:color w:val="222222"/>
          <w:shd w:val="clear" w:color="auto" w:fill="FFFFFF"/>
        </w:rPr>
      </w:pPr>
      <w:r w:rsidRPr="004521FD">
        <w:rPr>
          <w:rFonts w:eastAsia="Times New Roman"/>
          <w:color w:val="222222"/>
          <w:shd w:val="clear" w:color="auto" w:fill="FFFFFF"/>
        </w:rPr>
        <w:t>Manuscript: “</w:t>
      </w:r>
      <w:r w:rsidRPr="004521FD">
        <w:rPr>
          <w:color w:val="000000" w:themeColor="text1"/>
        </w:rPr>
        <w:t>Naloxone for heroin, prescription opioid, and illicitly made fentanyl overdoses: challenges and innovations responding to a dynamic epidemic”</w:t>
      </w:r>
      <w:r>
        <w:rPr>
          <w:color w:val="000000" w:themeColor="text1"/>
        </w:rPr>
        <w:t xml:space="preserve"> Invited for International Journal of Drug Policy Heroin in Transition special issue, </w:t>
      </w:r>
      <w:r w:rsidR="00E606C4">
        <w:rPr>
          <w:color w:val="000000" w:themeColor="text1"/>
        </w:rPr>
        <w:t>accepted</w:t>
      </w:r>
    </w:p>
    <w:p w14:paraId="0A95C12F" w14:textId="77777777" w:rsidR="002B545A" w:rsidRDefault="002B545A" w:rsidP="002B545A">
      <w:pPr>
        <w:tabs>
          <w:tab w:val="left" w:pos="2160"/>
        </w:tabs>
        <w:ind w:left="2160" w:hanging="1800"/>
      </w:pPr>
      <w:r>
        <w:tab/>
      </w:r>
      <w:r w:rsidR="004521FD">
        <w:t>Project: “</w:t>
      </w:r>
      <w:r w:rsidR="004521FD" w:rsidRPr="004521FD">
        <w:rPr>
          <w:lang w:val="en-CA"/>
        </w:rPr>
        <w:t>Predictors of Overdose Death among People who use Benzodiazepines</w:t>
      </w:r>
      <w:r w:rsidR="004521FD">
        <w:t xml:space="preserve">” </w:t>
      </w:r>
      <w:r>
        <w:t>under development</w:t>
      </w:r>
    </w:p>
    <w:p w14:paraId="390DEDF5" w14:textId="3F344F25" w:rsidR="004521FD" w:rsidRPr="004521FD" w:rsidRDefault="002B545A" w:rsidP="002B545A">
      <w:pPr>
        <w:tabs>
          <w:tab w:val="left" w:pos="2160"/>
        </w:tabs>
        <w:ind w:left="2160" w:hanging="1800"/>
      </w:pPr>
      <w:r>
        <w:tab/>
      </w:r>
      <w:r w:rsidR="00145261">
        <w:t>Manuscript</w:t>
      </w:r>
      <w:r w:rsidR="006600FC" w:rsidRPr="00145261">
        <w:t>: “</w:t>
      </w:r>
      <w:r w:rsidR="00953B06" w:rsidRPr="00F16BF7">
        <w:rPr>
          <w:rFonts w:eastAsia="Times New Roman"/>
          <w:color w:val="222222"/>
          <w:shd w:val="clear" w:color="auto" w:fill="FFFFFF"/>
        </w:rPr>
        <w:t>Mortality in HIV-Infected Alcohol and Drug Users in St. Petersburg, Russia.</w:t>
      </w:r>
      <w:r w:rsidR="00953B06">
        <w:rPr>
          <w:rFonts w:eastAsia="Times New Roman"/>
          <w:color w:val="222222"/>
          <w:shd w:val="clear" w:color="auto" w:fill="FFFFFF"/>
        </w:rPr>
        <w:t>” Published in</w:t>
      </w:r>
      <w:r w:rsidR="00953B06" w:rsidRPr="00F16BF7">
        <w:rPr>
          <w:rFonts w:eastAsia="Times New Roman"/>
          <w:color w:val="222222"/>
          <w:shd w:val="clear" w:color="auto" w:fill="FFFFFF"/>
        </w:rPr>
        <w:t xml:space="preserve"> </w:t>
      </w:r>
      <w:proofErr w:type="spellStart"/>
      <w:r w:rsidR="00953B06" w:rsidRPr="00953B06">
        <w:rPr>
          <w:rFonts w:eastAsia="Times New Roman"/>
          <w:i/>
          <w:color w:val="222222"/>
          <w:shd w:val="clear" w:color="auto" w:fill="FFFFFF"/>
        </w:rPr>
        <w:t>PLoS</w:t>
      </w:r>
      <w:proofErr w:type="spellEnd"/>
      <w:r w:rsidR="00953B06" w:rsidRPr="00953B06">
        <w:rPr>
          <w:rFonts w:eastAsia="Times New Roman"/>
          <w:i/>
          <w:color w:val="222222"/>
          <w:shd w:val="clear" w:color="auto" w:fill="FFFFFF"/>
        </w:rPr>
        <w:t xml:space="preserve"> One</w:t>
      </w:r>
      <w:r w:rsidR="00953B06" w:rsidRPr="00F16BF7">
        <w:rPr>
          <w:rFonts w:eastAsia="Times New Roman"/>
          <w:color w:val="222222"/>
          <w:shd w:val="clear" w:color="auto" w:fill="FFFFFF"/>
        </w:rPr>
        <w:t xml:space="preserve"> 2016</w:t>
      </w:r>
    </w:p>
    <w:p w14:paraId="76BC6254" w14:textId="7B575245" w:rsidR="006600FC" w:rsidRPr="009178FE" w:rsidRDefault="001D4E5F" w:rsidP="007616AC">
      <w:pPr>
        <w:tabs>
          <w:tab w:val="left" w:pos="2160"/>
        </w:tabs>
        <w:ind w:left="2160" w:hanging="1800"/>
      </w:pPr>
      <w:r w:rsidRPr="009178FE">
        <w:tab/>
      </w:r>
      <w:r w:rsidR="00145261">
        <w:t>Workshop at AMERSA</w:t>
      </w:r>
      <w:r w:rsidR="00E606C4">
        <w:t xml:space="preserve"> 2013</w:t>
      </w:r>
      <w:r w:rsidR="006600FC" w:rsidRPr="009178FE">
        <w:t xml:space="preserve">: “Reducing Harm, Increasing Safety: What Mainstream Healthcare Can Learn from Vancouver’s Supervised Injecting Facility.” </w:t>
      </w:r>
    </w:p>
    <w:p w14:paraId="4C73C9C1" w14:textId="7F623D84" w:rsidR="001D4E5F" w:rsidRPr="00C33AC7" w:rsidRDefault="001D4E5F" w:rsidP="00C33AC7">
      <w:pPr>
        <w:tabs>
          <w:tab w:val="left" w:leader="underscore" w:pos="-1980"/>
          <w:tab w:val="left" w:pos="2160"/>
        </w:tabs>
        <w:ind w:left="360"/>
        <w:contextualSpacing/>
        <w:rPr>
          <w:noProof/>
          <w:u w:val="single"/>
        </w:rPr>
      </w:pPr>
      <w:r w:rsidRPr="009178FE">
        <w:t>2012-</w:t>
      </w:r>
      <w:r w:rsidR="00BD7371" w:rsidRPr="009178FE">
        <w:t>present</w:t>
      </w:r>
      <w:r w:rsidRPr="009178FE">
        <w:tab/>
        <w:t xml:space="preserve">Sarah Bagley, MD </w:t>
      </w:r>
      <w:r w:rsidR="00C33AC7">
        <w:t>Assistant Professor of Medicine at BUSM.</w:t>
      </w:r>
    </w:p>
    <w:p w14:paraId="0553241C" w14:textId="5B651A0E" w:rsidR="001B797C" w:rsidRDefault="00953B06" w:rsidP="007616AC">
      <w:pPr>
        <w:tabs>
          <w:tab w:val="left" w:leader="underscore" w:pos="-1980"/>
          <w:tab w:val="left" w:pos="2160"/>
        </w:tabs>
        <w:ind w:left="2160"/>
        <w:contextualSpacing/>
      </w:pPr>
      <w:r>
        <w:t>K23 Career Development Award</w:t>
      </w:r>
      <w:r w:rsidR="005C7E65">
        <w:t xml:space="preserve"> </w:t>
      </w:r>
      <w:r w:rsidR="001B797C">
        <w:t>Mentor</w:t>
      </w:r>
    </w:p>
    <w:p w14:paraId="4AA67EAF" w14:textId="4CA8A5FD" w:rsidR="00C33AC7" w:rsidRDefault="00C33AC7" w:rsidP="007616AC">
      <w:pPr>
        <w:tabs>
          <w:tab w:val="left" w:leader="underscore" w:pos="-1980"/>
          <w:tab w:val="left" w:pos="2160"/>
        </w:tabs>
        <w:ind w:left="2160"/>
        <w:contextualSpacing/>
      </w:pPr>
      <w:r w:rsidRPr="009178FE">
        <w:t xml:space="preserve">NIDA-funded Research in Addiction Medicine Scholars (RAMS) Program </w:t>
      </w:r>
      <w:r>
        <w:t>Mentor</w:t>
      </w:r>
    </w:p>
    <w:p w14:paraId="62F252E3" w14:textId="77777777" w:rsidR="007A2B20" w:rsidRDefault="007A2B20" w:rsidP="007616AC">
      <w:pPr>
        <w:tabs>
          <w:tab w:val="left" w:leader="underscore" w:pos="-1980"/>
          <w:tab w:val="left" w:pos="2160"/>
        </w:tabs>
        <w:ind w:left="2160"/>
        <w:contextualSpacing/>
        <w:rPr>
          <w:rFonts w:cs="Arial"/>
          <w:szCs w:val="22"/>
        </w:rPr>
      </w:pPr>
      <w:r>
        <w:t>Project: “</w:t>
      </w:r>
      <w:r>
        <w:rPr>
          <w:rFonts w:cs="Arial"/>
          <w:szCs w:val="22"/>
        </w:rPr>
        <w:t>Time to Addiction Treatment and Risk for Subsequent Fatal Overdose in Emerging Adults Who Experience a Nonfatal Overdose” poster presentation at College on Problems in Drug Dependence 2017</w:t>
      </w:r>
    </w:p>
    <w:p w14:paraId="0FBC69AC" w14:textId="0562C395" w:rsidR="00371392" w:rsidRPr="001E72E4" w:rsidRDefault="001B797C" w:rsidP="007616AC">
      <w:pPr>
        <w:tabs>
          <w:tab w:val="left" w:leader="underscore" w:pos="-1980"/>
          <w:tab w:val="left" w:pos="2160"/>
        </w:tabs>
        <w:ind w:left="2160"/>
        <w:contextualSpacing/>
      </w:pPr>
      <w:r>
        <w:t>Manuscript</w:t>
      </w:r>
      <w:r w:rsidR="001D4E5F" w:rsidRPr="009178FE">
        <w:t>: “</w:t>
      </w:r>
      <w:r w:rsidR="001D4E5F" w:rsidRPr="009178FE">
        <w:rPr>
          <w:noProof/>
        </w:rPr>
        <w:t xml:space="preserve">Implementing Overdose Education and Naloxone Distribution for Family Members in a </w:t>
      </w:r>
      <w:r w:rsidR="001D4E5F" w:rsidRPr="001E72E4">
        <w:rPr>
          <w:noProof/>
        </w:rPr>
        <w:t>Support Group.”</w:t>
      </w:r>
      <w:r w:rsidR="001D4E5F" w:rsidRPr="001E72E4">
        <w:t xml:space="preserve"> </w:t>
      </w:r>
      <w:r w:rsidR="00274674" w:rsidRPr="001E72E4">
        <w:t>Published</w:t>
      </w:r>
      <w:r w:rsidR="00371392" w:rsidRPr="001E72E4">
        <w:t xml:space="preserve"> in </w:t>
      </w:r>
      <w:r w:rsidR="00371392" w:rsidRPr="001E72E4">
        <w:rPr>
          <w:i/>
        </w:rPr>
        <w:t>Substance Abuse</w:t>
      </w:r>
      <w:r w:rsidR="00371392" w:rsidRPr="001E72E4">
        <w:rPr>
          <w:b/>
          <w:i/>
        </w:rPr>
        <w:t xml:space="preserve"> </w:t>
      </w:r>
      <w:r w:rsidR="00274674" w:rsidRPr="001E72E4">
        <w:t>2015</w:t>
      </w:r>
    </w:p>
    <w:p w14:paraId="547ABE08" w14:textId="77777777" w:rsidR="007A2B20" w:rsidRDefault="00C33AC7" w:rsidP="007A2B20">
      <w:pPr>
        <w:tabs>
          <w:tab w:val="left" w:leader="underscore" w:pos="-1980"/>
          <w:tab w:val="left" w:pos="2160"/>
        </w:tabs>
        <w:ind w:left="2160"/>
        <w:contextualSpacing/>
      </w:pPr>
      <w:r w:rsidRPr="001E72E4">
        <w:t>Manuscript: “Expanding Access to Naloxone for Family Members: The Massachusetts Experience” Accepted for publication at Drug and Alcohol Review 2017</w:t>
      </w:r>
    </w:p>
    <w:p w14:paraId="55078753" w14:textId="78FB7907" w:rsidR="007A2B20" w:rsidRPr="001E72E4" w:rsidRDefault="007A2B20" w:rsidP="007A2B20">
      <w:pPr>
        <w:tabs>
          <w:tab w:val="left" w:leader="underscore" w:pos="-1980"/>
          <w:tab w:val="left" w:pos="2160"/>
        </w:tabs>
        <w:ind w:left="2160"/>
        <w:contextualSpacing/>
      </w:pPr>
      <w:r>
        <w:t>Manuscript: “</w:t>
      </w:r>
      <w:r w:rsidRPr="007A2B20">
        <w:rPr>
          <w:rFonts w:ascii="Arial" w:eastAsia="Times New Roman" w:hAnsi="Arial" w:cs="Arial"/>
          <w:color w:val="222222"/>
          <w:sz w:val="20"/>
          <w:shd w:val="clear" w:color="auto" w:fill="FFFFFF"/>
        </w:rPr>
        <w:t>Urine drug testing for patients on buprenorphine: Informative beyond self-reported cocaine and opioid use?</w:t>
      </w:r>
      <w:r>
        <w:t>” in preparation</w:t>
      </w:r>
    </w:p>
    <w:p w14:paraId="2FFF7980" w14:textId="1914512F" w:rsidR="006600FC" w:rsidRPr="001E72E4" w:rsidRDefault="006600FC" w:rsidP="007616AC">
      <w:pPr>
        <w:tabs>
          <w:tab w:val="left" w:leader="underscore" w:pos="-1980"/>
        </w:tabs>
        <w:ind w:left="2160" w:hanging="1800"/>
        <w:contextualSpacing/>
      </w:pPr>
      <w:r w:rsidRPr="001E72E4">
        <w:t>2012-</w:t>
      </w:r>
      <w:r w:rsidR="00B83F0B" w:rsidRPr="001E72E4">
        <w:t>2015</w:t>
      </w:r>
      <w:r w:rsidRPr="001E72E4">
        <w:tab/>
        <w:t>Kristin Dwyer, MD, Emergency Medicine Resident, BUSM</w:t>
      </w:r>
    </w:p>
    <w:p w14:paraId="76E4F3D2" w14:textId="52CE5666" w:rsidR="006600FC" w:rsidRPr="009178FE" w:rsidRDefault="00953B06" w:rsidP="007616AC">
      <w:pPr>
        <w:ind w:left="2160"/>
        <w:contextualSpacing/>
      </w:pPr>
      <w:r w:rsidRPr="001E72E4">
        <w:t>Manuscript</w:t>
      </w:r>
      <w:r w:rsidR="006600FC" w:rsidRPr="001E72E4">
        <w:t>: “</w:t>
      </w:r>
      <w:r w:rsidR="006600FC" w:rsidRPr="001E72E4">
        <w:rPr>
          <w:rFonts w:eastAsia="Times New Roman"/>
        </w:rPr>
        <w:t>A Brief</w:t>
      </w:r>
      <w:r w:rsidR="006600FC" w:rsidRPr="009178FE">
        <w:rPr>
          <w:rFonts w:eastAsia="Times New Roman"/>
        </w:rPr>
        <w:t xml:space="preserve"> Report: Opioid Education and Nasal Naloxone Rescue Kits in the Emergency Department.” </w:t>
      </w:r>
      <w:r w:rsidR="00274674">
        <w:rPr>
          <w:rFonts w:eastAsia="Times New Roman"/>
        </w:rPr>
        <w:t>Published</w:t>
      </w:r>
      <w:r w:rsidR="00371392" w:rsidRPr="009178FE">
        <w:rPr>
          <w:rFonts w:eastAsia="Times New Roman"/>
        </w:rPr>
        <w:t xml:space="preserve"> </w:t>
      </w:r>
      <w:r w:rsidR="000459DF">
        <w:rPr>
          <w:rFonts w:eastAsia="Times New Roman"/>
          <w:i/>
        </w:rPr>
        <w:t xml:space="preserve">Western Journal of Emergency Medicine </w:t>
      </w:r>
      <w:r w:rsidR="000459DF">
        <w:rPr>
          <w:rFonts w:eastAsia="Times New Roman"/>
        </w:rPr>
        <w:t>2015</w:t>
      </w:r>
      <w:r w:rsidR="00371392" w:rsidRPr="009178FE">
        <w:rPr>
          <w:rFonts w:eastAsia="Times New Roman"/>
          <w:i/>
        </w:rPr>
        <w:t>.</w:t>
      </w:r>
    </w:p>
    <w:p w14:paraId="30C43A7F" w14:textId="033F03FD" w:rsidR="006600FC" w:rsidRPr="009178FE" w:rsidRDefault="006600FC" w:rsidP="007616AC">
      <w:pPr>
        <w:tabs>
          <w:tab w:val="left" w:leader="underscore" w:pos="-1980"/>
        </w:tabs>
        <w:ind w:firstLine="360"/>
        <w:contextualSpacing/>
      </w:pPr>
      <w:r w:rsidRPr="009178FE">
        <w:t>2012-</w:t>
      </w:r>
      <w:r w:rsidR="00B83F0B">
        <w:t>2013</w:t>
      </w:r>
      <w:r w:rsidR="00B83F0B">
        <w:tab/>
      </w:r>
      <w:r w:rsidRPr="009178FE">
        <w:tab/>
        <w:t>Spencer Strobel, BA, MAMS, MAMS student</w:t>
      </w:r>
    </w:p>
    <w:p w14:paraId="7304E091" w14:textId="77777777" w:rsidR="006600FC" w:rsidRPr="009178FE" w:rsidRDefault="006600FC" w:rsidP="007616AC">
      <w:pPr>
        <w:spacing w:before="100" w:beforeAutospacing="1"/>
        <w:ind w:left="2160"/>
        <w:contextualSpacing/>
      </w:pPr>
      <w:r w:rsidRPr="009178FE">
        <w:t xml:space="preserve">Project: “Overdose education and naloxone rescue kits among emergency department patients.”  Mr. Strobel also worked as a research assistant conducting participant telephone surveys for the study that </w:t>
      </w:r>
      <w:r w:rsidRPr="009178FE">
        <w:rPr>
          <w:rFonts w:eastAsia="Times New Roman"/>
        </w:rPr>
        <w:t>described the implementation of overdose education and naloxone distribution in an emergency department.</w:t>
      </w:r>
    </w:p>
    <w:p w14:paraId="1434E031" w14:textId="64D94A10" w:rsidR="004F5E62" w:rsidRPr="009178FE" w:rsidRDefault="006600FC" w:rsidP="007616AC">
      <w:pPr>
        <w:tabs>
          <w:tab w:val="left" w:pos="2160"/>
        </w:tabs>
        <w:ind w:left="2160" w:hanging="1800"/>
        <w:contextualSpacing/>
      </w:pPr>
      <w:r w:rsidRPr="009178FE">
        <w:t>2008-</w:t>
      </w:r>
      <w:r w:rsidR="00BD7371" w:rsidRPr="009178FE">
        <w:t>present</w:t>
      </w:r>
      <w:r w:rsidRPr="009178FE">
        <w:tab/>
        <w:t>Christine Pace, MD</w:t>
      </w:r>
      <w:r w:rsidR="00CE6F7F" w:rsidRPr="009178FE">
        <w:t>,</w:t>
      </w:r>
      <w:r w:rsidRPr="009178FE">
        <w:t xml:space="preserve"> Brigham and Women’s Internal Medicine Resident, CARE/ General Internal Medicine research fellow, Addiction Medicine fellow. Established a new primary care practice, so methadone patients can receive addiction treatment and primary care at one site.  </w:t>
      </w:r>
    </w:p>
    <w:p w14:paraId="4C056E2C" w14:textId="25B67A12" w:rsidR="006600FC" w:rsidRPr="009178FE" w:rsidRDefault="004F5E62" w:rsidP="007616AC">
      <w:pPr>
        <w:tabs>
          <w:tab w:val="left" w:pos="2160"/>
        </w:tabs>
        <w:ind w:left="2160" w:hanging="1800"/>
        <w:contextualSpacing/>
        <w:rPr>
          <w:b/>
        </w:rPr>
      </w:pPr>
      <w:r w:rsidRPr="009178FE">
        <w:tab/>
      </w:r>
      <w:r w:rsidR="00953B06">
        <w:t>Manuscript</w:t>
      </w:r>
      <w:r w:rsidR="006600FC" w:rsidRPr="009178FE">
        <w:t>: “Postpartum change</w:t>
      </w:r>
      <w:r w:rsidR="00371392" w:rsidRPr="009178FE">
        <w:t>s in methadone maintenance dose.</w:t>
      </w:r>
      <w:r w:rsidR="006600FC" w:rsidRPr="009178FE">
        <w:t>”</w:t>
      </w:r>
      <w:r w:rsidR="006600FC" w:rsidRPr="009178FE">
        <w:rPr>
          <w:b/>
        </w:rPr>
        <w:t xml:space="preserve"> </w:t>
      </w:r>
      <w:r w:rsidR="00371392" w:rsidRPr="009178FE">
        <w:t xml:space="preserve">Published in </w:t>
      </w:r>
      <w:r w:rsidR="00371392" w:rsidRPr="00274674">
        <w:rPr>
          <w:i/>
        </w:rPr>
        <w:t>Journal of Substance Abuse Treatment</w:t>
      </w:r>
      <w:r w:rsidR="00371392" w:rsidRPr="009178FE">
        <w:t xml:space="preserve"> 2014. </w:t>
      </w:r>
      <w:r w:rsidR="006600FC" w:rsidRPr="009178FE">
        <w:t>Now BU</w:t>
      </w:r>
      <w:r w:rsidR="00371392" w:rsidRPr="009178FE">
        <w:t>SM</w:t>
      </w:r>
      <w:r w:rsidR="006600FC" w:rsidRPr="009178FE">
        <w:t xml:space="preserve"> Faculty. </w:t>
      </w:r>
    </w:p>
    <w:p w14:paraId="40A88408" w14:textId="77777777" w:rsidR="004F5E62" w:rsidRPr="009178FE" w:rsidRDefault="006600FC" w:rsidP="007616AC">
      <w:pPr>
        <w:tabs>
          <w:tab w:val="left" w:leader="underscore" w:pos="-1980"/>
        </w:tabs>
        <w:ind w:left="2160" w:hanging="1800"/>
        <w:contextualSpacing/>
      </w:pPr>
      <w:r w:rsidRPr="009178FE">
        <w:t>2011-2012</w:t>
      </w:r>
      <w:r w:rsidRPr="009178FE">
        <w:tab/>
        <w:t>Jenna Culp, BA, MAMS</w:t>
      </w:r>
      <w:r w:rsidR="00CE6F7F" w:rsidRPr="009178FE">
        <w:t>,</w:t>
      </w:r>
      <w:r w:rsidRPr="009178FE">
        <w:t xml:space="preserve"> BU Masters of Arts in Medical Science Student. </w:t>
      </w:r>
    </w:p>
    <w:p w14:paraId="6D7B04D1" w14:textId="30E05944" w:rsidR="006600FC" w:rsidRPr="009178FE" w:rsidRDefault="004F5E62" w:rsidP="007616AC">
      <w:pPr>
        <w:tabs>
          <w:tab w:val="left" w:leader="underscore" w:pos="-1980"/>
        </w:tabs>
        <w:ind w:left="2160" w:hanging="1800"/>
        <w:contextualSpacing/>
      </w:pPr>
      <w:r w:rsidRPr="009178FE">
        <w:lastRenderedPageBreak/>
        <w:tab/>
      </w:r>
      <w:r w:rsidR="006600FC" w:rsidRPr="009178FE">
        <w:t>Project: "Cocaine use, treatment retention and opioid abstinence at six months in a coordinated primary care and substance abuse treatment clinic among opioid-dependent patients treated with buprenorphine.” Now medical student.</w:t>
      </w:r>
    </w:p>
    <w:p w14:paraId="0E87C8BD" w14:textId="77777777" w:rsidR="006600FC" w:rsidRPr="009178FE" w:rsidRDefault="006600FC" w:rsidP="007616AC">
      <w:pPr>
        <w:tabs>
          <w:tab w:val="left" w:leader="underscore" w:pos="-1980"/>
        </w:tabs>
        <w:ind w:left="2160" w:hanging="1800"/>
        <w:contextualSpacing/>
      </w:pPr>
      <w:r w:rsidRPr="009178FE">
        <w:t>2011</w:t>
      </w:r>
      <w:r w:rsidRPr="009178FE">
        <w:tab/>
        <w:t xml:space="preserve">Phillip Siva </w:t>
      </w:r>
      <w:proofErr w:type="spellStart"/>
      <w:r w:rsidRPr="009178FE">
        <w:t>Vitozzi</w:t>
      </w:r>
      <w:proofErr w:type="spellEnd"/>
      <w:r w:rsidRPr="009178FE">
        <w:t xml:space="preserve"> Wong, MA, MA student</w:t>
      </w:r>
    </w:p>
    <w:p w14:paraId="0A2CBFD3" w14:textId="77777777" w:rsidR="006600FC" w:rsidRPr="009178FE" w:rsidRDefault="006600FC" w:rsidP="007616AC">
      <w:pPr>
        <w:tabs>
          <w:tab w:val="left" w:leader="underscore" w:pos="-1980"/>
        </w:tabs>
        <w:ind w:left="2160" w:hanging="1800"/>
        <w:contextualSpacing/>
      </w:pPr>
      <w:r w:rsidRPr="009178FE">
        <w:tab/>
        <w:t>Project: “</w:t>
      </w:r>
      <w:r w:rsidRPr="009178FE">
        <w:rPr>
          <w:rFonts w:eastAsiaTheme="minorEastAsia"/>
          <w:color w:val="1A1A1A"/>
        </w:rPr>
        <w:t>Cognitive Enhancers: A Pharmacological Intervention for the Treatment of Substance Dependence." Now BU medical student, class of 2017.</w:t>
      </w:r>
    </w:p>
    <w:p w14:paraId="0E211525" w14:textId="77777777" w:rsidR="006600FC" w:rsidRPr="009178FE" w:rsidRDefault="006600FC" w:rsidP="007616AC">
      <w:pPr>
        <w:spacing w:before="100" w:beforeAutospacing="1"/>
        <w:ind w:left="2160" w:hanging="1800"/>
        <w:contextualSpacing/>
        <w:rPr>
          <w:lang w:val="nb-NO"/>
        </w:rPr>
      </w:pPr>
      <w:r w:rsidRPr="009178FE">
        <w:rPr>
          <w:lang w:val="nb-NO"/>
        </w:rPr>
        <w:t>2011-2012</w:t>
      </w:r>
      <w:r w:rsidRPr="009178FE">
        <w:rPr>
          <w:lang w:val="nb-NO"/>
        </w:rPr>
        <w:tab/>
        <w:t>Kaylyn Duerfeldt, BA BUSM student</w:t>
      </w:r>
    </w:p>
    <w:p w14:paraId="2634D727" w14:textId="4E5C3AB3" w:rsidR="006600FC" w:rsidRPr="009178FE" w:rsidRDefault="006600FC" w:rsidP="007616AC">
      <w:pPr>
        <w:tabs>
          <w:tab w:val="left" w:leader="underscore" w:pos="-1980"/>
        </w:tabs>
        <w:ind w:left="2160" w:hanging="1800"/>
        <w:contextualSpacing/>
      </w:pPr>
      <w:r w:rsidRPr="009178FE">
        <w:tab/>
        <w:t xml:space="preserve">Project: “Sex-specific outcomes in response to buprenorphine treatment for opioid addiction in HIV-infected individuals.” </w:t>
      </w:r>
    </w:p>
    <w:p w14:paraId="3D89CFB7" w14:textId="2E2903D0" w:rsidR="006600FC" w:rsidRPr="009178FE" w:rsidRDefault="006600FC" w:rsidP="007616AC">
      <w:pPr>
        <w:spacing w:before="100" w:beforeAutospacing="1"/>
        <w:ind w:left="2160" w:hanging="1800"/>
        <w:contextualSpacing/>
      </w:pPr>
      <w:r w:rsidRPr="009178FE">
        <w:t>2009</w:t>
      </w:r>
      <w:r w:rsidRPr="009178FE">
        <w:tab/>
        <w:t>John O-Hara, BA</w:t>
      </w:r>
      <w:r w:rsidR="00CE6F7F" w:rsidRPr="009178FE">
        <w:t>,</w:t>
      </w:r>
      <w:r w:rsidRPr="009178FE">
        <w:t xml:space="preserve"> BUSM student</w:t>
      </w:r>
    </w:p>
    <w:p w14:paraId="6AF263AA" w14:textId="77777777" w:rsidR="006600FC" w:rsidRPr="009178FE" w:rsidRDefault="006600FC" w:rsidP="007616AC">
      <w:pPr>
        <w:spacing w:before="100" w:beforeAutospacing="1"/>
        <w:ind w:left="2160"/>
        <w:contextualSpacing/>
      </w:pPr>
      <w:r w:rsidRPr="009178FE">
        <w:t xml:space="preserve">Project: “Trainees attitudes on substance abuse.” Resulted in a presentation at the BUSM student research day.  </w:t>
      </w:r>
    </w:p>
    <w:p w14:paraId="4E397F23" w14:textId="5CBA80EE" w:rsidR="006600FC" w:rsidRPr="009178FE" w:rsidRDefault="001D4E5F" w:rsidP="007616AC">
      <w:pPr>
        <w:spacing w:before="100" w:beforeAutospacing="1"/>
        <w:ind w:left="2160" w:hanging="1800"/>
        <w:contextualSpacing/>
      </w:pPr>
      <w:r w:rsidRPr="009178FE">
        <w:t>2008-</w:t>
      </w:r>
      <w:r w:rsidR="006600FC" w:rsidRPr="009178FE">
        <w:t>2009</w:t>
      </w:r>
      <w:r w:rsidR="006600FC" w:rsidRPr="009178FE">
        <w:tab/>
        <w:t xml:space="preserve">Gretchen Johnson, BA, MMS, Project: “Methadone dose, take home status, and healthcare utilization among methadone maintenance patients.” </w:t>
      </w:r>
    </w:p>
    <w:p w14:paraId="29CD41B9" w14:textId="77777777" w:rsidR="004F5E62" w:rsidRPr="009178FE" w:rsidRDefault="001D4E5F" w:rsidP="007616AC">
      <w:pPr>
        <w:ind w:left="2160" w:hanging="1800"/>
        <w:contextualSpacing/>
      </w:pPr>
      <w:r w:rsidRPr="009178FE">
        <w:t>2008-</w:t>
      </w:r>
      <w:r w:rsidR="006600FC" w:rsidRPr="009178FE">
        <w:t>2011</w:t>
      </w:r>
      <w:r w:rsidR="006600FC" w:rsidRPr="009178FE">
        <w:tab/>
        <w:t xml:space="preserve">Tiffany </w:t>
      </w:r>
      <w:proofErr w:type="spellStart"/>
      <w:r w:rsidR="006600FC" w:rsidRPr="009178FE">
        <w:t>Filippell</w:t>
      </w:r>
      <w:proofErr w:type="spellEnd"/>
      <w:r w:rsidR="006600FC" w:rsidRPr="009178FE">
        <w:t>, BA</w:t>
      </w:r>
      <w:r w:rsidR="00CE6F7F" w:rsidRPr="009178FE">
        <w:t>,</w:t>
      </w:r>
      <w:r w:rsidR="006600FC" w:rsidRPr="009178FE">
        <w:t xml:space="preserve"> BUSM student  </w:t>
      </w:r>
    </w:p>
    <w:p w14:paraId="653DA05F" w14:textId="07B48D43" w:rsidR="006600FC" w:rsidRPr="009178FE" w:rsidRDefault="006600FC" w:rsidP="007616AC">
      <w:pPr>
        <w:ind w:left="2160"/>
        <w:contextualSpacing/>
      </w:pPr>
      <w:r w:rsidRPr="009178FE">
        <w:t xml:space="preserve">Project: “Methadone dose, take home status, and healthcare utilization among methadone maintenance patients.” </w:t>
      </w:r>
      <w:r w:rsidR="00371392" w:rsidRPr="009178FE">
        <w:t xml:space="preserve">Published in </w:t>
      </w:r>
      <w:r w:rsidR="00371392" w:rsidRPr="009178FE">
        <w:rPr>
          <w:i/>
        </w:rPr>
        <w:t xml:space="preserve">Journal of Addiction Medicine </w:t>
      </w:r>
      <w:r w:rsidR="00371392" w:rsidRPr="009178FE">
        <w:t>in 2012.</w:t>
      </w:r>
      <w:r w:rsidR="00274674">
        <w:t xml:space="preserve"> </w:t>
      </w:r>
    </w:p>
    <w:p w14:paraId="2CB6DF4F" w14:textId="77777777" w:rsidR="004F5E62" w:rsidRPr="009178FE" w:rsidRDefault="00B14D40" w:rsidP="007616AC">
      <w:pPr>
        <w:pStyle w:val="Title"/>
        <w:ind w:left="2160" w:hanging="1800"/>
        <w:contextualSpacing/>
        <w:jc w:val="left"/>
        <w:rPr>
          <w:rFonts w:ascii="Times New Roman" w:hAnsi="Times New Roman"/>
          <w:b w:val="0"/>
          <w:szCs w:val="24"/>
        </w:rPr>
      </w:pPr>
      <w:r w:rsidRPr="009178FE">
        <w:rPr>
          <w:rFonts w:ascii="Times New Roman" w:hAnsi="Times New Roman"/>
          <w:b w:val="0"/>
          <w:szCs w:val="24"/>
        </w:rPr>
        <w:t>2007-2009</w:t>
      </w:r>
      <w:r w:rsidRPr="009178FE">
        <w:rPr>
          <w:rFonts w:ascii="Times New Roman" w:hAnsi="Times New Roman"/>
          <w:szCs w:val="24"/>
        </w:rPr>
        <w:tab/>
      </w:r>
      <w:r w:rsidRPr="009178FE">
        <w:rPr>
          <w:rFonts w:ascii="Times New Roman" w:hAnsi="Times New Roman"/>
          <w:b w:val="0"/>
          <w:szCs w:val="24"/>
        </w:rPr>
        <w:t xml:space="preserve">Danielle C. Farrar, BA, MMS, MMS student </w:t>
      </w:r>
    </w:p>
    <w:p w14:paraId="2C073491" w14:textId="162A60FB" w:rsidR="00B14D40" w:rsidRPr="009178FE" w:rsidRDefault="00B14D40" w:rsidP="007616AC">
      <w:pPr>
        <w:pStyle w:val="Title"/>
        <w:ind w:left="2160"/>
        <w:contextualSpacing/>
        <w:jc w:val="left"/>
        <w:rPr>
          <w:rFonts w:ascii="Times New Roman" w:hAnsi="Times New Roman"/>
          <w:szCs w:val="24"/>
        </w:rPr>
      </w:pPr>
      <w:r w:rsidRPr="009178FE">
        <w:rPr>
          <w:rFonts w:ascii="Times New Roman" w:hAnsi="Times New Roman"/>
          <w:b w:val="0"/>
          <w:szCs w:val="24"/>
        </w:rPr>
        <w:t xml:space="preserve">Project: </w:t>
      </w:r>
      <w:r w:rsidR="00371392" w:rsidRPr="009178FE">
        <w:rPr>
          <w:rFonts w:ascii="Times New Roman" w:hAnsi="Times New Roman"/>
          <w:b w:val="0"/>
          <w:szCs w:val="24"/>
        </w:rPr>
        <w:t>“</w:t>
      </w:r>
      <w:r w:rsidRPr="009178FE">
        <w:rPr>
          <w:rFonts w:ascii="Times New Roman" w:hAnsi="Times New Roman"/>
          <w:b w:val="0"/>
          <w:szCs w:val="24"/>
        </w:rPr>
        <w:t>Medication accuracy in methadone maintenance treatment.</w:t>
      </w:r>
      <w:r w:rsidR="00371392" w:rsidRPr="009178FE">
        <w:rPr>
          <w:rFonts w:ascii="Times New Roman" w:hAnsi="Times New Roman"/>
          <w:b w:val="0"/>
          <w:szCs w:val="24"/>
        </w:rPr>
        <w:t>”</w:t>
      </w:r>
      <w:r w:rsidRPr="009178FE">
        <w:rPr>
          <w:rFonts w:ascii="Times New Roman" w:hAnsi="Times New Roman"/>
          <w:b w:val="0"/>
          <w:szCs w:val="24"/>
        </w:rPr>
        <w:t xml:space="preserve"> </w:t>
      </w:r>
      <w:r w:rsidR="00371392" w:rsidRPr="009178FE">
        <w:rPr>
          <w:rFonts w:ascii="Times New Roman" w:hAnsi="Times New Roman"/>
          <w:b w:val="0"/>
          <w:szCs w:val="24"/>
        </w:rPr>
        <w:t xml:space="preserve">Published in </w:t>
      </w:r>
      <w:r w:rsidR="00371392" w:rsidRPr="009178FE">
        <w:rPr>
          <w:rFonts w:ascii="Times New Roman" w:hAnsi="Times New Roman"/>
          <w:b w:val="0"/>
          <w:i/>
          <w:szCs w:val="24"/>
        </w:rPr>
        <w:t>Journal of General Internal Medicine</w:t>
      </w:r>
      <w:r w:rsidR="00371392" w:rsidRPr="009178FE">
        <w:rPr>
          <w:rFonts w:ascii="Times New Roman" w:hAnsi="Times New Roman"/>
          <w:b w:val="0"/>
          <w:szCs w:val="24"/>
        </w:rPr>
        <w:t xml:space="preserve"> in 2009. </w:t>
      </w:r>
      <w:r w:rsidRPr="009178FE">
        <w:rPr>
          <w:rFonts w:ascii="Times New Roman" w:hAnsi="Times New Roman"/>
          <w:b w:val="0"/>
          <w:szCs w:val="24"/>
        </w:rPr>
        <w:t>Research mentor for Ms. Farrar’s BU master’s thesis, completed spring of 2008. Now BUSM student in MD PhD Neuroscience program.</w:t>
      </w:r>
    </w:p>
    <w:p w14:paraId="11CB0911" w14:textId="77777777" w:rsidR="00A50554" w:rsidRDefault="00A50554" w:rsidP="007616AC">
      <w:pPr>
        <w:tabs>
          <w:tab w:val="left" w:pos="2160"/>
        </w:tabs>
        <w:rPr>
          <w:b/>
        </w:rPr>
      </w:pPr>
    </w:p>
    <w:p w14:paraId="7535F721" w14:textId="6F989DE0" w:rsidR="00E80C3A" w:rsidRDefault="00E80C3A" w:rsidP="007616AC">
      <w:pPr>
        <w:tabs>
          <w:tab w:val="left" w:pos="2160"/>
        </w:tabs>
        <w:rPr>
          <w:b/>
        </w:rPr>
      </w:pPr>
      <w:r>
        <w:rPr>
          <w:b/>
        </w:rPr>
        <w:t xml:space="preserve">PhD </w:t>
      </w:r>
      <w:r w:rsidR="00A50554">
        <w:rPr>
          <w:b/>
        </w:rPr>
        <w:t>Dissertation</w:t>
      </w:r>
      <w:r>
        <w:rPr>
          <w:b/>
        </w:rPr>
        <w:t>s</w:t>
      </w:r>
      <w:r w:rsidR="005301A1">
        <w:rPr>
          <w:b/>
        </w:rPr>
        <w:t>:</w:t>
      </w:r>
    </w:p>
    <w:p w14:paraId="3676682A" w14:textId="3A5B826A" w:rsidR="00E80C3A" w:rsidRDefault="00B83F0B" w:rsidP="007616AC">
      <w:pPr>
        <w:tabs>
          <w:tab w:val="left" w:pos="2160"/>
        </w:tabs>
        <w:rPr>
          <w:b/>
        </w:rPr>
      </w:pPr>
      <w:r>
        <w:rPr>
          <w:b/>
        </w:rPr>
        <w:t>Mentor</w:t>
      </w:r>
    </w:p>
    <w:p w14:paraId="19420F1E" w14:textId="5C89CF52" w:rsidR="00E80C3A" w:rsidRDefault="00E80C3A" w:rsidP="00E80C3A">
      <w:pPr>
        <w:tabs>
          <w:tab w:val="left" w:pos="2160"/>
        </w:tabs>
        <w:ind w:left="2160" w:hanging="1800"/>
      </w:pPr>
      <w:r>
        <w:t>2015-</w:t>
      </w:r>
      <w:r w:rsidR="00BE1DB5">
        <w:t>16</w:t>
      </w:r>
      <w:r>
        <w:tab/>
        <w:t>Michele Clark, Doctor of Public Health, Boston University School of Public Health, Community Health Sciences</w:t>
      </w:r>
    </w:p>
    <w:p w14:paraId="0B62CADD" w14:textId="164AAAC6" w:rsidR="00E80C3A" w:rsidRPr="00E80C3A" w:rsidRDefault="00E80C3A" w:rsidP="00E80C3A">
      <w:pPr>
        <w:tabs>
          <w:tab w:val="left" w:pos="2160"/>
        </w:tabs>
        <w:ind w:left="2160"/>
      </w:pPr>
      <w:r>
        <w:t xml:space="preserve">Dissertation: </w:t>
      </w:r>
      <w:r w:rsidRPr="00AE1FB9">
        <w:t>“</w:t>
      </w:r>
      <w:r w:rsidRPr="00AE1FB9">
        <w:rPr>
          <w:rFonts w:eastAsia="Times New Roman"/>
          <w:color w:val="222222"/>
        </w:rPr>
        <w:t xml:space="preserve">Implementation Study of Opioid Overdose Education and Naloxone Kit Distribution in Clinic Settings: </w:t>
      </w:r>
      <w:r>
        <w:rPr>
          <w:rFonts w:eastAsia="Times New Roman"/>
          <w:color w:val="222222"/>
        </w:rPr>
        <w:t xml:space="preserve"> </w:t>
      </w:r>
      <w:r w:rsidRPr="00AE1FB9">
        <w:rPr>
          <w:rFonts w:eastAsia="Times New Roman"/>
          <w:color w:val="222222"/>
        </w:rPr>
        <w:t>Identifying Opportunities for Expanding Access</w:t>
      </w:r>
      <w:r>
        <w:rPr>
          <w:rFonts w:eastAsia="Times New Roman"/>
          <w:color w:val="222222"/>
        </w:rPr>
        <w:t>”</w:t>
      </w:r>
    </w:p>
    <w:p w14:paraId="79C1380E" w14:textId="7786D9EA" w:rsidR="004F4FBD" w:rsidRDefault="00A50554" w:rsidP="007616AC">
      <w:pPr>
        <w:tabs>
          <w:tab w:val="left" w:pos="2160"/>
        </w:tabs>
        <w:rPr>
          <w:b/>
        </w:rPr>
      </w:pPr>
      <w:r>
        <w:rPr>
          <w:b/>
        </w:rPr>
        <w:t>Outside Reader</w:t>
      </w:r>
    </w:p>
    <w:p w14:paraId="325BB2A2" w14:textId="1F0F6C3D" w:rsidR="00A50554" w:rsidRPr="00A50554" w:rsidRDefault="00A50554" w:rsidP="007616AC">
      <w:pPr>
        <w:tabs>
          <w:tab w:val="left" w:pos="2160"/>
        </w:tabs>
        <w:ind w:left="2160" w:hanging="1800"/>
      </w:pPr>
      <w:r w:rsidRPr="00A50554">
        <w:t>2014-2015</w:t>
      </w:r>
      <w:r>
        <w:tab/>
      </w:r>
      <w:r w:rsidRPr="00A50554">
        <w:t xml:space="preserve">Anne </w:t>
      </w:r>
      <w:proofErr w:type="spellStart"/>
      <w:r w:rsidRPr="00A50554">
        <w:t>Siegler</w:t>
      </w:r>
      <w:proofErr w:type="spellEnd"/>
      <w:r w:rsidRPr="00A50554">
        <w:t xml:space="preserve">, candidate for Doctor of Public Health, </w:t>
      </w:r>
      <w:r w:rsidR="00C91112">
        <w:t xml:space="preserve">City University of New York, </w:t>
      </w:r>
      <w:r w:rsidRPr="00A50554">
        <w:t>Epidemiology track</w:t>
      </w:r>
    </w:p>
    <w:p w14:paraId="5198802D" w14:textId="75EC6024" w:rsidR="00A50554" w:rsidRPr="00A50554" w:rsidRDefault="00A50554" w:rsidP="007616AC">
      <w:pPr>
        <w:tabs>
          <w:tab w:val="left" w:pos="2160"/>
        </w:tabs>
        <w:ind w:left="2160"/>
      </w:pPr>
      <w:r w:rsidRPr="00A50554">
        <w:t>Dissertation: “</w:t>
      </w:r>
      <w:r w:rsidRPr="00A50554">
        <w:rPr>
          <w:rFonts w:eastAsia="Times New Roman"/>
        </w:rPr>
        <w:t>Effect of the NYC Overdose Prevention Program on Unintentional Heroin-re</w:t>
      </w:r>
      <w:r w:rsidR="00E80C3A">
        <w:rPr>
          <w:rFonts w:eastAsia="Times New Roman"/>
        </w:rPr>
        <w:t>lated Overdose Death, 2000-2012</w:t>
      </w:r>
      <w:r>
        <w:rPr>
          <w:rFonts w:eastAsia="Times New Roman"/>
        </w:rPr>
        <w:t>”</w:t>
      </w:r>
    </w:p>
    <w:p w14:paraId="28CE2C91" w14:textId="5802A713" w:rsidR="00A50554" w:rsidRPr="00A50554" w:rsidRDefault="00A50554" w:rsidP="007616AC">
      <w:pPr>
        <w:tabs>
          <w:tab w:val="left" w:pos="2160"/>
        </w:tabs>
        <w:ind w:left="2160" w:hanging="1800"/>
      </w:pPr>
    </w:p>
    <w:p w14:paraId="04905F02" w14:textId="77777777" w:rsidR="004F4FBD" w:rsidRPr="009178FE" w:rsidRDefault="004F4FBD" w:rsidP="007616AC">
      <w:pPr>
        <w:pStyle w:val="Title"/>
        <w:jc w:val="left"/>
        <w:rPr>
          <w:rFonts w:ascii="Times New Roman" w:hAnsi="Times New Roman"/>
          <w:szCs w:val="24"/>
        </w:rPr>
      </w:pPr>
      <w:r w:rsidRPr="009178FE">
        <w:rPr>
          <w:rFonts w:ascii="Times New Roman" w:hAnsi="Times New Roman"/>
          <w:szCs w:val="24"/>
        </w:rPr>
        <w:t>Major Administrative Responsibilities:</w:t>
      </w:r>
    </w:p>
    <w:p w14:paraId="58B68183" w14:textId="7F2283C7" w:rsidR="00A544DB" w:rsidRPr="00A544DB" w:rsidRDefault="00A544DB" w:rsidP="00A544DB">
      <w:pPr>
        <w:tabs>
          <w:tab w:val="left" w:pos="360"/>
        </w:tabs>
        <w:ind w:left="2160" w:hanging="2160"/>
      </w:pPr>
      <w:r w:rsidRPr="00A544DB">
        <w:tab/>
        <w:t>2016-present</w:t>
      </w:r>
      <w:r w:rsidRPr="00A544DB">
        <w:tab/>
        <w:t>Associate Director, Faster Paths to Treatment Opioid Urgent Care Center, Boston Medical Center</w:t>
      </w:r>
    </w:p>
    <w:p w14:paraId="13004B6E" w14:textId="4ADA08DC" w:rsidR="001B797C" w:rsidRPr="00A544DB" w:rsidRDefault="00A544DB" w:rsidP="00A544DB">
      <w:pPr>
        <w:tabs>
          <w:tab w:val="left" w:pos="360"/>
        </w:tabs>
        <w:ind w:left="2160" w:hanging="2160"/>
      </w:pPr>
      <w:r w:rsidRPr="00A544DB">
        <w:tab/>
      </w:r>
      <w:r w:rsidR="001B797C" w:rsidRPr="00A544DB">
        <w:t>2015–</w:t>
      </w:r>
      <w:r w:rsidRPr="00A544DB">
        <w:t>2016</w:t>
      </w:r>
      <w:r w:rsidR="001B797C" w:rsidRPr="00A544DB">
        <w:tab/>
      </w:r>
      <w:r w:rsidR="00DC541E">
        <w:t xml:space="preserve">Founding </w:t>
      </w:r>
      <w:r w:rsidR="001B797C" w:rsidRPr="00A544DB">
        <w:t>Director, Inpatient Addiction Consult Service, Boston Medical Center</w:t>
      </w:r>
    </w:p>
    <w:p w14:paraId="29F37AFB" w14:textId="381BCB0B" w:rsidR="00335B45" w:rsidRPr="00A544DB" w:rsidRDefault="001B797C" w:rsidP="00A544DB">
      <w:pPr>
        <w:tabs>
          <w:tab w:val="left" w:pos="360"/>
        </w:tabs>
        <w:ind w:left="2160" w:hanging="2160"/>
      </w:pPr>
      <w:r w:rsidRPr="00A544DB">
        <w:tab/>
      </w:r>
      <w:r w:rsidR="00253B67" w:rsidRPr="00A544DB">
        <w:t>2012-</w:t>
      </w:r>
      <w:r w:rsidR="00BD7371" w:rsidRPr="00A544DB">
        <w:t>present</w:t>
      </w:r>
      <w:r w:rsidR="00253B67" w:rsidRPr="00A544DB">
        <w:tab/>
        <w:t>Director, Fellow Immersion Training Progr</w:t>
      </w:r>
      <w:r w:rsidR="006600FC" w:rsidRPr="00A544DB">
        <w:t>am</w:t>
      </w:r>
      <w:r w:rsidR="00253B67" w:rsidRPr="00A544DB">
        <w:t xml:space="preserve"> in Addiction Medicine</w:t>
      </w:r>
    </w:p>
    <w:p w14:paraId="31999530" w14:textId="580F9BEC" w:rsidR="004F4FBD" w:rsidRPr="00A544DB" w:rsidRDefault="00335B45" w:rsidP="00A544DB">
      <w:pPr>
        <w:tabs>
          <w:tab w:val="left" w:pos="360"/>
        </w:tabs>
        <w:ind w:left="2160" w:hanging="2160"/>
      </w:pPr>
      <w:r w:rsidRPr="00A544DB">
        <w:tab/>
      </w:r>
      <w:r w:rsidR="004F4FBD" w:rsidRPr="00A544DB">
        <w:t>2011-</w:t>
      </w:r>
      <w:r w:rsidR="00BD7371" w:rsidRPr="00A544DB">
        <w:t>present</w:t>
      </w:r>
      <w:r w:rsidR="004F4FBD" w:rsidRPr="00A544DB">
        <w:tab/>
      </w:r>
      <w:r w:rsidR="00371392" w:rsidRPr="00A544DB">
        <w:t>Director</w:t>
      </w:r>
      <w:r w:rsidR="00511B10" w:rsidRPr="00A544DB">
        <w:t>/</w:t>
      </w:r>
      <w:r w:rsidR="004F4FBD" w:rsidRPr="00A544DB">
        <w:t>Co- Director, Boston University Addiction Medicine Fellowship</w:t>
      </w:r>
    </w:p>
    <w:p w14:paraId="6BFD1486" w14:textId="1D493E03" w:rsidR="004F4FBD" w:rsidRPr="00A544DB" w:rsidRDefault="001D4E5F" w:rsidP="00A544DB">
      <w:pPr>
        <w:tabs>
          <w:tab w:val="left" w:pos="360"/>
        </w:tabs>
        <w:ind w:left="2160" w:hanging="2160"/>
      </w:pPr>
      <w:r w:rsidRPr="00A544DB">
        <w:tab/>
        <w:t>2007-</w:t>
      </w:r>
      <w:r w:rsidR="00BD7371" w:rsidRPr="00A544DB">
        <w:t>present</w:t>
      </w:r>
      <w:r w:rsidR="004F4FBD" w:rsidRPr="00A544DB">
        <w:tab/>
        <w:t>Director, FAST PATH (Facilitated Access to Substance Abuse Treatment with Prevention and Treatment of HIV) Program, Boston Medical Center, Boston, MA</w:t>
      </w:r>
    </w:p>
    <w:p w14:paraId="67093A76" w14:textId="1DDCCAD7" w:rsidR="004F4FBD" w:rsidRDefault="004F4FBD" w:rsidP="007616AC">
      <w:pPr>
        <w:tabs>
          <w:tab w:val="left" w:pos="360"/>
        </w:tabs>
        <w:ind w:left="2160" w:hanging="2160"/>
      </w:pPr>
      <w:r w:rsidRPr="009178FE">
        <w:tab/>
        <w:t>2007-</w:t>
      </w:r>
      <w:r w:rsidR="00BD7371" w:rsidRPr="009178FE">
        <w:t>present</w:t>
      </w:r>
      <w:r w:rsidRPr="009178FE">
        <w:tab/>
        <w:t>Medical Director, Opioid Overdose Prevention Pilot Program, Bureau of Substance Abuse Services, Massachusetts Department of Public Health</w:t>
      </w:r>
      <w:r w:rsidR="00F90A18" w:rsidRPr="009178FE">
        <w:t>, Boston, MA</w:t>
      </w:r>
    </w:p>
    <w:p w14:paraId="5FD6F4D6" w14:textId="70E2453A" w:rsidR="0072291E" w:rsidRPr="0072291E" w:rsidRDefault="0072291E" w:rsidP="007616AC">
      <w:pPr>
        <w:tabs>
          <w:tab w:val="left" w:pos="360"/>
        </w:tabs>
        <w:ind w:left="2160" w:hanging="2160"/>
      </w:pPr>
      <w:r>
        <w:tab/>
      </w:r>
      <w:r>
        <w:tab/>
        <w:t xml:space="preserve">Principal Investigator, 2016 CDC Epi-Aid Investigation </w:t>
      </w:r>
      <w:r w:rsidRPr="0072291E">
        <w:t>“Opioid-related Overdose Deaths in Massachusetts since 2013: Investigation of unknown risk factors”</w:t>
      </w:r>
    </w:p>
    <w:p w14:paraId="288CFEF7" w14:textId="2B66A8B1" w:rsidR="00566E44" w:rsidRPr="00566E44" w:rsidRDefault="00566E44" w:rsidP="007616AC">
      <w:pPr>
        <w:tabs>
          <w:tab w:val="left" w:pos="360"/>
        </w:tabs>
        <w:ind w:left="2160" w:hanging="2160"/>
        <w:rPr>
          <w:i/>
        </w:rPr>
      </w:pPr>
      <w:r w:rsidRPr="0072291E">
        <w:tab/>
      </w:r>
      <w:r w:rsidRPr="0072291E">
        <w:tab/>
      </w:r>
      <w:r w:rsidR="00632509">
        <w:rPr>
          <w:i/>
        </w:rPr>
        <w:t>Through 2017</w:t>
      </w:r>
      <w:r w:rsidRPr="0072291E">
        <w:rPr>
          <w:i/>
        </w:rPr>
        <w:t xml:space="preserve"> </w:t>
      </w:r>
      <w:r w:rsidR="00632509">
        <w:rPr>
          <w:i/>
        </w:rPr>
        <w:t>this program has trained over 50</w:t>
      </w:r>
      <w:r w:rsidRPr="0072291E">
        <w:rPr>
          <w:i/>
        </w:rPr>
        <w:t>,000 people in the community and equipped them</w:t>
      </w:r>
      <w:r w:rsidRPr="00566E44">
        <w:rPr>
          <w:i/>
          <w:sz w:val="22"/>
          <w:szCs w:val="22"/>
        </w:rPr>
        <w:t xml:space="preserve"> with naloxone rescue kits. We have documented over </w:t>
      </w:r>
      <w:r w:rsidR="00632509">
        <w:rPr>
          <w:i/>
          <w:sz w:val="22"/>
          <w:szCs w:val="22"/>
        </w:rPr>
        <w:t>87</w:t>
      </w:r>
      <w:r w:rsidRPr="00566E44">
        <w:rPr>
          <w:i/>
          <w:sz w:val="22"/>
          <w:szCs w:val="22"/>
        </w:rPr>
        <w:t>00 overdose rescues.</w:t>
      </w:r>
      <w:r>
        <w:rPr>
          <w:i/>
          <w:sz w:val="22"/>
          <w:szCs w:val="22"/>
        </w:rPr>
        <w:t xml:space="preserve"> I </w:t>
      </w:r>
      <w:r>
        <w:rPr>
          <w:i/>
          <w:sz w:val="22"/>
          <w:szCs w:val="22"/>
        </w:rPr>
        <w:lastRenderedPageBreak/>
        <w:t>have served as the initial medical director for many police and fire naloxone rescue kit programs, which have documented over 700 rescues with naloxone rescue kits through 2014.</w:t>
      </w:r>
    </w:p>
    <w:p w14:paraId="79BF2094" w14:textId="4FCD338C" w:rsidR="004F4FBD" w:rsidRPr="009178FE" w:rsidRDefault="004F4FBD" w:rsidP="007616AC">
      <w:pPr>
        <w:tabs>
          <w:tab w:val="left" w:pos="360"/>
        </w:tabs>
        <w:ind w:left="2160" w:hanging="2160"/>
      </w:pPr>
      <w:r w:rsidRPr="009178FE">
        <w:tab/>
        <w:t>2007-2012</w:t>
      </w:r>
      <w:r w:rsidRPr="009178FE">
        <w:tab/>
        <w:t>Medical Director, Transitional Opioid Program, Boston Medical Center and Boston Public Health Commission, Boston, MA</w:t>
      </w:r>
      <w:r w:rsidRPr="009178FE">
        <w:tab/>
      </w:r>
    </w:p>
    <w:p w14:paraId="3451BF95" w14:textId="77777777" w:rsidR="0035441A" w:rsidRPr="009178FE" w:rsidRDefault="0035441A" w:rsidP="007616AC">
      <w:pPr>
        <w:rPr>
          <w:smallCaps/>
        </w:rPr>
      </w:pPr>
    </w:p>
    <w:p w14:paraId="1E5AD175" w14:textId="4DBC5F64" w:rsidR="00811063" w:rsidRPr="009178FE" w:rsidRDefault="008A0B3F" w:rsidP="007616AC">
      <w:pPr>
        <w:pStyle w:val="Title"/>
        <w:jc w:val="left"/>
        <w:rPr>
          <w:rFonts w:ascii="Times New Roman" w:hAnsi="Times New Roman"/>
        </w:rPr>
      </w:pPr>
      <w:r w:rsidRPr="009178FE">
        <w:rPr>
          <w:rFonts w:ascii="Times New Roman" w:hAnsi="Times New Roman"/>
        </w:rPr>
        <w:t>Other Professional Activities:</w:t>
      </w:r>
    </w:p>
    <w:p w14:paraId="1D224468" w14:textId="77777777" w:rsidR="008A0B3F" w:rsidRPr="009178FE" w:rsidRDefault="008A0B3F" w:rsidP="007616AC">
      <w:pPr>
        <w:pStyle w:val="Title"/>
        <w:jc w:val="left"/>
        <w:rPr>
          <w:rFonts w:ascii="Times New Roman" w:hAnsi="Times New Roman"/>
        </w:rPr>
      </w:pPr>
      <w:r w:rsidRPr="009178FE">
        <w:rPr>
          <w:rFonts w:ascii="Times New Roman" w:hAnsi="Times New Roman"/>
        </w:rPr>
        <w:t>Professional Societies</w:t>
      </w:r>
      <w:r w:rsidR="008D4A63" w:rsidRPr="009178FE">
        <w:rPr>
          <w:rFonts w:ascii="Times New Roman" w:hAnsi="Times New Roman"/>
          <w:smallCaps/>
        </w:rPr>
        <w:t xml:space="preserve">: </w:t>
      </w:r>
      <w:r w:rsidR="008D4A63" w:rsidRPr="009178FE">
        <w:rPr>
          <w:rFonts w:ascii="Times New Roman" w:hAnsi="Times New Roman"/>
        </w:rPr>
        <w:t xml:space="preserve">Memberships, </w:t>
      </w:r>
      <w:r w:rsidRPr="009178FE">
        <w:rPr>
          <w:rFonts w:ascii="Times New Roman" w:hAnsi="Times New Roman"/>
        </w:rPr>
        <w:t>Offices, and Committee Assignments</w:t>
      </w:r>
    </w:p>
    <w:p w14:paraId="46A70786" w14:textId="77777777" w:rsidR="00E135A6" w:rsidRPr="009178FE" w:rsidRDefault="009D469C" w:rsidP="007616AC">
      <w:pPr>
        <w:tabs>
          <w:tab w:val="left" w:pos="360"/>
        </w:tabs>
        <w:ind w:left="2160" w:hanging="2160"/>
      </w:pPr>
      <w:r w:rsidRPr="009178FE">
        <w:rPr>
          <w:b/>
        </w:rPr>
        <w:t>Memberships:</w:t>
      </w:r>
      <w:r w:rsidR="008A0B3F" w:rsidRPr="009178FE">
        <w:tab/>
      </w:r>
    </w:p>
    <w:p w14:paraId="70E5AF01" w14:textId="4E0D77A1" w:rsidR="00E06E7A" w:rsidRDefault="00E135A6" w:rsidP="007616AC">
      <w:pPr>
        <w:tabs>
          <w:tab w:val="left" w:pos="360"/>
        </w:tabs>
        <w:ind w:left="2160" w:hanging="2160"/>
      </w:pPr>
      <w:r w:rsidRPr="009178FE">
        <w:tab/>
      </w:r>
      <w:r w:rsidR="00E06E7A">
        <w:t>2016-present</w:t>
      </w:r>
      <w:r w:rsidR="00E06E7A">
        <w:tab/>
        <w:t>Addiction Medicine Fellowship Directors’ Association</w:t>
      </w:r>
    </w:p>
    <w:p w14:paraId="0C070A6F" w14:textId="2606303E" w:rsidR="000C09F5" w:rsidRPr="009178FE" w:rsidRDefault="00E06E7A" w:rsidP="007616AC">
      <w:pPr>
        <w:tabs>
          <w:tab w:val="left" w:pos="360"/>
        </w:tabs>
        <w:ind w:left="2160" w:hanging="2160"/>
      </w:pPr>
      <w:r>
        <w:tab/>
      </w:r>
      <w:r w:rsidR="000C09F5" w:rsidRPr="009178FE">
        <w:t>2009-</w:t>
      </w:r>
      <w:r w:rsidR="00BD7371" w:rsidRPr="009178FE">
        <w:t>present</w:t>
      </w:r>
      <w:r w:rsidR="000C09F5" w:rsidRPr="009178FE">
        <w:tab/>
        <w:t>College on Problems of Drug Dependence</w:t>
      </w:r>
    </w:p>
    <w:p w14:paraId="7D2770DF" w14:textId="250C4842" w:rsidR="000C09F5" w:rsidRPr="009178FE" w:rsidRDefault="000C09F5" w:rsidP="007616AC">
      <w:pPr>
        <w:tabs>
          <w:tab w:val="left" w:pos="360"/>
        </w:tabs>
        <w:ind w:left="2160" w:hanging="2160"/>
      </w:pPr>
      <w:r w:rsidRPr="009178FE">
        <w:tab/>
        <w:t>2008-</w:t>
      </w:r>
      <w:r w:rsidR="00BD7371" w:rsidRPr="009178FE">
        <w:t>present</w:t>
      </w:r>
      <w:r w:rsidRPr="009178FE">
        <w:tab/>
        <w:t xml:space="preserve">American Society of Addiction Medicine </w:t>
      </w:r>
    </w:p>
    <w:p w14:paraId="6A3003D7" w14:textId="31048336" w:rsidR="000C09F5" w:rsidRPr="009178FE" w:rsidRDefault="000C09F5" w:rsidP="007616AC">
      <w:pPr>
        <w:tabs>
          <w:tab w:val="left" w:pos="360"/>
        </w:tabs>
        <w:ind w:left="2160" w:hanging="2160"/>
      </w:pPr>
      <w:r w:rsidRPr="009178FE">
        <w:tab/>
        <w:t>2005-</w:t>
      </w:r>
      <w:r w:rsidR="00BD7371" w:rsidRPr="009178FE">
        <w:t>present</w:t>
      </w:r>
      <w:r w:rsidRPr="009178FE">
        <w:tab/>
        <w:t xml:space="preserve">Association of Medical Education and Research in Substance Abuse </w:t>
      </w:r>
    </w:p>
    <w:p w14:paraId="10D86CEF" w14:textId="1C7C99C6" w:rsidR="008A0B3F" w:rsidRPr="009178FE" w:rsidRDefault="000C09F5" w:rsidP="007616AC">
      <w:pPr>
        <w:tabs>
          <w:tab w:val="left" w:pos="360"/>
        </w:tabs>
        <w:ind w:left="2160" w:hanging="2160"/>
      </w:pPr>
      <w:r w:rsidRPr="009178FE">
        <w:tab/>
      </w:r>
      <w:r w:rsidR="00E135A6" w:rsidRPr="009178FE">
        <w:t>2003-</w:t>
      </w:r>
      <w:r w:rsidR="00BD7371" w:rsidRPr="009178FE">
        <w:t>present</w:t>
      </w:r>
      <w:r w:rsidR="00E135A6" w:rsidRPr="009178FE">
        <w:tab/>
      </w:r>
      <w:r w:rsidR="00F16439" w:rsidRPr="009178FE">
        <w:t>Society of General Internal Medicine</w:t>
      </w:r>
    </w:p>
    <w:p w14:paraId="03E1E123" w14:textId="456CAB11" w:rsidR="00360588" w:rsidRPr="009178FE" w:rsidRDefault="009D469C" w:rsidP="007616AC">
      <w:pPr>
        <w:tabs>
          <w:tab w:val="left" w:pos="360"/>
        </w:tabs>
        <w:ind w:left="2160" w:hanging="2160"/>
      </w:pPr>
      <w:r w:rsidRPr="009178FE">
        <w:tab/>
      </w:r>
      <w:r w:rsidR="00E135A6" w:rsidRPr="009178FE">
        <w:t>2003-</w:t>
      </w:r>
      <w:r w:rsidR="00BD7371" w:rsidRPr="009178FE">
        <w:t>present</w:t>
      </w:r>
      <w:r w:rsidR="00360588" w:rsidRPr="009178FE">
        <w:tab/>
        <w:t>American College of Physicians</w:t>
      </w:r>
    </w:p>
    <w:p w14:paraId="494C38DA" w14:textId="624694CA" w:rsidR="009D469C" w:rsidRPr="009178FE" w:rsidRDefault="009D469C" w:rsidP="007616AC">
      <w:pPr>
        <w:tabs>
          <w:tab w:val="left" w:pos="360"/>
          <w:tab w:val="left" w:pos="2160"/>
          <w:tab w:val="left" w:pos="6660"/>
        </w:tabs>
      </w:pPr>
    </w:p>
    <w:p w14:paraId="0C2DDC4A" w14:textId="77777777" w:rsidR="009D469C" w:rsidRPr="001A6192" w:rsidRDefault="009D469C" w:rsidP="007616AC">
      <w:pPr>
        <w:tabs>
          <w:tab w:val="left" w:pos="360"/>
          <w:tab w:val="left" w:pos="2160"/>
          <w:tab w:val="left" w:pos="6660"/>
        </w:tabs>
        <w:ind w:left="2160" w:hanging="2160"/>
        <w:rPr>
          <w:b/>
        </w:rPr>
      </w:pPr>
      <w:r w:rsidRPr="009178FE">
        <w:rPr>
          <w:b/>
        </w:rPr>
        <w:t>Committees:</w:t>
      </w:r>
    </w:p>
    <w:p w14:paraId="715D2219" w14:textId="4C259974" w:rsidR="001A6192" w:rsidRPr="00C46AA3" w:rsidRDefault="001A6192" w:rsidP="007616AC">
      <w:pPr>
        <w:tabs>
          <w:tab w:val="left" w:pos="360"/>
          <w:tab w:val="left" w:pos="2160"/>
          <w:tab w:val="left" w:pos="6660"/>
        </w:tabs>
        <w:ind w:left="2160" w:hanging="2160"/>
        <w:rPr>
          <w:i/>
        </w:rPr>
      </w:pPr>
      <w:r w:rsidRPr="00027E36">
        <w:rPr>
          <w:i/>
        </w:rPr>
        <w:t>National</w:t>
      </w:r>
    </w:p>
    <w:p w14:paraId="17E40E96" w14:textId="5775885D" w:rsidR="00E06E7A" w:rsidRPr="00FB296B" w:rsidRDefault="009D469C" w:rsidP="00FB296B">
      <w:pPr>
        <w:tabs>
          <w:tab w:val="left" w:pos="360"/>
          <w:tab w:val="left" w:pos="2160"/>
          <w:tab w:val="left" w:pos="6660"/>
        </w:tabs>
        <w:ind w:left="2160" w:hanging="2160"/>
      </w:pPr>
      <w:r w:rsidRPr="009178FE">
        <w:tab/>
      </w:r>
      <w:r w:rsidR="00324833" w:rsidRPr="009178FE">
        <w:t xml:space="preserve"> </w:t>
      </w:r>
      <w:r w:rsidR="00E06E7A" w:rsidRPr="00E06E7A">
        <w:t>2016-present</w:t>
      </w:r>
      <w:r w:rsidR="00E06E7A" w:rsidRPr="00E06E7A">
        <w:tab/>
        <w:t>Treasurer, Founding Board of Directors, Addiction Medicine Fellowship Director’s Association</w:t>
      </w:r>
    </w:p>
    <w:p w14:paraId="7AD97905" w14:textId="3700DB4B" w:rsidR="00891A0F" w:rsidRDefault="00632509" w:rsidP="00E06E7A">
      <w:pPr>
        <w:autoSpaceDE w:val="0"/>
        <w:autoSpaceDN w:val="0"/>
        <w:adjustRightInd w:val="0"/>
        <w:ind w:left="2160" w:hanging="1800"/>
      </w:pPr>
      <w:r>
        <w:t>2016</w:t>
      </w:r>
      <w:r w:rsidR="00891A0F">
        <w:tab/>
        <w:t xml:space="preserve">Technical </w:t>
      </w:r>
      <w:r w:rsidR="00891A0F" w:rsidRPr="00891A0F">
        <w:t xml:space="preserve">Expert Panel Member. Management of suspected opioid overdose </w:t>
      </w:r>
      <w:r w:rsidR="00891A0F" w:rsidRPr="00891A0F">
        <w:rPr>
          <w:color w:val="002060"/>
        </w:rPr>
        <w:t xml:space="preserve">with naloxone by Emergency Medical Services </w:t>
      </w:r>
      <w:proofErr w:type="gramStart"/>
      <w:r w:rsidR="00891A0F" w:rsidRPr="00891A0F">
        <w:rPr>
          <w:color w:val="002060"/>
        </w:rPr>
        <w:t>personnel</w:t>
      </w:r>
      <w:r w:rsidR="00891A0F" w:rsidRPr="00891A0F">
        <w:t xml:space="preserve"> .</w:t>
      </w:r>
      <w:proofErr w:type="gramEnd"/>
      <w:r w:rsidR="00891A0F" w:rsidRPr="00891A0F">
        <w:t xml:space="preserve"> Effective Health </w:t>
      </w:r>
      <w:proofErr w:type="spellStart"/>
      <w:r w:rsidR="00891A0F" w:rsidRPr="00891A0F">
        <w:t>CareProgram</w:t>
      </w:r>
      <w:proofErr w:type="spellEnd"/>
      <w:r w:rsidR="00891A0F" w:rsidRPr="00891A0F">
        <w:t>. Agency for Healthcare Research and Quality and Evidence-Based Practice Center.</w:t>
      </w:r>
    </w:p>
    <w:p w14:paraId="4651BEB4" w14:textId="6904EE5C" w:rsidR="00395E9C" w:rsidRPr="00891A0F" w:rsidRDefault="00395E9C" w:rsidP="00E06E7A">
      <w:pPr>
        <w:autoSpaceDE w:val="0"/>
        <w:autoSpaceDN w:val="0"/>
        <w:adjustRightInd w:val="0"/>
        <w:ind w:left="2160" w:hanging="1800"/>
      </w:pPr>
      <w:r>
        <w:t>2016</w:t>
      </w:r>
      <w:r>
        <w:tab/>
        <w:t>Member, SAMHSA Center for the Application of Prevention Technologies SPF RX and PDO Consultant Workgroup Best Practices for Prevention of Opioid Overdose Subgroup</w:t>
      </w:r>
    </w:p>
    <w:p w14:paraId="49E025A8" w14:textId="0404AA9C" w:rsidR="00511B10" w:rsidRPr="00891A0F" w:rsidRDefault="00891A0F" w:rsidP="00E06E7A">
      <w:pPr>
        <w:autoSpaceDE w:val="0"/>
        <w:autoSpaceDN w:val="0"/>
        <w:adjustRightInd w:val="0"/>
        <w:ind w:left="2160" w:hanging="1800"/>
      </w:pPr>
      <w:r w:rsidRPr="00891A0F">
        <w:t xml:space="preserve"> </w:t>
      </w:r>
      <w:r w:rsidR="00511B10" w:rsidRPr="00891A0F">
        <w:t>2013-present</w:t>
      </w:r>
      <w:r w:rsidR="00511B10" w:rsidRPr="00891A0F">
        <w:tab/>
        <w:t>Vice Chair (2013-14), then Member Course Committee for Fundamentals of Addiction Medicine Course, American Society of Addiction Medicine</w:t>
      </w:r>
    </w:p>
    <w:p w14:paraId="7712D13D" w14:textId="33C63379" w:rsidR="00324833" w:rsidRPr="009178FE" w:rsidRDefault="00511B10" w:rsidP="007616AC">
      <w:pPr>
        <w:tabs>
          <w:tab w:val="left" w:pos="360"/>
          <w:tab w:val="left" w:pos="2160"/>
          <w:tab w:val="left" w:pos="6660"/>
        </w:tabs>
        <w:ind w:left="2160" w:hanging="2160"/>
      </w:pPr>
      <w:r w:rsidRPr="00891A0F">
        <w:tab/>
      </w:r>
      <w:r w:rsidR="00324833" w:rsidRPr="00891A0F">
        <w:t>2012-</w:t>
      </w:r>
      <w:r w:rsidR="00BD7371" w:rsidRPr="00891A0F">
        <w:t>present</w:t>
      </w:r>
      <w:r w:rsidR="00324833" w:rsidRPr="00891A0F">
        <w:tab/>
        <w:t>American Board</w:t>
      </w:r>
      <w:r w:rsidR="00324833" w:rsidRPr="009178FE">
        <w:t xml:space="preserve"> of Addiction Medicine, Lifelong Learning and Self-Assessment Committee</w:t>
      </w:r>
    </w:p>
    <w:p w14:paraId="244C4E05" w14:textId="3C6A4D9B" w:rsidR="005C7369" w:rsidRPr="009178FE" w:rsidRDefault="00324833" w:rsidP="007616AC">
      <w:pPr>
        <w:autoSpaceDE w:val="0"/>
        <w:autoSpaceDN w:val="0"/>
        <w:adjustRightInd w:val="0"/>
        <w:ind w:left="2160" w:hanging="1800"/>
      </w:pPr>
      <w:r w:rsidRPr="009178FE">
        <w:t>20</w:t>
      </w:r>
      <w:r w:rsidR="005C7369" w:rsidRPr="009178FE">
        <w:t>09</w:t>
      </w:r>
      <w:r w:rsidRPr="009178FE">
        <w:t>-</w:t>
      </w:r>
      <w:r w:rsidR="00632509">
        <w:t>2016</w:t>
      </w:r>
      <w:r w:rsidRPr="009178FE">
        <w:tab/>
        <w:t>Society of General Internal Medicine</w:t>
      </w:r>
    </w:p>
    <w:p w14:paraId="08175B38" w14:textId="39385D77" w:rsidR="00324833" w:rsidRPr="009178FE" w:rsidRDefault="005C7369" w:rsidP="007616AC">
      <w:pPr>
        <w:autoSpaceDE w:val="0"/>
        <w:autoSpaceDN w:val="0"/>
        <w:adjustRightInd w:val="0"/>
        <w:ind w:left="2160"/>
      </w:pPr>
      <w:r w:rsidRPr="009178FE">
        <w:t>2011-</w:t>
      </w:r>
      <w:r w:rsidR="00F55370">
        <w:t>2015</w:t>
      </w:r>
      <w:r w:rsidRPr="009178FE">
        <w:t xml:space="preserve"> </w:t>
      </w:r>
      <w:r w:rsidR="00324833" w:rsidRPr="009178FE">
        <w:t>Co-Chair</w:t>
      </w:r>
      <w:r w:rsidRPr="009178FE">
        <w:t>:</w:t>
      </w:r>
      <w:r w:rsidR="00324833" w:rsidRPr="009178FE">
        <w:t xml:space="preserve"> </w:t>
      </w:r>
      <w:r w:rsidR="00A825FA" w:rsidRPr="009178FE">
        <w:t>Alcohol, Tobacco and Other Drug Use Interest Group</w:t>
      </w:r>
    </w:p>
    <w:p w14:paraId="27F7F1E9" w14:textId="4266839C" w:rsidR="005C7369" w:rsidRPr="009178FE" w:rsidRDefault="005C7369" w:rsidP="007616AC">
      <w:pPr>
        <w:tabs>
          <w:tab w:val="left" w:pos="360"/>
          <w:tab w:val="left" w:pos="2160"/>
          <w:tab w:val="left" w:pos="6660"/>
        </w:tabs>
        <w:ind w:left="2160" w:hanging="2160"/>
      </w:pPr>
      <w:r w:rsidRPr="009178FE">
        <w:tab/>
      </w:r>
      <w:r w:rsidRPr="009178FE">
        <w:tab/>
        <w:t>2015</w:t>
      </w:r>
      <w:r w:rsidR="00F55370">
        <w:t>-16</w:t>
      </w:r>
      <w:r w:rsidRPr="009178FE">
        <w:t xml:space="preserve"> Member: Workshop Reviewer</w:t>
      </w:r>
    </w:p>
    <w:p w14:paraId="5F09D8B8" w14:textId="4F3C3E74" w:rsidR="005C7369" w:rsidRPr="009178FE" w:rsidRDefault="005C7369" w:rsidP="007616AC">
      <w:pPr>
        <w:tabs>
          <w:tab w:val="left" w:pos="360"/>
          <w:tab w:val="left" w:pos="2160"/>
          <w:tab w:val="left" w:pos="6660"/>
        </w:tabs>
        <w:ind w:left="2160" w:hanging="2160"/>
      </w:pPr>
      <w:r w:rsidRPr="009178FE">
        <w:tab/>
      </w:r>
      <w:r w:rsidRPr="009178FE">
        <w:tab/>
        <w:t>2014 Update Co-Chair: Program Committee</w:t>
      </w:r>
    </w:p>
    <w:p w14:paraId="58C6F235" w14:textId="07A2F620" w:rsidR="005C7369" w:rsidRPr="009178FE" w:rsidRDefault="005C7369" w:rsidP="007616AC">
      <w:pPr>
        <w:tabs>
          <w:tab w:val="left" w:pos="360"/>
          <w:tab w:val="left" w:pos="2160"/>
          <w:tab w:val="left" w:pos="6660"/>
        </w:tabs>
        <w:ind w:left="2160" w:hanging="2160"/>
      </w:pPr>
      <w:r w:rsidRPr="009178FE">
        <w:tab/>
      </w:r>
      <w:r w:rsidRPr="009178FE">
        <w:tab/>
        <w:t xml:space="preserve">2011 New England Region: Member of Award Selection and Case Vignette Committees </w:t>
      </w:r>
    </w:p>
    <w:p w14:paraId="11D1974F" w14:textId="2C9534C3" w:rsidR="005C7369" w:rsidRPr="009178FE" w:rsidRDefault="005C7369" w:rsidP="007616AC">
      <w:pPr>
        <w:tabs>
          <w:tab w:val="left" w:pos="360"/>
          <w:tab w:val="left" w:pos="2160"/>
          <w:tab w:val="left" w:pos="6660"/>
        </w:tabs>
        <w:ind w:left="2160" w:hanging="2160"/>
      </w:pPr>
      <w:r w:rsidRPr="009178FE">
        <w:tab/>
      </w:r>
      <w:r w:rsidRPr="009178FE">
        <w:tab/>
        <w:t>2009 Chair:  Mental Health and Substance Abuse Workshop Subcommittee</w:t>
      </w:r>
    </w:p>
    <w:p w14:paraId="3FDE88EF" w14:textId="77777777" w:rsidR="00E06E7A" w:rsidRDefault="005C7369" w:rsidP="007616AC">
      <w:pPr>
        <w:autoSpaceDE w:val="0"/>
        <w:autoSpaceDN w:val="0"/>
        <w:adjustRightInd w:val="0"/>
        <w:ind w:left="2160" w:hanging="1800"/>
      </w:pPr>
      <w:r w:rsidRPr="009178FE">
        <w:tab/>
      </w:r>
      <w:r w:rsidRPr="009178FE">
        <w:tab/>
        <w:t>2007, 2010 Member: Mental Health and Sub</w:t>
      </w:r>
      <w:r w:rsidR="00E06E7A">
        <w:t>stance Abuse Abstract Committee</w:t>
      </w:r>
    </w:p>
    <w:p w14:paraId="4A7ADB45" w14:textId="57380B65" w:rsidR="00B14D40" w:rsidRPr="009178FE" w:rsidRDefault="00324833" w:rsidP="007616AC">
      <w:pPr>
        <w:autoSpaceDE w:val="0"/>
        <w:autoSpaceDN w:val="0"/>
        <w:adjustRightInd w:val="0"/>
        <w:ind w:left="2160" w:hanging="1800"/>
      </w:pPr>
      <w:r w:rsidRPr="009178FE">
        <w:t>2007-</w:t>
      </w:r>
      <w:r w:rsidR="00BD7371" w:rsidRPr="009178FE">
        <w:t>present</w:t>
      </w:r>
      <w:r w:rsidRPr="009178FE">
        <w:tab/>
        <w:t xml:space="preserve">Association of Medical Education and Research in Substance Abuse, </w:t>
      </w:r>
    </w:p>
    <w:p w14:paraId="75C86B3B" w14:textId="419234D5" w:rsidR="00324833" w:rsidRPr="009178FE" w:rsidRDefault="00B14D40" w:rsidP="007616AC">
      <w:pPr>
        <w:tabs>
          <w:tab w:val="left" w:pos="360"/>
          <w:tab w:val="left" w:pos="2160"/>
          <w:tab w:val="left" w:pos="6660"/>
        </w:tabs>
        <w:ind w:left="2160" w:hanging="2160"/>
      </w:pPr>
      <w:r w:rsidRPr="009178FE">
        <w:tab/>
      </w:r>
      <w:r w:rsidRPr="009178FE">
        <w:tab/>
        <w:t xml:space="preserve">2007-11 </w:t>
      </w:r>
      <w:r w:rsidR="00324833" w:rsidRPr="009178FE">
        <w:t xml:space="preserve">Chair of the Abstract Committee and Member of the Program Committee </w:t>
      </w:r>
    </w:p>
    <w:p w14:paraId="75F06CAB" w14:textId="2385E325" w:rsidR="00B14D40" w:rsidRPr="009178FE" w:rsidRDefault="00B14D40" w:rsidP="007616AC">
      <w:pPr>
        <w:tabs>
          <w:tab w:val="left" w:pos="360"/>
          <w:tab w:val="left" w:pos="2160"/>
          <w:tab w:val="left" w:pos="6660"/>
        </w:tabs>
        <w:ind w:left="2160" w:hanging="2160"/>
      </w:pPr>
      <w:r w:rsidRPr="009178FE">
        <w:tab/>
      </w:r>
      <w:r w:rsidRPr="009178FE">
        <w:tab/>
        <w:t>2011-13 Program Chair</w:t>
      </w:r>
    </w:p>
    <w:p w14:paraId="2101B775" w14:textId="661A437E" w:rsidR="00B14D40" w:rsidRPr="009178FE" w:rsidRDefault="00B14D40" w:rsidP="007616AC">
      <w:pPr>
        <w:tabs>
          <w:tab w:val="left" w:pos="360"/>
          <w:tab w:val="left" w:pos="2160"/>
          <w:tab w:val="left" w:pos="6660"/>
        </w:tabs>
        <w:ind w:left="2160" w:hanging="2160"/>
      </w:pPr>
      <w:r w:rsidRPr="009178FE">
        <w:tab/>
      </w:r>
      <w:r w:rsidRPr="009178FE">
        <w:tab/>
        <w:t>2013-</w:t>
      </w:r>
      <w:r w:rsidR="00BD7371" w:rsidRPr="009178FE">
        <w:t>present</w:t>
      </w:r>
      <w:r w:rsidRPr="009178FE">
        <w:t xml:space="preserve"> At-Large member, Executive Committee</w:t>
      </w:r>
    </w:p>
    <w:p w14:paraId="5CE96026" w14:textId="497C946B" w:rsidR="00BC461F" w:rsidRDefault="00BC461F" w:rsidP="00E06E7A">
      <w:pPr>
        <w:autoSpaceDE w:val="0"/>
        <w:autoSpaceDN w:val="0"/>
        <w:adjustRightInd w:val="0"/>
        <w:ind w:left="2160" w:hanging="1800"/>
      </w:pPr>
      <w:r>
        <w:t>2015-16</w:t>
      </w:r>
      <w:r>
        <w:tab/>
        <w:t>Member, New York State Technical Working Group on Resuscitation Training in Naloxone Provision Programs. New York State Department of Health and AIDS Institute</w:t>
      </w:r>
    </w:p>
    <w:p w14:paraId="46F1EBAE" w14:textId="001A795C" w:rsidR="00E06E7A" w:rsidRPr="009178FE" w:rsidRDefault="00E06E7A" w:rsidP="00E06E7A">
      <w:pPr>
        <w:autoSpaceDE w:val="0"/>
        <w:autoSpaceDN w:val="0"/>
        <w:adjustRightInd w:val="0"/>
        <w:ind w:left="2160" w:hanging="1800"/>
      </w:pPr>
      <w:r w:rsidRPr="009178FE">
        <w:t>2011-</w:t>
      </w:r>
      <w:r>
        <w:t>2015</w:t>
      </w:r>
      <w:r w:rsidRPr="009178FE">
        <w:tab/>
        <w:t xml:space="preserve">Prescriber Clinical Support System – Opioids, Member of Steering Committee representing the Society of General Internal Medicine </w:t>
      </w:r>
    </w:p>
    <w:p w14:paraId="75B34236" w14:textId="77777777" w:rsidR="00E06E7A" w:rsidRDefault="00527129" w:rsidP="007616AC">
      <w:pPr>
        <w:autoSpaceDE w:val="0"/>
        <w:autoSpaceDN w:val="0"/>
        <w:adjustRightInd w:val="0"/>
        <w:ind w:left="2160" w:hanging="1800"/>
      </w:pPr>
      <w:r w:rsidRPr="009178FE">
        <w:t>2011-2014</w:t>
      </w:r>
      <w:r w:rsidRPr="009178FE">
        <w:tab/>
        <w:t>American Society of Addiction Medicine, Publications Council Member</w:t>
      </w:r>
    </w:p>
    <w:p w14:paraId="03439547" w14:textId="790012F1" w:rsidR="00815033" w:rsidRPr="009178FE" w:rsidRDefault="00324833" w:rsidP="007616AC">
      <w:pPr>
        <w:autoSpaceDE w:val="0"/>
        <w:autoSpaceDN w:val="0"/>
        <w:adjustRightInd w:val="0"/>
        <w:ind w:left="2160" w:hanging="1800"/>
        <w:rPr>
          <w:rFonts w:eastAsia="Times New Roman"/>
        </w:rPr>
      </w:pPr>
      <w:r w:rsidRPr="009178FE">
        <w:t>2010</w:t>
      </w:r>
      <w:r w:rsidRPr="009178FE">
        <w:tab/>
      </w:r>
      <w:r w:rsidRPr="009178FE">
        <w:rPr>
          <w:rFonts w:eastAsia="Times New Roman"/>
        </w:rPr>
        <w:t xml:space="preserve">The Quality of Behavioral Healthcare: A Drive for Change </w:t>
      </w:r>
      <w:proofErr w:type="gramStart"/>
      <w:r w:rsidRPr="009178FE">
        <w:rPr>
          <w:rFonts w:eastAsia="Times New Roman"/>
        </w:rPr>
        <w:t>Through</w:t>
      </w:r>
      <w:proofErr w:type="gramEnd"/>
      <w:r w:rsidRPr="009178FE">
        <w:rPr>
          <w:rFonts w:eastAsia="Times New Roman"/>
        </w:rPr>
        <w:t xml:space="preserve"> Research Conference, Abstract Reviewer</w:t>
      </w:r>
      <w:r w:rsidR="00813395" w:rsidRPr="009178FE">
        <w:t xml:space="preserve"> </w:t>
      </w:r>
    </w:p>
    <w:p w14:paraId="30A7E683" w14:textId="77777777" w:rsidR="00E06E7A" w:rsidRPr="009178FE" w:rsidRDefault="00E81774" w:rsidP="00E06E7A">
      <w:pPr>
        <w:tabs>
          <w:tab w:val="left" w:pos="360"/>
          <w:tab w:val="left" w:pos="2160"/>
          <w:tab w:val="left" w:pos="6660"/>
        </w:tabs>
        <w:ind w:left="2160" w:hanging="2160"/>
      </w:pPr>
      <w:r w:rsidRPr="009178FE">
        <w:tab/>
      </w:r>
      <w:r w:rsidR="00E06E7A" w:rsidRPr="009178FE">
        <w:t>2013-</w:t>
      </w:r>
      <w:r w:rsidR="00E06E7A">
        <w:t>2015</w:t>
      </w:r>
      <w:r w:rsidR="00E06E7A" w:rsidRPr="009178FE">
        <w:tab/>
        <w:t xml:space="preserve">Provider Clinical Support System – Medication Assisted Treatment, Member of Steering Committee representing the Society of General Internal Medicine </w:t>
      </w:r>
    </w:p>
    <w:p w14:paraId="7779B567" w14:textId="3442F426" w:rsidR="00335B45" w:rsidRPr="009178FE" w:rsidRDefault="00E06E7A" w:rsidP="007616AC">
      <w:pPr>
        <w:tabs>
          <w:tab w:val="left" w:pos="360"/>
          <w:tab w:val="left" w:pos="2160"/>
          <w:tab w:val="left" w:pos="6660"/>
        </w:tabs>
        <w:ind w:left="2160" w:hanging="2160"/>
      </w:pPr>
      <w:r>
        <w:tab/>
      </w:r>
      <w:r w:rsidR="00E81774" w:rsidRPr="009178FE">
        <w:t>2009</w:t>
      </w:r>
      <w:r w:rsidR="00E81774" w:rsidRPr="009178FE">
        <w:tab/>
      </w:r>
      <w:bookmarkStart w:id="1" w:name="OLE_LINK6"/>
      <w:bookmarkStart w:id="2" w:name="OLE_LINK7"/>
      <w:r w:rsidR="00E81774" w:rsidRPr="009178FE">
        <w:t>Physician Clinical Support System – Methadone, Member of Steering Committee, representing the Society of General Internal Medicine</w:t>
      </w:r>
      <w:bookmarkEnd w:id="1"/>
      <w:bookmarkEnd w:id="2"/>
    </w:p>
    <w:p w14:paraId="72F250CF" w14:textId="5C87F94F" w:rsidR="001A6192" w:rsidRDefault="00E923F1" w:rsidP="007616AC">
      <w:pPr>
        <w:tabs>
          <w:tab w:val="left" w:pos="360"/>
          <w:tab w:val="left" w:pos="2160"/>
          <w:tab w:val="left" w:pos="6660"/>
        </w:tabs>
        <w:ind w:left="2160" w:hanging="2160"/>
      </w:pPr>
      <w:r w:rsidRPr="009178FE">
        <w:lastRenderedPageBreak/>
        <w:tab/>
        <w:t>2009</w:t>
      </w:r>
      <w:r w:rsidRPr="009178FE">
        <w:tab/>
        <w:t xml:space="preserve">Substance Abuse Mental Health Services Administration, Center for Substance Abuse Treatment, </w:t>
      </w:r>
      <w:proofErr w:type="spellStart"/>
      <w:r w:rsidRPr="009178FE">
        <w:t>MedEdTa</w:t>
      </w:r>
      <w:proofErr w:type="spellEnd"/>
      <w:r w:rsidRPr="009178FE">
        <w:t xml:space="preserve"> Stakeholder’s Meeting, representing Association of Medical Education and Research in Substance Abuse</w:t>
      </w:r>
    </w:p>
    <w:p w14:paraId="7ECCEFB8" w14:textId="2D714AF7" w:rsidR="001A6192" w:rsidRPr="00C46AA3" w:rsidRDefault="001A6192" w:rsidP="007616AC">
      <w:pPr>
        <w:keepNext/>
        <w:autoSpaceDE w:val="0"/>
        <w:autoSpaceDN w:val="0"/>
        <w:adjustRightInd w:val="0"/>
        <w:ind w:left="1800" w:hanging="1800"/>
        <w:rPr>
          <w:i/>
        </w:rPr>
      </w:pPr>
      <w:r w:rsidRPr="00C46AA3">
        <w:rPr>
          <w:i/>
        </w:rPr>
        <w:t>Regional</w:t>
      </w:r>
    </w:p>
    <w:p w14:paraId="6D39DEEE" w14:textId="58C7D290" w:rsidR="00901181" w:rsidRDefault="00901181" w:rsidP="007E29FA">
      <w:pPr>
        <w:autoSpaceDE w:val="0"/>
        <w:autoSpaceDN w:val="0"/>
        <w:adjustRightInd w:val="0"/>
        <w:ind w:left="2160" w:hanging="1800"/>
        <w:rPr>
          <w:sz w:val="34"/>
          <w:szCs w:val="34"/>
        </w:rPr>
      </w:pPr>
      <w:r>
        <w:rPr>
          <w:rFonts w:eastAsia="Times New Roman"/>
        </w:rPr>
        <w:t>2016</w:t>
      </w:r>
      <w:r>
        <w:rPr>
          <w:rFonts w:eastAsia="Times New Roman"/>
        </w:rPr>
        <w:tab/>
      </w:r>
      <w:r w:rsidRPr="00901181">
        <w:t>Chapter 52 Substance Misuse and Pain Treatment Education Special Commission</w:t>
      </w:r>
      <w:r>
        <w:t>, Massachusetts Department of Public Health</w:t>
      </w:r>
      <w:r w:rsidR="007C5580">
        <w:t xml:space="preserve"> representing Boston University School of Medicine</w:t>
      </w:r>
    </w:p>
    <w:p w14:paraId="72F95D0E" w14:textId="602A3D55" w:rsidR="001A6192" w:rsidRPr="007E29FA" w:rsidRDefault="001A6192" w:rsidP="007E29FA">
      <w:pPr>
        <w:autoSpaceDE w:val="0"/>
        <w:autoSpaceDN w:val="0"/>
        <w:adjustRightInd w:val="0"/>
        <w:ind w:left="2160" w:hanging="1800"/>
        <w:rPr>
          <w:rFonts w:eastAsia="Times New Roman"/>
        </w:rPr>
      </w:pPr>
      <w:r w:rsidRPr="009178FE">
        <w:rPr>
          <w:rFonts w:eastAsia="Times New Roman"/>
        </w:rPr>
        <w:t>2010-11</w:t>
      </w:r>
      <w:r w:rsidRPr="009178FE">
        <w:rPr>
          <w:rFonts w:eastAsia="Times New Roman"/>
        </w:rPr>
        <w:tab/>
        <w:t>Section 35 Working Group representing the Bureau of Substance Abuse Services, Massachusetts Department of Public Health</w:t>
      </w:r>
    </w:p>
    <w:p w14:paraId="3F59D8D9" w14:textId="4C1992FD" w:rsidR="001A6192" w:rsidRPr="00C46AA3" w:rsidRDefault="001A6192" w:rsidP="007616AC">
      <w:pPr>
        <w:autoSpaceDE w:val="0"/>
        <w:autoSpaceDN w:val="0"/>
        <w:adjustRightInd w:val="0"/>
        <w:ind w:left="1800" w:hanging="1800"/>
        <w:rPr>
          <w:i/>
        </w:rPr>
      </w:pPr>
      <w:r w:rsidRPr="00C46AA3">
        <w:rPr>
          <w:i/>
        </w:rPr>
        <w:t>Institutional</w:t>
      </w:r>
    </w:p>
    <w:p w14:paraId="5482D1D8" w14:textId="77777777" w:rsidR="00137222" w:rsidRDefault="00137222" w:rsidP="007616AC">
      <w:pPr>
        <w:autoSpaceDE w:val="0"/>
        <w:autoSpaceDN w:val="0"/>
        <w:adjustRightInd w:val="0"/>
        <w:ind w:left="2160" w:hanging="1800"/>
      </w:pPr>
      <w:r>
        <w:t>2016-present</w:t>
      </w:r>
      <w:r>
        <w:tab/>
        <w:t>Infectious Diseases Section Chief Search Committee, Department of Medicine</w:t>
      </w:r>
    </w:p>
    <w:p w14:paraId="113A7DF5" w14:textId="7510E76B" w:rsidR="00137222" w:rsidRDefault="00137222" w:rsidP="007616AC">
      <w:pPr>
        <w:autoSpaceDE w:val="0"/>
        <w:autoSpaceDN w:val="0"/>
        <w:adjustRightInd w:val="0"/>
        <w:ind w:left="2160" w:hanging="1800"/>
      </w:pPr>
      <w:r>
        <w:t>2016-present</w:t>
      </w:r>
      <w:r>
        <w:tab/>
        <w:t>Research Compliance Committee</w:t>
      </w:r>
    </w:p>
    <w:p w14:paraId="1274DCA1" w14:textId="0BFEDBBA" w:rsidR="001A6192" w:rsidRPr="009178FE" w:rsidRDefault="001A6192" w:rsidP="007616AC">
      <w:pPr>
        <w:autoSpaceDE w:val="0"/>
        <w:autoSpaceDN w:val="0"/>
        <w:adjustRightInd w:val="0"/>
        <w:ind w:left="2160" w:hanging="1800"/>
      </w:pPr>
      <w:r w:rsidRPr="009178FE">
        <w:t>2011-present</w:t>
      </w:r>
      <w:r w:rsidRPr="009178FE">
        <w:tab/>
        <w:t>Boston Medical Center Injury Prevention Center, Core Faculty</w:t>
      </w:r>
    </w:p>
    <w:p w14:paraId="02B3E042" w14:textId="77777777" w:rsidR="001A6192" w:rsidRDefault="001A6192" w:rsidP="007616AC">
      <w:pPr>
        <w:pStyle w:val="Title"/>
        <w:jc w:val="left"/>
        <w:rPr>
          <w:rFonts w:ascii="Times New Roman" w:hAnsi="Times New Roman"/>
        </w:rPr>
      </w:pPr>
    </w:p>
    <w:p w14:paraId="0BF5312C" w14:textId="77777777" w:rsidR="00B2709E" w:rsidRPr="009178FE" w:rsidRDefault="00B2709E" w:rsidP="007616AC">
      <w:pPr>
        <w:pStyle w:val="Title"/>
        <w:jc w:val="left"/>
        <w:rPr>
          <w:rFonts w:ascii="Times New Roman" w:hAnsi="Times New Roman"/>
        </w:rPr>
      </w:pPr>
      <w:r w:rsidRPr="009178FE">
        <w:rPr>
          <w:rFonts w:ascii="Times New Roman" w:hAnsi="Times New Roman"/>
        </w:rPr>
        <w:t>Community Service:</w:t>
      </w:r>
    </w:p>
    <w:p w14:paraId="1C6D99D9" w14:textId="77777777" w:rsidR="00324833" w:rsidRPr="009178FE" w:rsidRDefault="00B2709E" w:rsidP="007616AC">
      <w:pPr>
        <w:tabs>
          <w:tab w:val="left" w:pos="360"/>
          <w:tab w:val="left" w:pos="2160"/>
          <w:tab w:val="left" w:pos="6660"/>
        </w:tabs>
        <w:ind w:left="2160" w:hanging="2160"/>
      </w:pPr>
      <w:r w:rsidRPr="009178FE">
        <w:rPr>
          <w:b/>
        </w:rPr>
        <w:tab/>
      </w:r>
      <w:r w:rsidR="00324833" w:rsidRPr="009178FE">
        <w:t>2008-2012</w:t>
      </w:r>
      <w:r w:rsidR="00324833" w:rsidRPr="009178FE">
        <w:tab/>
        <w:t xml:space="preserve">Phillips Academy, Andover, MA, Member of Alumni Council </w:t>
      </w:r>
    </w:p>
    <w:p w14:paraId="586C2592" w14:textId="132E8901" w:rsidR="00B2709E" w:rsidRPr="009178FE" w:rsidRDefault="00324833" w:rsidP="007616AC">
      <w:pPr>
        <w:tabs>
          <w:tab w:val="left" w:pos="360"/>
          <w:tab w:val="left" w:pos="2160"/>
          <w:tab w:val="left" w:pos="6660"/>
        </w:tabs>
        <w:ind w:left="2160" w:hanging="2160"/>
      </w:pPr>
      <w:r w:rsidRPr="009178FE">
        <w:tab/>
      </w:r>
      <w:r w:rsidR="00C7016B" w:rsidRPr="009178FE">
        <w:t>2005-</w:t>
      </w:r>
      <w:r w:rsidR="00C57065" w:rsidRPr="009178FE">
        <w:t>2012</w:t>
      </w:r>
      <w:r w:rsidR="00B2709E" w:rsidRPr="009178FE">
        <w:tab/>
      </w:r>
      <w:proofErr w:type="gramStart"/>
      <w:r w:rsidR="00B2709E" w:rsidRPr="009178FE">
        <w:t>On</w:t>
      </w:r>
      <w:proofErr w:type="gramEnd"/>
      <w:r w:rsidR="00B2709E" w:rsidRPr="009178FE">
        <w:t xml:space="preserve"> the Rise, Inc., Cambridge, MA, Board of Directors</w:t>
      </w:r>
      <w:r w:rsidR="00A82E3A" w:rsidRPr="009178FE">
        <w:t>, Clerk</w:t>
      </w:r>
      <w:r w:rsidR="00B2709E" w:rsidRPr="009178FE">
        <w:t xml:space="preserve"> and Nominating Chair</w:t>
      </w:r>
    </w:p>
    <w:p w14:paraId="00EF4264" w14:textId="2FEB3BD0" w:rsidR="00A82E3A" w:rsidRPr="009178FE" w:rsidRDefault="00B2709E" w:rsidP="007616AC">
      <w:pPr>
        <w:tabs>
          <w:tab w:val="left" w:pos="360"/>
          <w:tab w:val="left" w:pos="2160"/>
          <w:tab w:val="left" w:pos="6660"/>
        </w:tabs>
        <w:ind w:left="2160" w:hanging="2160"/>
      </w:pPr>
      <w:r w:rsidRPr="009178FE">
        <w:tab/>
      </w:r>
    </w:p>
    <w:p w14:paraId="75D2B963" w14:textId="77777777" w:rsidR="00A639D5" w:rsidRPr="009178FE" w:rsidRDefault="008A0B3F" w:rsidP="007616AC">
      <w:pPr>
        <w:pStyle w:val="Title"/>
        <w:jc w:val="left"/>
        <w:rPr>
          <w:rFonts w:ascii="Times New Roman" w:hAnsi="Times New Roman"/>
        </w:rPr>
      </w:pPr>
      <w:r w:rsidRPr="009178FE">
        <w:rPr>
          <w:rFonts w:ascii="Times New Roman" w:hAnsi="Times New Roman"/>
        </w:rPr>
        <w:t>Editorial Boards:</w:t>
      </w:r>
    </w:p>
    <w:p w14:paraId="301EFA9C" w14:textId="38AAC9E1" w:rsidR="008D411B" w:rsidRPr="009178FE" w:rsidRDefault="00360588" w:rsidP="007616AC">
      <w:pPr>
        <w:tabs>
          <w:tab w:val="left" w:pos="360"/>
        </w:tabs>
        <w:ind w:left="2160" w:hanging="2160"/>
      </w:pPr>
      <w:r w:rsidRPr="009178FE">
        <w:tab/>
      </w:r>
      <w:r w:rsidR="00F16439" w:rsidRPr="009178FE">
        <w:t>2007</w:t>
      </w:r>
      <w:r w:rsidR="00D3591F" w:rsidRPr="009178FE">
        <w:t>-</w:t>
      </w:r>
      <w:r w:rsidR="00BD7371" w:rsidRPr="009178FE">
        <w:t>present</w:t>
      </w:r>
      <w:r w:rsidR="008A0B3F" w:rsidRPr="009178FE">
        <w:tab/>
      </w:r>
      <w:r w:rsidR="00F16439" w:rsidRPr="009178FE">
        <w:t>Associate Editor, Alcohol, Other Drugs and Health: Current Evidence – aodhealth.org</w:t>
      </w:r>
    </w:p>
    <w:p w14:paraId="2F810A6A" w14:textId="77777777" w:rsidR="008D411B" w:rsidRPr="009178FE" w:rsidRDefault="008D411B" w:rsidP="007616AC">
      <w:pPr>
        <w:tabs>
          <w:tab w:val="left" w:pos="360"/>
        </w:tabs>
        <w:ind w:left="2160" w:hanging="2160"/>
        <w:rPr>
          <w:b/>
          <w:smallCaps/>
        </w:rPr>
      </w:pPr>
    </w:p>
    <w:p w14:paraId="047952E3" w14:textId="77777777" w:rsidR="008D411B" w:rsidRPr="009178FE" w:rsidRDefault="008D411B" w:rsidP="007616AC">
      <w:pPr>
        <w:pStyle w:val="Title"/>
        <w:jc w:val="left"/>
        <w:rPr>
          <w:rFonts w:ascii="Times New Roman" w:hAnsi="Times New Roman"/>
        </w:rPr>
      </w:pPr>
      <w:r w:rsidRPr="009178FE">
        <w:rPr>
          <w:rFonts w:ascii="Times New Roman" w:hAnsi="Times New Roman"/>
        </w:rPr>
        <w:t>Special Issue Editor:</w:t>
      </w:r>
    </w:p>
    <w:p w14:paraId="3D6D81CB" w14:textId="77777777" w:rsidR="00AD022B" w:rsidRPr="009178FE" w:rsidRDefault="008D411B" w:rsidP="007616AC">
      <w:pPr>
        <w:tabs>
          <w:tab w:val="left" w:pos="360"/>
        </w:tabs>
        <w:ind w:left="2160" w:hanging="2160"/>
      </w:pPr>
      <w:r w:rsidRPr="009178FE">
        <w:tab/>
        <w:t>2012</w:t>
      </w:r>
      <w:r w:rsidRPr="009178FE">
        <w:tab/>
        <w:t>Guest Editor, Journal of Substance Abuse Treatment for Special Issue:  Integration of Substance Use Treatment and Medical Care</w:t>
      </w:r>
    </w:p>
    <w:p w14:paraId="2D190C7C" w14:textId="77777777" w:rsidR="00811063" w:rsidRPr="009178FE" w:rsidRDefault="00811063" w:rsidP="007616AC">
      <w:pPr>
        <w:tabs>
          <w:tab w:val="left" w:pos="360"/>
        </w:tabs>
        <w:ind w:left="2160" w:hanging="2160"/>
      </w:pPr>
    </w:p>
    <w:p w14:paraId="3500AC51" w14:textId="77777777" w:rsidR="009D469C" w:rsidRPr="009178FE" w:rsidRDefault="00811063" w:rsidP="007616AC">
      <w:pPr>
        <w:pStyle w:val="Title"/>
        <w:jc w:val="left"/>
        <w:rPr>
          <w:rFonts w:ascii="Times New Roman" w:hAnsi="Times New Roman"/>
        </w:rPr>
      </w:pPr>
      <w:r w:rsidRPr="009178FE">
        <w:rPr>
          <w:rFonts w:ascii="Times New Roman" w:hAnsi="Times New Roman"/>
        </w:rPr>
        <w:t>Journal Reviewer:</w:t>
      </w:r>
    </w:p>
    <w:p w14:paraId="5910B603" w14:textId="7123792A" w:rsidR="0063784A" w:rsidRDefault="0063784A" w:rsidP="0063784A">
      <w:pPr>
        <w:tabs>
          <w:tab w:val="left" w:pos="360"/>
        </w:tabs>
        <w:ind w:left="2160" w:hanging="1800"/>
      </w:pPr>
      <w:r>
        <w:t>2015, 2017</w:t>
      </w:r>
      <w:r>
        <w:tab/>
        <w:t>American Journal of Public Health</w:t>
      </w:r>
    </w:p>
    <w:p w14:paraId="48B3AAA5" w14:textId="2FA647C5" w:rsidR="00986979" w:rsidRPr="009178FE" w:rsidRDefault="00986979" w:rsidP="00986979">
      <w:pPr>
        <w:tabs>
          <w:tab w:val="left" w:pos="360"/>
        </w:tabs>
        <w:ind w:left="2160" w:hanging="1800"/>
      </w:pPr>
      <w:r w:rsidRPr="009178FE">
        <w:t>2014</w:t>
      </w:r>
      <w:r>
        <w:t>, 2017</w:t>
      </w:r>
      <w:r w:rsidRPr="009178FE">
        <w:tab/>
        <w:t>American Journal of Preventive Medicine</w:t>
      </w:r>
      <w:r>
        <w:t>, rated as a “top reviewer” in 2014</w:t>
      </w:r>
    </w:p>
    <w:p w14:paraId="2650F968" w14:textId="743D77F2" w:rsidR="00582D02" w:rsidRPr="009178FE" w:rsidRDefault="00582D02" w:rsidP="00986979">
      <w:pPr>
        <w:tabs>
          <w:tab w:val="left" w:pos="360"/>
        </w:tabs>
        <w:ind w:left="2160" w:hanging="1800"/>
      </w:pPr>
      <w:r w:rsidRPr="009178FE">
        <w:t>2007-2008, 2010,</w:t>
      </w:r>
      <w:r w:rsidRPr="009178FE">
        <w:tab/>
        <w:t>Annals of Internal Medicine, rated as a “top grade” reviewer in 2012</w:t>
      </w:r>
      <w:r w:rsidR="00527164">
        <w:t xml:space="preserve">, </w:t>
      </w:r>
      <w:r>
        <w:t>2014</w:t>
      </w:r>
      <w:r w:rsidR="00527164">
        <w:t>, 2016</w:t>
      </w:r>
    </w:p>
    <w:p w14:paraId="5BB31392" w14:textId="77777777" w:rsidR="000137CF" w:rsidRDefault="00582D02" w:rsidP="007616AC">
      <w:pPr>
        <w:tabs>
          <w:tab w:val="left" w:pos="360"/>
        </w:tabs>
        <w:ind w:left="2160" w:hanging="2160"/>
      </w:pPr>
      <w:r w:rsidRPr="009178FE">
        <w:tab/>
        <w:t>2012, 2014</w:t>
      </w:r>
      <w:r>
        <w:t>, 2016</w:t>
      </w:r>
      <w:r w:rsidR="000137CF">
        <w:t xml:space="preserve">, </w:t>
      </w:r>
    </w:p>
    <w:p w14:paraId="0B7CE479" w14:textId="0492522B" w:rsidR="00582D02" w:rsidRPr="009178FE" w:rsidRDefault="000137CF" w:rsidP="007616AC">
      <w:pPr>
        <w:tabs>
          <w:tab w:val="left" w:pos="360"/>
        </w:tabs>
        <w:ind w:left="2160" w:hanging="2160"/>
      </w:pPr>
      <w:r>
        <w:tab/>
        <w:t>2017</w:t>
      </w:r>
      <w:r w:rsidR="00582D02" w:rsidRPr="009178FE">
        <w:tab/>
      </w:r>
    </w:p>
    <w:p w14:paraId="48DEA44D" w14:textId="205201DB" w:rsidR="00C023BF" w:rsidRPr="009178FE" w:rsidRDefault="00582D02" w:rsidP="00C023BF">
      <w:pPr>
        <w:tabs>
          <w:tab w:val="left" w:pos="360"/>
        </w:tabs>
        <w:ind w:left="2160" w:hanging="2160"/>
      </w:pPr>
      <w:r>
        <w:tab/>
      </w:r>
      <w:r w:rsidR="00C023BF" w:rsidRPr="009178FE">
        <w:t>2010</w:t>
      </w:r>
      <w:r w:rsidR="00C023BF">
        <w:t>, 2017</w:t>
      </w:r>
      <w:r w:rsidR="00C023BF" w:rsidRPr="009178FE">
        <w:tab/>
      </w:r>
      <w:proofErr w:type="spellStart"/>
      <w:r w:rsidR="00C023BF" w:rsidRPr="009178FE">
        <w:t>PLoS</w:t>
      </w:r>
      <w:proofErr w:type="spellEnd"/>
      <w:r w:rsidR="00C023BF" w:rsidRPr="009178FE">
        <w:t xml:space="preserve"> ONE</w:t>
      </w:r>
    </w:p>
    <w:p w14:paraId="0849F42A" w14:textId="1828A835" w:rsidR="000C6836" w:rsidRPr="009178FE" w:rsidRDefault="000C6836" w:rsidP="000C6836">
      <w:pPr>
        <w:tabs>
          <w:tab w:val="left" w:pos="360"/>
        </w:tabs>
        <w:ind w:left="2160" w:hanging="1800"/>
      </w:pPr>
      <w:r>
        <w:t>2009, 2012-2017</w:t>
      </w:r>
      <w:r w:rsidRPr="009178FE">
        <w:tab/>
        <w:t xml:space="preserve">Drug and Alcohol Dependence </w:t>
      </w:r>
    </w:p>
    <w:p w14:paraId="5D3D454C" w14:textId="0FD9FE1F" w:rsidR="003A0327" w:rsidRDefault="003A0327" w:rsidP="003A0327">
      <w:pPr>
        <w:tabs>
          <w:tab w:val="left" w:pos="360"/>
        </w:tabs>
        <w:ind w:left="2160" w:hanging="1800"/>
      </w:pPr>
      <w:r w:rsidRPr="009178FE">
        <w:t>2012, 2013</w:t>
      </w:r>
      <w:r>
        <w:t>, 2015,</w:t>
      </w:r>
      <w:r w:rsidRPr="009178FE">
        <w:tab/>
        <w:t>International Journal of Drug Policy</w:t>
      </w:r>
    </w:p>
    <w:p w14:paraId="38F6A27C" w14:textId="68C443DD" w:rsidR="003A0327" w:rsidRPr="009178FE" w:rsidRDefault="003A0327" w:rsidP="003A0327">
      <w:pPr>
        <w:tabs>
          <w:tab w:val="left" w:pos="360"/>
        </w:tabs>
        <w:ind w:left="2160" w:hanging="1800"/>
      </w:pPr>
      <w:r>
        <w:t>2017</w:t>
      </w:r>
    </w:p>
    <w:p w14:paraId="493AEB69" w14:textId="4C6C66CD" w:rsidR="00582D02" w:rsidRDefault="003A0327" w:rsidP="007616AC">
      <w:pPr>
        <w:tabs>
          <w:tab w:val="left" w:pos="360"/>
        </w:tabs>
        <w:ind w:left="2160" w:hanging="2160"/>
      </w:pPr>
      <w:r>
        <w:tab/>
      </w:r>
      <w:r w:rsidR="00582D02" w:rsidRPr="009178FE">
        <w:t xml:space="preserve">2006-2007, 2009, </w:t>
      </w:r>
      <w:r w:rsidR="00582D02">
        <w:tab/>
        <w:t>Journal of Substance Abuse Treatment</w:t>
      </w:r>
    </w:p>
    <w:p w14:paraId="7465EF5C" w14:textId="77777777" w:rsidR="00582D02" w:rsidRPr="009178FE" w:rsidRDefault="00582D02" w:rsidP="007616AC">
      <w:pPr>
        <w:tabs>
          <w:tab w:val="left" w:pos="360"/>
        </w:tabs>
        <w:ind w:left="2160" w:hanging="2160"/>
      </w:pPr>
      <w:r>
        <w:tab/>
      </w:r>
      <w:r w:rsidRPr="009178FE">
        <w:t>2012, 2014</w:t>
      </w:r>
      <w:r>
        <w:t>-16</w:t>
      </w:r>
      <w:r w:rsidRPr="009178FE">
        <w:tab/>
      </w:r>
    </w:p>
    <w:p w14:paraId="5FBADCB3" w14:textId="77777777" w:rsidR="00582D02" w:rsidRDefault="00582D02" w:rsidP="007616AC">
      <w:pPr>
        <w:tabs>
          <w:tab w:val="left" w:pos="360"/>
        </w:tabs>
        <w:ind w:left="2160" w:hanging="1800"/>
      </w:pPr>
      <w:r>
        <w:t>2016</w:t>
      </w:r>
      <w:r>
        <w:tab/>
        <w:t>American Journal on Addictions</w:t>
      </w:r>
    </w:p>
    <w:p w14:paraId="26228785" w14:textId="77777777" w:rsidR="008616B1" w:rsidRDefault="00B22745" w:rsidP="00B22745">
      <w:pPr>
        <w:tabs>
          <w:tab w:val="left" w:pos="360"/>
        </w:tabs>
        <w:ind w:left="2160" w:hanging="2160"/>
      </w:pPr>
      <w:r>
        <w:tab/>
      </w:r>
      <w:r w:rsidR="008616B1">
        <w:t>2016</w:t>
      </w:r>
      <w:r w:rsidR="008616B1">
        <w:tab/>
        <w:t>Public Health Reports</w:t>
      </w:r>
    </w:p>
    <w:p w14:paraId="1E847D90" w14:textId="768A4FB7" w:rsidR="00B22745" w:rsidRPr="009178FE" w:rsidRDefault="008616B1" w:rsidP="00B22745">
      <w:pPr>
        <w:tabs>
          <w:tab w:val="left" w:pos="360"/>
        </w:tabs>
        <w:ind w:left="2160" w:hanging="2160"/>
      </w:pPr>
      <w:r>
        <w:tab/>
      </w:r>
      <w:r w:rsidR="00B22745" w:rsidRPr="009178FE">
        <w:t>2008</w:t>
      </w:r>
      <w:r w:rsidR="00B22745">
        <w:t>, 2015, 2016</w:t>
      </w:r>
      <w:r w:rsidR="00B22745" w:rsidRPr="009178FE">
        <w:tab/>
        <w:t>Addiction</w:t>
      </w:r>
    </w:p>
    <w:p w14:paraId="6388A9A5" w14:textId="77777777" w:rsidR="00ED62B3" w:rsidRPr="009178FE" w:rsidRDefault="00ED62B3" w:rsidP="00ED62B3">
      <w:pPr>
        <w:tabs>
          <w:tab w:val="left" w:pos="360"/>
        </w:tabs>
        <w:ind w:left="2160" w:hanging="1800"/>
      </w:pPr>
      <w:r w:rsidRPr="009178FE">
        <w:t>2014</w:t>
      </w:r>
      <w:r>
        <w:t>, 2016</w:t>
      </w:r>
      <w:r w:rsidRPr="009178FE">
        <w:tab/>
        <w:t>New England Journal of Medicine</w:t>
      </w:r>
    </w:p>
    <w:p w14:paraId="7C7AB445" w14:textId="77777777" w:rsidR="001B6E76" w:rsidRPr="009178FE" w:rsidRDefault="001B6E76" w:rsidP="001B6E76">
      <w:pPr>
        <w:tabs>
          <w:tab w:val="left" w:pos="360"/>
        </w:tabs>
        <w:ind w:left="2160" w:hanging="1800"/>
      </w:pPr>
      <w:r w:rsidRPr="009178FE">
        <w:t>2013</w:t>
      </w:r>
      <w:r>
        <w:t>, 2016</w:t>
      </w:r>
      <w:r w:rsidRPr="009178FE">
        <w:tab/>
        <w:t>Substance Abuse</w:t>
      </w:r>
    </w:p>
    <w:p w14:paraId="0CB90CA2" w14:textId="77777777" w:rsidR="006D118D" w:rsidRDefault="006D118D" w:rsidP="007616AC">
      <w:pPr>
        <w:tabs>
          <w:tab w:val="left" w:pos="360"/>
        </w:tabs>
        <w:ind w:left="2160" w:hanging="1800"/>
      </w:pPr>
      <w:r>
        <w:t>2015</w:t>
      </w:r>
      <w:r>
        <w:tab/>
        <w:t>Journal of Addictive Diseases</w:t>
      </w:r>
    </w:p>
    <w:p w14:paraId="7E0CF7C7" w14:textId="77777777" w:rsidR="00582D02" w:rsidRDefault="00582D02" w:rsidP="007616AC">
      <w:pPr>
        <w:tabs>
          <w:tab w:val="left" w:pos="360"/>
        </w:tabs>
        <w:ind w:left="2160" w:hanging="1800"/>
      </w:pPr>
      <w:r>
        <w:t>2015</w:t>
      </w:r>
      <w:r>
        <w:tab/>
        <w:t>American Journal of Drug and Alcohol Abuse</w:t>
      </w:r>
    </w:p>
    <w:p w14:paraId="7606AFB5" w14:textId="2F997E59" w:rsidR="00511B10" w:rsidRPr="009178FE" w:rsidRDefault="00511B10" w:rsidP="007616AC">
      <w:pPr>
        <w:tabs>
          <w:tab w:val="left" w:pos="360"/>
        </w:tabs>
        <w:ind w:left="2160" w:hanging="1800"/>
      </w:pPr>
      <w:r w:rsidRPr="009178FE">
        <w:t>2014</w:t>
      </w:r>
      <w:r w:rsidRPr="009178FE">
        <w:tab/>
        <w:t>Journal of AIDS</w:t>
      </w:r>
    </w:p>
    <w:p w14:paraId="297B44F7" w14:textId="7911788A" w:rsidR="00511B10" w:rsidRPr="009178FE" w:rsidRDefault="00165759" w:rsidP="007616AC">
      <w:pPr>
        <w:tabs>
          <w:tab w:val="left" w:pos="360"/>
        </w:tabs>
        <w:ind w:left="2160" w:hanging="1800"/>
      </w:pPr>
      <w:r w:rsidRPr="009178FE">
        <w:t xml:space="preserve">2014 </w:t>
      </w:r>
      <w:r w:rsidRPr="009178FE">
        <w:tab/>
        <w:t>JAMA Psychiatry</w:t>
      </w:r>
    </w:p>
    <w:p w14:paraId="1DAB9243" w14:textId="0C392A2F" w:rsidR="00511B10" w:rsidRPr="009178FE" w:rsidRDefault="00511B10" w:rsidP="007616AC">
      <w:pPr>
        <w:tabs>
          <w:tab w:val="left" w:pos="360"/>
        </w:tabs>
        <w:ind w:left="2160" w:hanging="1800"/>
      </w:pPr>
      <w:r w:rsidRPr="009178FE">
        <w:t>2014</w:t>
      </w:r>
      <w:r w:rsidRPr="009178FE">
        <w:tab/>
        <w:t>Psychiatric Services</w:t>
      </w:r>
    </w:p>
    <w:p w14:paraId="79896638" w14:textId="77777777" w:rsidR="00511B10" w:rsidRPr="009178FE" w:rsidRDefault="00511B10" w:rsidP="007616AC">
      <w:pPr>
        <w:tabs>
          <w:tab w:val="left" w:pos="360"/>
        </w:tabs>
        <w:ind w:left="2160" w:hanging="1800"/>
      </w:pPr>
      <w:r w:rsidRPr="009178FE">
        <w:t>2014</w:t>
      </w:r>
      <w:r w:rsidRPr="009178FE">
        <w:tab/>
        <w:t xml:space="preserve">BMC Open </w:t>
      </w:r>
    </w:p>
    <w:p w14:paraId="3A100B2A" w14:textId="27236E5A" w:rsidR="00511B10" w:rsidRDefault="00511B10" w:rsidP="007616AC">
      <w:pPr>
        <w:tabs>
          <w:tab w:val="left" w:pos="360"/>
        </w:tabs>
        <w:ind w:left="2160" w:hanging="1800"/>
      </w:pPr>
      <w:r w:rsidRPr="009178FE">
        <w:t>2014</w:t>
      </w:r>
      <w:r w:rsidRPr="009178FE">
        <w:tab/>
        <w:t>Drug and Alcohol Review</w:t>
      </w:r>
    </w:p>
    <w:p w14:paraId="67CA05A5" w14:textId="4C478885" w:rsidR="00582D02" w:rsidRPr="009178FE" w:rsidRDefault="00582D02" w:rsidP="007616AC">
      <w:pPr>
        <w:tabs>
          <w:tab w:val="left" w:pos="360"/>
        </w:tabs>
        <w:ind w:left="2160" w:hanging="1800"/>
      </w:pPr>
      <w:r>
        <w:t>2015</w:t>
      </w:r>
      <w:r>
        <w:tab/>
        <w:t>Medical Letter</w:t>
      </w:r>
    </w:p>
    <w:p w14:paraId="5B75C8A7" w14:textId="77777777" w:rsidR="00324833" w:rsidRPr="009178FE" w:rsidRDefault="00324833" w:rsidP="007616AC">
      <w:pPr>
        <w:tabs>
          <w:tab w:val="left" w:pos="360"/>
        </w:tabs>
        <w:ind w:left="2160" w:hanging="1800"/>
      </w:pPr>
      <w:r w:rsidRPr="009178FE">
        <w:lastRenderedPageBreak/>
        <w:t>2011</w:t>
      </w:r>
      <w:r w:rsidRPr="009178FE">
        <w:tab/>
        <w:t>Alcoholism: Clinical and Experimental and Research</w:t>
      </w:r>
    </w:p>
    <w:p w14:paraId="32845BD4" w14:textId="6067626E" w:rsidR="00324833" w:rsidRPr="009178FE" w:rsidRDefault="00324833" w:rsidP="007616AC">
      <w:pPr>
        <w:tabs>
          <w:tab w:val="left" w:pos="360"/>
        </w:tabs>
        <w:ind w:left="2160" w:hanging="2160"/>
      </w:pPr>
      <w:r w:rsidRPr="009178FE">
        <w:tab/>
        <w:t>2010</w:t>
      </w:r>
      <w:r w:rsidRPr="009178FE">
        <w:tab/>
        <w:t>Current HIV Research</w:t>
      </w:r>
    </w:p>
    <w:p w14:paraId="1EFA06AB" w14:textId="77777777" w:rsidR="00324833" w:rsidRPr="009178FE" w:rsidRDefault="00324833" w:rsidP="007616AC">
      <w:pPr>
        <w:tabs>
          <w:tab w:val="left" w:pos="360"/>
        </w:tabs>
        <w:ind w:left="2160" w:hanging="1800"/>
      </w:pPr>
      <w:r w:rsidRPr="009178FE">
        <w:t>2009-2011</w:t>
      </w:r>
      <w:r w:rsidRPr="009178FE">
        <w:tab/>
        <w:t>AIDS Patient Care and STDs</w:t>
      </w:r>
    </w:p>
    <w:p w14:paraId="78DE8B09" w14:textId="77777777" w:rsidR="00324833" w:rsidRPr="009178FE" w:rsidRDefault="00324833" w:rsidP="007616AC">
      <w:pPr>
        <w:tabs>
          <w:tab w:val="left" w:pos="360"/>
        </w:tabs>
        <w:ind w:left="2160" w:hanging="1800"/>
      </w:pPr>
      <w:r w:rsidRPr="009178FE">
        <w:t>2009-2011</w:t>
      </w:r>
      <w:r w:rsidRPr="009178FE">
        <w:tab/>
        <w:t>Journal of Addiction Medicine</w:t>
      </w:r>
    </w:p>
    <w:p w14:paraId="6EEAAC40" w14:textId="3BDEF99A" w:rsidR="00324833" w:rsidRPr="009178FE" w:rsidRDefault="00324833" w:rsidP="007616AC">
      <w:pPr>
        <w:tabs>
          <w:tab w:val="left" w:pos="360"/>
        </w:tabs>
        <w:ind w:left="2160" w:hanging="2160"/>
      </w:pPr>
      <w:r w:rsidRPr="009178FE">
        <w:tab/>
        <w:t>2009</w:t>
      </w:r>
      <w:r w:rsidRPr="009178FE">
        <w:tab/>
        <w:t>Clinical Infectious Diseases</w:t>
      </w:r>
    </w:p>
    <w:p w14:paraId="72407034" w14:textId="5B258636" w:rsidR="00324833" w:rsidRPr="009178FE" w:rsidRDefault="00324833" w:rsidP="007616AC">
      <w:pPr>
        <w:tabs>
          <w:tab w:val="left" w:pos="360"/>
        </w:tabs>
        <w:ind w:left="2160" w:hanging="2160"/>
      </w:pPr>
      <w:r w:rsidRPr="009178FE">
        <w:tab/>
        <w:t>2008-2009</w:t>
      </w:r>
      <w:r w:rsidRPr="009178FE">
        <w:tab/>
        <w:t>Journal of General Internal Medicine</w:t>
      </w:r>
    </w:p>
    <w:p w14:paraId="2D1D612B" w14:textId="77777777" w:rsidR="00324833" w:rsidRPr="009178FE" w:rsidRDefault="00324833" w:rsidP="007616AC">
      <w:pPr>
        <w:tabs>
          <w:tab w:val="left" w:pos="360"/>
        </w:tabs>
        <w:ind w:left="2160" w:hanging="2160"/>
      </w:pPr>
      <w:r w:rsidRPr="009178FE">
        <w:t xml:space="preserve">      2008-2009</w:t>
      </w:r>
      <w:r w:rsidRPr="009178FE">
        <w:tab/>
        <w:t>Pain</w:t>
      </w:r>
    </w:p>
    <w:p w14:paraId="7D2487E8" w14:textId="77777777" w:rsidR="00324833" w:rsidRPr="009178FE" w:rsidRDefault="00324833" w:rsidP="007616AC">
      <w:pPr>
        <w:tabs>
          <w:tab w:val="left" w:pos="360"/>
        </w:tabs>
        <w:ind w:left="2160" w:hanging="2160"/>
      </w:pPr>
      <w:r w:rsidRPr="009178FE">
        <w:tab/>
        <w:t>2008</w:t>
      </w:r>
      <w:r w:rsidRPr="009178FE">
        <w:tab/>
        <w:t>African Journal of AIDS Research</w:t>
      </w:r>
    </w:p>
    <w:p w14:paraId="7D7ED1CE" w14:textId="77777777" w:rsidR="00324833" w:rsidRPr="009178FE" w:rsidRDefault="00324833" w:rsidP="007616AC">
      <w:pPr>
        <w:tabs>
          <w:tab w:val="left" w:pos="360"/>
        </w:tabs>
        <w:ind w:left="2160" w:hanging="2160"/>
      </w:pPr>
      <w:r w:rsidRPr="009178FE">
        <w:tab/>
        <w:t>2008</w:t>
      </w:r>
      <w:r w:rsidRPr="009178FE">
        <w:tab/>
        <w:t>AIDS and Behavior</w:t>
      </w:r>
    </w:p>
    <w:p w14:paraId="2BA9E54B" w14:textId="69E552EF" w:rsidR="00CE02E0" w:rsidRPr="009178FE" w:rsidRDefault="00324833" w:rsidP="007616AC">
      <w:pPr>
        <w:tabs>
          <w:tab w:val="left" w:pos="360"/>
        </w:tabs>
        <w:ind w:left="2160" w:hanging="2160"/>
        <w:rPr>
          <w:smallCaps/>
        </w:rPr>
      </w:pPr>
      <w:r w:rsidRPr="009178FE">
        <w:t xml:space="preserve">      2008</w:t>
      </w:r>
      <w:r w:rsidRPr="009178FE">
        <w:tab/>
        <w:t>Clinical Practice and Epidemiology in Mental Health</w:t>
      </w:r>
    </w:p>
    <w:p w14:paraId="75DF6CE6" w14:textId="1423EE89" w:rsidR="00EF3208" w:rsidRPr="009178FE" w:rsidRDefault="00CE02E0" w:rsidP="007616AC">
      <w:pPr>
        <w:tabs>
          <w:tab w:val="left" w:pos="360"/>
        </w:tabs>
        <w:ind w:left="2160" w:hanging="2160"/>
      </w:pPr>
      <w:r w:rsidRPr="009178FE">
        <w:rPr>
          <w:smallCaps/>
        </w:rPr>
        <w:tab/>
      </w:r>
      <w:r w:rsidR="00EF3208" w:rsidRPr="009178FE">
        <w:rPr>
          <w:smallCaps/>
        </w:rPr>
        <w:t>2006</w:t>
      </w:r>
      <w:r w:rsidR="00EF3208" w:rsidRPr="009178FE">
        <w:rPr>
          <w:smallCaps/>
        </w:rPr>
        <w:tab/>
      </w:r>
      <w:r w:rsidR="00EF3208" w:rsidRPr="009178FE">
        <w:t>AIDS Care</w:t>
      </w:r>
    </w:p>
    <w:p w14:paraId="039B442B" w14:textId="7E05034A" w:rsidR="009B205C" w:rsidRDefault="00EF3208" w:rsidP="007616AC">
      <w:pPr>
        <w:tabs>
          <w:tab w:val="left" w:pos="360"/>
        </w:tabs>
        <w:ind w:left="2160" w:hanging="2160"/>
      </w:pPr>
      <w:r w:rsidRPr="009178FE">
        <w:tab/>
      </w:r>
    </w:p>
    <w:p w14:paraId="5162D7D5" w14:textId="693CE6E2" w:rsidR="00AB0059" w:rsidRDefault="00AB0059" w:rsidP="007616AC">
      <w:pPr>
        <w:pStyle w:val="Title"/>
        <w:keepNext/>
        <w:jc w:val="left"/>
        <w:rPr>
          <w:rFonts w:ascii="Times New Roman" w:hAnsi="Times New Roman"/>
        </w:rPr>
      </w:pPr>
      <w:r>
        <w:rPr>
          <w:rFonts w:ascii="Times New Roman" w:hAnsi="Times New Roman"/>
        </w:rPr>
        <w:t>Grant</w:t>
      </w:r>
      <w:r w:rsidRPr="009178FE">
        <w:rPr>
          <w:rFonts w:ascii="Times New Roman" w:hAnsi="Times New Roman"/>
        </w:rPr>
        <w:t xml:space="preserve"> Reviewer:</w:t>
      </w:r>
    </w:p>
    <w:p w14:paraId="1C862A4A" w14:textId="4A372266" w:rsidR="001A6192" w:rsidRPr="0048015F" w:rsidRDefault="001A6192" w:rsidP="007616AC">
      <w:pPr>
        <w:pStyle w:val="Title"/>
        <w:keepNext/>
        <w:jc w:val="left"/>
        <w:rPr>
          <w:rFonts w:ascii="Times New Roman" w:hAnsi="Times New Roman"/>
          <w:i/>
        </w:rPr>
      </w:pPr>
      <w:r w:rsidRPr="0048015F">
        <w:rPr>
          <w:rFonts w:ascii="Times New Roman" w:hAnsi="Times New Roman"/>
          <w:i/>
        </w:rPr>
        <w:t>Centers for Disease Control and Prevention</w:t>
      </w:r>
    </w:p>
    <w:p w14:paraId="3BFBDC80" w14:textId="3D81A301" w:rsidR="001A6192" w:rsidRDefault="00AB0059" w:rsidP="007616AC">
      <w:pPr>
        <w:tabs>
          <w:tab w:val="left" w:pos="360"/>
        </w:tabs>
        <w:ind w:left="2160" w:hanging="1800"/>
      </w:pPr>
      <w:r>
        <w:t>2015</w:t>
      </w:r>
      <w:r w:rsidRPr="009178FE">
        <w:tab/>
      </w:r>
      <w:r w:rsidR="00E244E2">
        <w:t>National Center for Injury Prevention and Control.</w:t>
      </w:r>
      <w:r w:rsidR="001B797C">
        <w:t xml:space="preserve"> Research to Prevent Prescription Drug Overdoses – RFA CE-14-002</w:t>
      </w:r>
      <w:r w:rsidR="00E244E2">
        <w:t xml:space="preserve"> U01</w:t>
      </w:r>
    </w:p>
    <w:p w14:paraId="2B724EA6" w14:textId="34FC4778" w:rsidR="001A6192" w:rsidRPr="0048015F" w:rsidRDefault="001A6192" w:rsidP="007616AC">
      <w:pPr>
        <w:tabs>
          <w:tab w:val="left" w:pos="360"/>
        </w:tabs>
        <w:ind w:left="1800" w:hanging="1800"/>
        <w:rPr>
          <w:b/>
          <w:i/>
        </w:rPr>
      </w:pPr>
      <w:r w:rsidRPr="0048015F">
        <w:rPr>
          <w:b/>
          <w:i/>
        </w:rPr>
        <w:t>Regional</w:t>
      </w:r>
    </w:p>
    <w:p w14:paraId="4332CE9A" w14:textId="31572E23" w:rsidR="001A6192" w:rsidRDefault="00E244E2" w:rsidP="007616AC">
      <w:pPr>
        <w:tabs>
          <w:tab w:val="left" w:pos="360"/>
        </w:tabs>
        <w:ind w:left="2160" w:hanging="1800"/>
      </w:pPr>
      <w:r>
        <w:t>2015</w:t>
      </w:r>
      <w:r>
        <w:tab/>
      </w:r>
      <w:r w:rsidR="00AB0059">
        <w:t>Center for AIDS Research (Lifespan/Tufts/Brown) – Boston University Collaborative Grants Review Committee</w:t>
      </w:r>
    </w:p>
    <w:p w14:paraId="263BD68D" w14:textId="261392C8" w:rsidR="001A6192" w:rsidRPr="0048015F" w:rsidRDefault="001A6192" w:rsidP="007616AC">
      <w:pPr>
        <w:tabs>
          <w:tab w:val="left" w:pos="360"/>
        </w:tabs>
        <w:ind w:left="1800" w:hanging="1800"/>
        <w:rPr>
          <w:b/>
          <w:i/>
        </w:rPr>
      </w:pPr>
      <w:r w:rsidRPr="0048015F">
        <w:rPr>
          <w:b/>
          <w:i/>
        </w:rPr>
        <w:t>Institutional</w:t>
      </w:r>
    </w:p>
    <w:p w14:paraId="35C73CE7" w14:textId="190FB53E" w:rsidR="00AB0059" w:rsidRPr="009178FE" w:rsidRDefault="00AB0059" w:rsidP="007616AC">
      <w:pPr>
        <w:tabs>
          <w:tab w:val="left" w:pos="360"/>
        </w:tabs>
        <w:ind w:left="2160" w:hanging="1800"/>
      </w:pPr>
      <w:r>
        <w:t>2015</w:t>
      </w:r>
      <w:r w:rsidRPr="009178FE">
        <w:tab/>
      </w:r>
      <w:r>
        <w:t>Boston University Clinical and Tran</w:t>
      </w:r>
      <w:r w:rsidR="00415960">
        <w:t>slational Science Institute – KL</w:t>
      </w:r>
      <w:r>
        <w:t>2 Review Committee</w:t>
      </w:r>
      <w:r w:rsidRPr="009178FE">
        <w:t xml:space="preserve"> </w:t>
      </w:r>
    </w:p>
    <w:p w14:paraId="5DD50D0F" w14:textId="77777777" w:rsidR="00AB0059" w:rsidRPr="009178FE" w:rsidRDefault="00AB0059" w:rsidP="007616AC">
      <w:pPr>
        <w:tabs>
          <w:tab w:val="left" w:pos="360"/>
        </w:tabs>
        <w:ind w:left="2160" w:hanging="2160"/>
      </w:pPr>
    </w:p>
    <w:p w14:paraId="422BCEDB" w14:textId="77777777" w:rsidR="0048015F" w:rsidRDefault="0048015F" w:rsidP="007616AC">
      <w:pPr>
        <w:pStyle w:val="DataField11pt-Single"/>
        <w:keepNext/>
        <w:keepLines/>
        <w:rPr>
          <w:rFonts w:ascii="Times New Roman" w:hAnsi="Times New Roman" w:cs="Times New Roman"/>
          <w:b/>
          <w:sz w:val="24"/>
          <w:szCs w:val="24"/>
        </w:rPr>
      </w:pPr>
      <w:r>
        <w:rPr>
          <w:rFonts w:ascii="Times New Roman" w:hAnsi="Times New Roman" w:cs="Times New Roman"/>
          <w:b/>
          <w:sz w:val="24"/>
          <w:szCs w:val="24"/>
        </w:rPr>
        <w:t>External Reviewer:</w:t>
      </w:r>
    </w:p>
    <w:p w14:paraId="3D7F1AFD" w14:textId="77777777" w:rsidR="0048015F" w:rsidRDefault="0048015F" w:rsidP="007616AC">
      <w:pPr>
        <w:pStyle w:val="DataField11pt-Single"/>
        <w:keepNext/>
        <w:keepLines/>
        <w:rPr>
          <w:rFonts w:ascii="Times New Roman" w:hAnsi="Times New Roman" w:cs="Times New Roman"/>
          <w:b/>
          <w:i/>
          <w:sz w:val="24"/>
          <w:szCs w:val="24"/>
        </w:rPr>
      </w:pPr>
      <w:r>
        <w:rPr>
          <w:rFonts w:ascii="Times New Roman" w:hAnsi="Times New Roman" w:cs="Times New Roman"/>
          <w:b/>
          <w:i/>
          <w:sz w:val="24"/>
          <w:szCs w:val="24"/>
        </w:rPr>
        <w:t>World Health Organization</w:t>
      </w:r>
    </w:p>
    <w:p w14:paraId="07EC168F" w14:textId="34FF5378" w:rsidR="0048015F" w:rsidRPr="0048015F" w:rsidRDefault="0048015F" w:rsidP="0048015F">
      <w:pPr>
        <w:pStyle w:val="DataField11pt-Single"/>
        <w:keepNext/>
        <w:keepLines/>
        <w:ind w:left="2160" w:hanging="1800"/>
        <w:rPr>
          <w:rFonts w:ascii="Times New Roman" w:hAnsi="Times New Roman" w:cs="Times New Roman"/>
          <w:sz w:val="24"/>
          <w:szCs w:val="24"/>
        </w:rPr>
      </w:pPr>
      <w:r w:rsidRPr="0048015F">
        <w:rPr>
          <w:rFonts w:ascii="Times New Roman" w:hAnsi="Times New Roman" w:cs="Times New Roman"/>
          <w:sz w:val="24"/>
          <w:szCs w:val="24"/>
        </w:rPr>
        <w:t>2014</w:t>
      </w:r>
      <w:r>
        <w:rPr>
          <w:rFonts w:ascii="Times New Roman" w:hAnsi="Times New Roman" w:cs="Times New Roman"/>
          <w:sz w:val="24"/>
          <w:szCs w:val="24"/>
        </w:rPr>
        <w:tab/>
        <w:t xml:space="preserve">Community Management of Opioid Overdose: Guidelines, World Health Organization 2014. Available at: </w:t>
      </w:r>
      <w:r w:rsidRPr="0048015F">
        <w:rPr>
          <w:rFonts w:ascii="Times New Roman" w:hAnsi="Times New Roman" w:cs="Times New Roman"/>
          <w:sz w:val="24"/>
          <w:szCs w:val="24"/>
        </w:rPr>
        <w:t>www.who.int/substance_abuse/publications/management_opioid_overdose/en/</w:t>
      </w:r>
    </w:p>
    <w:p w14:paraId="4CED9482" w14:textId="77777777" w:rsidR="005301A1" w:rsidRDefault="005301A1" w:rsidP="007616AC">
      <w:pPr>
        <w:pStyle w:val="DataField11pt-Single"/>
        <w:keepNext/>
        <w:keepLines/>
        <w:rPr>
          <w:rFonts w:ascii="Times New Roman" w:hAnsi="Times New Roman" w:cs="Times New Roman"/>
          <w:b/>
          <w:sz w:val="24"/>
          <w:szCs w:val="24"/>
        </w:rPr>
      </w:pPr>
    </w:p>
    <w:p w14:paraId="779D0869" w14:textId="503B244A" w:rsidR="00811063" w:rsidRPr="009178FE" w:rsidRDefault="009B205C" w:rsidP="007616AC">
      <w:pPr>
        <w:pStyle w:val="DataField11pt-Single"/>
        <w:keepNext/>
        <w:keepLines/>
        <w:rPr>
          <w:rFonts w:ascii="Times New Roman" w:hAnsi="Times New Roman" w:cs="Times New Roman"/>
          <w:b/>
          <w:sz w:val="24"/>
          <w:szCs w:val="24"/>
        </w:rPr>
      </w:pPr>
      <w:r w:rsidRPr="009178FE">
        <w:rPr>
          <w:rFonts w:ascii="Times New Roman" w:hAnsi="Times New Roman" w:cs="Times New Roman"/>
          <w:b/>
          <w:sz w:val="24"/>
          <w:szCs w:val="24"/>
        </w:rPr>
        <w:t>Other Support</w:t>
      </w:r>
      <w:r w:rsidR="00811063" w:rsidRPr="009178FE">
        <w:rPr>
          <w:rFonts w:ascii="Times New Roman" w:hAnsi="Times New Roman" w:cs="Times New Roman"/>
          <w:b/>
          <w:sz w:val="24"/>
          <w:szCs w:val="24"/>
        </w:rPr>
        <w:t>:</w:t>
      </w:r>
    </w:p>
    <w:p w14:paraId="5E589BF4" w14:textId="77777777" w:rsidR="009B205C" w:rsidRPr="009178FE" w:rsidRDefault="009B205C" w:rsidP="007616AC">
      <w:pPr>
        <w:pStyle w:val="DataField11pt-Single"/>
        <w:keepNext/>
        <w:keepLines/>
        <w:rPr>
          <w:rFonts w:ascii="Times New Roman" w:hAnsi="Times New Roman" w:cs="Times New Roman"/>
          <w:b/>
          <w:sz w:val="24"/>
          <w:szCs w:val="24"/>
        </w:rPr>
      </w:pPr>
      <w:r w:rsidRPr="009178FE">
        <w:rPr>
          <w:rFonts w:ascii="Times New Roman" w:hAnsi="Times New Roman" w:cs="Times New Roman"/>
          <w:b/>
          <w:sz w:val="24"/>
          <w:szCs w:val="24"/>
        </w:rPr>
        <w:t>Current:</w:t>
      </w:r>
    </w:p>
    <w:p w14:paraId="2AF3A3C3" w14:textId="5FDE2ACF" w:rsidR="002872D6" w:rsidRPr="002872D6" w:rsidRDefault="002872D6" w:rsidP="002872D6">
      <w:pPr>
        <w:ind w:left="2160" w:hanging="1800"/>
        <w:rPr>
          <w:color w:val="000000"/>
        </w:rPr>
      </w:pPr>
      <w:r w:rsidRPr="002872D6">
        <w:t>9/2016-8/2021</w:t>
      </w:r>
      <w:r w:rsidRPr="002872D6">
        <w:tab/>
        <w:t xml:space="preserve">Co-Investigator: U01AA020784 PI: Richard Saitz, </w:t>
      </w:r>
      <w:r w:rsidRPr="002872D6">
        <w:rPr>
          <w:color w:val="000000"/>
        </w:rPr>
        <w:t xml:space="preserve">URBAN ARCH (5/5) Boston Cohort - Alcohol and HIV-associated comorbidity and complications: Frailty, Functional impairment, </w:t>
      </w:r>
      <w:proofErr w:type="gramStart"/>
      <w:r w:rsidRPr="002872D6">
        <w:rPr>
          <w:color w:val="000000"/>
        </w:rPr>
        <w:t>Falls</w:t>
      </w:r>
      <w:proofErr w:type="gramEnd"/>
      <w:r w:rsidRPr="002872D6">
        <w:rPr>
          <w:color w:val="000000"/>
        </w:rPr>
        <w:t>, and Fractures (the 4F study), $400,000 budget per year</w:t>
      </w:r>
    </w:p>
    <w:p w14:paraId="499C7FAF" w14:textId="30E81198" w:rsidR="00F16BF7" w:rsidRPr="008F57C5" w:rsidRDefault="00F16BF7" w:rsidP="002872D6">
      <w:pPr>
        <w:ind w:left="2160" w:hanging="1800"/>
        <w:rPr>
          <w:color w:val="000000"/>
        </w:rPr>
      </w:pPr>
      <w:r w:rsidRPr="002872D6">
        <w:t>5/2016-1/2021</w:t>
      </w:r>
      <w:r w:rsidRPr="002872D6">
        <w:tab/>
        <w:t xml:space="preserve">Co-investigator, Subcontract PI: R01DA040807 PI: Robin </w:t>
      </w:r>
      <w:proofErr w:type="spellStart"/>
      <w:r w:rsidRPr="002872D6">
        <w:t>Pollini</w:t>
      </w:r>
      <w:proofErr w:type="spellEnd"/>
      <w:r w:rsidRPr="002872D6">
        <w:t xml:space="preserve"> </w:t>
      </w:r>
      <w:r w:rsidRPr="002872D6">
        <w:rPr>
          <w:color w:val="000000"/>
        </w:rPr>
        <w:t>Pharmacy Naloxone</w:t>
      </w:r>
      <w:r w:rsidRPr="008F57C5">
        <w:rPr>
          <w:color w:val="000000"/>
        </w:rPr>
        <w:t xml:space="preserve"> Distribution: Assessing a New Tool to Reduce Overdose Mortality, $44,264 </w:t>
      </w:r>
      <w:r w:rsidR="008F57C5" w:rsidRPr="008F57C5">
        <w:rPr>
          <w:color w:val="000000"/>
        </w:rPr>
        <w:t>subcontract budget per year</w:t>
      </w:r>
    </w:p>
    <w:p w14:paraId="49B9F0E0" w14:textId="4DE70073" w:rsidR="009C273F" w:rsidRPr="008F57C5" w:rsidRDefault="009C273F" w:rsidP="002872D6">
      <w:pPr>
        <w:keepNext/>
        <w:keepLines/>
        <w:adjustRightInd w:val="0"/>
        <w:ind w:left="2160" w:hanging="1800"/>
        <w:contextualSpacing/>
      </w:pPr>
      <w:r w:rsidRPr="008F57C5">
        <w:t>9/2014-8/2019</w:t>
      </w:r>
      <w:r w:rsidRPr="008F57C5">
        <w:tab/>
      </w:r>
      <w:r w:rsidR="00620252" w:rsidRPr="008F57C5">
        <w:t xml:space="preserve">Co-investigator: </w:t>
      </w:r>
      <w:r w:rsidRPr="008F57C5">
        <w:t>R01DA037768 PI: Jeffrey Samet, Improving physician opioid prescribing for chronic pain in HIV-infected persons (TEACH), $748,776 budget per year</w:t>
      </w:r>
    </w:p>
    <w:p w14:paraId="6FE842BB" w14:textId="77777777" w:rsidR="00F16BF7" w:rsidRPr="008F57C5" w:rsidRDefault="009C273F" w:rsidP="002872D6">
      <w:pPr>
        <w:adjustRightInd w:val="0"/>
        <w:ind w:left="2160" w:hanging="1800"/>
        <w:contextualSpacing/>
      </w:pPr>
      <w:r w:rsidRPr="008F57C5">
        <w:t>7/2014-6/2019</w:t>
      </w:r>
      <w:r w:rsidRPr="008F57C5">
        <w:tab/>
      </w:r>
      <w:r w:rsidR="00620252" w:rsidRPr="008F57C5">
        <w:t xml:space="preserve">Co-investigator, Subcontract PI: </w:t>
      </w:r>
      <w:r w:rsidRPr="008F57C5">
        <w:t xml:space="preserve">R01DA038082 PI: Peter </w:t>
      </w:r>
      <w:proofErr w:type="spellStart"/>
      <w:r w:rsidRPr="008F57C5">
        <w:t>Friedmann</w:t>
      </w:r>
      <w:proofErr w:type="spellEnd"/>
      <w:r w:rsidRPr="008F57C5">
        <w:t>, Implementation to</w:t>
      </w:r>
      <w:r w:rsidR="00620252" w:rsidRPr="008F57C5">
        <w:t xml:space="preserve"> </w:t>
      </w:r>
      <w:r w:rsidRPr="008F57C5">
        <w:t>motivate physician response to opioid dependence in HIV setting (IMPROVHISE), $549,431 budget per year</w:t>
      </w:r>
    </w:p>
    <w:p w14:paraId="77C84912" w14:textId="48AD06BB" w:rsidR="00F16BF7" w:rsidRPr="008F57C5" w:rsidRDefault="00F16BF7" w:rsidP="002872D6">
      <w:pPr>
        <w:adjustRightInd w:val="0"/>
        <w:ind w:left="2160" w:hanging="1800"/>
        <w:contextualSpacing/>
      </w:pPr>
      <w:r w:rsidRPr="008F57C5">
        <w:rPr>
          <w:color w:val="000000"/>
        </w:rPr>
        <w:t xml:space="preserve">2/2013- 1/2019     Co-Investigator: Burroughs Welcome Fund #1011479 PI: </w:t>
      </w:r>
      <w:proofErr w:type="spellStart"/>
      <w:r w:rsidRPr="008F57C5">
        <w:rPr>
          <w:color w:val="000000"/>
        </w:rPr>
        <w:t>Farrer</w:t>
      </w:r>
      <w:proofErr w:type="spellEnd"/>
      <w:r w:rsidRPr="008F57C5">
        <w:rPr>
          <w:color w:val="000000"/>
        </w:rPr>
        <w:t>, Transformative Training Program in Addiction Science, $450,326 budget per year</w:t>
      </w:r>
    </w:p>
    <w:p w14:paraId="51EE0A65" w14:textId="36365CC1" w:rsidR="00F16BF7" w:rsidRPr="008F57C5" w:rsidRDefault="00F16BF7" w:rsidP="002872D6">
      <w:pPr>
        <w:adjustRightInd w:val="0"/>
        <w:ind w:left="2160" w:hanging="1800"/>
        <w:contextualSpacing/>
      </w:pPr>
      <w:r w:rsidRPr="008F57C5">
        <w:t>8/2015-7/2018</w:t>
      </w:r>
      <w:r w:rsidRPr="008F57C5">
        <w:tab/>
        <w:t xml:space="preserve">Co-Investigator: AHRQ PI: Traci Green, </w:t>
      </w:r>
      <w:r w:rsidRPr="008F57C5">
        <w:rPr>
          <w:bCs/>
          <w:color w:val="000000"/>
        </w:rPr>
        <w:t>Advanced Patient Safety Implementation through Pharmacy-Based Opioid Medication Use, $379,117 budget per year</w:t>
      </w:r>
    </w:p>
    <w:p w14:paraId="13D90070" w14:textId="2099B38F" w:rsidR="0028080F" w:rsidRPr="008F57C5" w:rsidRDefault="00CE02E0" w:rsidP="007616AC">
      <w:pPr>
        <w:adjustRightInd w:val="0"/>
        <w:ind w:left="2160" w:hanging="1800"/>
        <w:contextualSpacing/>
      </w:pPr>
      <w:r w:rsidRPr="008F57C5">
        <w:t>5/2001</w:t>
      </w:r>
      <w:r w:rsidR="00B805F9" w:rsidRPr="008F57C5">
        <w:t>-</w:t>
      </w:r>
      <w:r w:rsidR="00F16BF7" w:rsidRPr="008F57C5">
        <w:t>4/20</w:t>
      </w:r>
      <w:r w:rsidR="003A0498">
        <w:t>22</w:t>
      </w:r>
      <w:r w:rsidRPr="008F57C5">
        <w:tab/>
      </w:r>
      <w:r w:rsidR="00620252" w:rsidRPr="008F57C5">
        <w:t xml:space="preserve">Co-investigator: </w:t>
      </w:r>
      <w:r w:rsidRPr="008F57C5">
        <w:t>R25-DA13582 PI: Jeffrey Samet, Clinical Addiction Research and Education (CARE) Program</w:t>
      </w:r>
      <w:r w:rsidR="00F90A18" w:rsidRPr="008F57C5">
        <w:t>,</w:t>
      </w:r>
      <w:r w:rsidRPr="008F57C5">
        <w:t xml:space="preserve"> $304,670 budget per year.</w:t>
      </w:r>
    </w:p>
    <w:p w14:paraId="264C8871" w14:textId="77777777" w:rsidR="001A6192" w:rsidRDefault="001A6192" w:rsidP="007616AC">
      <w:pPr>
        <w:adjustRightInd w:val="0"/>
        <w:contextualSpacing/>
        <w:rPr>
          <w:b/>
          <w:szCs w:val="22"/>
        </w:rPr>
      </w:pPr>
    </w:p>
    <w:p w14:paraId="06F288C1" w14:textId="77777777" w:rsidR="00AD4A27" w:rsidRPr="009178FE" w:rsidRDefault="00AD4A27" w:rsidP="007616AC">
      <w:pPr>
        <w:adjustRightInd w:val="0"/>
        <w:contextualSpacing/>
        <w:rPr>
          <w:b/>
          <w:szCs w:val="22"/>
        </w:rPr>
      </w:pPr>
      <w:r w:rsidRPr="009178FE">
        <w:rPr>
          <w:b/>
          <w:szCs w:val="22"/>
        </w:rPr>
        <w:t>Past:</w:t>
      </w:r>
    </w:p>
    <w:p w14:paraId="53988323" w14:textId="77777777" w:rsidR="00F16BF7" w:rsidRPr="009178FE" w:rsidRDefault="00F16BF7" w:rsidP="00F16BF7">
      <w:pPr>
        <w:adjustRightInd w:val="0"/>
        <w:ind w:left="2160" w:hanging="1800"/>
        <w:contextualSpacing/>
      </w:pPr>
      <w:r w:rsidRPr="009178FE">
        <w:rPr>
          <w:szCs w:val="22"/>
        </w:rPr>
        <w:lastRenderedPageBreak/>
        <w:t>7/2011-6/2016</w:t>
      </w:r>
      <w:r w:rsidRPr="009178FE">
        <w:rPr>
          <w:szCs w:val="22"/>
        </w:rPr>
        <w:tab/>
        <w:t xml:space="preserve">Co-investigator: </w:t>
      </w:r>
      <w:r w:rsidRPr="009178FE">
        <w:rPr>
          <w:color w:val="000000"/>
          <w:szCs w:val="22"/>
        </w:rPr>
        <w:t>R01DA032082</w:t>
      </w:r>
      <w:r w:rsidRPr="009178FE">
        <w:rPr>
          <w:szCs w:val="22"/>
        </w:rPr>
        <w:t xml:space="preserve"> PI: Jeffrey Samet, Linking Russian </w:t>
      </w:r>
      <w:proofErr w:type="spellStart"/>
      <w:r w:rsidRPr="009178FE">
        <w:rPr>
          <w:szCs w:val="22"/>
        </w:rPr>
        <w:t>Narcology</w:t>
      </w:r>
      <w:proofErr w:type="spellEnd"/>
      <w:r w:rsidRPr="009178FE">
        <w:rPr>
          <w:szCs w:val="22"/>
        </w:rPr>
        <w:t xml:space="preserve"> &amp; HIV Care to Enhance Treatment, Retention, &amp; Outcomes (LINC), $499,627 budget per year</w:t>
      </w:r>
    </w:p>
    <w:p w14:paraId="1CEBBA7F" w14:textId="77777777" w:rsidR="00F16BF7" w:rsidRPr="009178FE" w:rsidRDefault="00F16BF7" w:rsidP="00F16BF7">
      <w:pPr>
        <w:ind w:left="2160" w:hanging="1800"/>
        <w:contextualSpacing/>
      </w:pPr>
      <w:r w:rsidRPr="009178FE">
        <w:t>7/2011-6/2016</w:t>
      </w:r>
      <w:r w:rsidRPr="009178FE">
        <w:tab/>
        <w:t xml:space="preserve">Co-investigator: </w:t>
      </w:r>
      <w:r w:rsidRPr="009178FE">
        <w:rPr>
          <w:color w:val="000000"/>
        </w:rPr>
        <w:t xml:space="preserve">U01AA11003 </w:t>
      </w:r>
      <w:r w:rsidRPr="009178FE">
        <w:t>PI: Richard Saitz, Addressing Alcohol/HIV Consequences in Substance Dependence – Boston ARCH Cohort,</w:t>
      </w:r>
      <w:r w:rsidRPr="009178FE">
        <w:rPr>
          <w:b/>
        </w:rPr>
        <w:t xml:space="preserve"> </w:t>
      </w:r>
      <w:r w:rsidRPr="009178FE">
        <w:t>$</w:t>
      </w:r>
      <w:r w:rsidRPr="009178FE">
        <w:rPr>
          <w:bCs/>
        </w:rPr>
        <w:t>319,544</w:t>
      </w:r>
      <w:r w:rsidRPr="009178FE">
        <w:t xml:space="preserve"> budget per year</w:t>
      </w:r>
    </w:p>
    <w:p w14:paraId="3C4EBC31" w14:textId="508CA55D" w:rsidR="004C0793" w:rsidRPr="009178FE" w:rsidRDefault="004C0793" w:rsidP="007616AC">
      <w:pPr>
        <w:adjustRightInd w:val="0"/>
        <w:ind w:left="2160" w:hanging="1800"/>
        <w:contextualSpacing/>
        <w:rPr>
          <w:b/>
        </w:rPr>
      </w:pPr>
      <w:r w:rsidRPr="009178FE">
        <w:t>9/2012-9/2016</w:t>
      </w:r>
      <w:r w:rsidRPr="009178FE">
        <w:tab/>
      </w:r>
      <w:r w:rsidR="00620252" w:rsidRPr="009178FE">
        <w:t xml:space="preserve">Co-investigator: </w:t>
      </w:r>
      <w:r w:rsidRPr="009178FE">
        <w:t xml:space="preserve">90-CB-0186 PI: R. </w:t>
      </w:r>
      <w:proofErr w:type="spellStart"/>
      <w:r w:rsidRPr="009178FE">
        <w:t>Sege</w:t>
      </w:r>
      <w:proofErr w:type="spellEnd"/>
      <w:r w:rsidRPr="009178FE">
        <w:t xml:space="preserve">, Project RESPECT-Plus: </w:t>
      </w:r>
      <w:r w:rsidRPr="009178FE">
        <w:rPr>
          <w:bCs/>
        </w:rPr>
        <w:t>R</w:t>
      </w:r>
      <w:r w:rsidRPr="009178FE">
        <w:t xml:space="preserve">ecovery, </w:t>
      </w:r>
      <w:r w:rsidRPr="009178FE">
        <w:rPr>
          <w:bCs/>
        </w:rPr>
        <w:t>E</w:t>
      </w:r>
      <w:r w:rsidRPr="009178FE">
        <w:t xml:space="preserve">mpowerment, </w:t>
      </w:r>
      <w:r w:rsidRPr="009178FE">
        <w:rPr>
          <w:bCs/>
        </w:rPr>
        <w:t>S</w:t>
      </w:r>
      <w:r w:rsidRPr="009178FE">
        <w:t xml:space="preserve">ocial services, </w:t>
      </w:r>
      <w:r w:rsidRPr="009178FE">
        <w:rPr>
          <w:bCs/>
        </w:rPr>
        <w:t>P</w:t>
      </w:r>
      <w:r w:rsidRPr="009178FE">
        <w:t xml:space="preserve">renatal care, </w:t>
      </w:r>
      <w:r w:rsidRPr="009178FE">
        <w:rPr>
          <w:bCs/>
        </w:rPr>
        <w:t>E</w:t>
      </w:r>
      <w:r w:rsidRPr="009178FE">
        <w:t xml:space="preserve">ducation, and </w:t>
      </w:r>
      <w:r w:rsidRPr="009178FE">
        <w:rPr>
          <w:bCs/>
        </w:rPr>
        <w:t>C</w:t>
      </w:r>
      <w:r w:rsidRPr="009178FE">
        <w:t xml:space="preserve">ommunity </w:t>
      </w:r>
      <w:r w:rsidRPr="009178FE">
        <w:rPr>
          <w:bCs/>
        </w:rPr>
        <w:t>T</w:t>
      </w:r>
      <w:r w:rsidRPr="009178FE">
        <w:t>reatment – Plus,</w:t>
      </w:r>
      <w:r w:rsidRPr="009178FE">
        <w:rPr>
          <w:b/>
        </w:rPr>
        <w:t xml:space="preserve"> </w:t>
      </w:r>
      <w:r w:rsidRPr="009178FE">
        <w:t>$475,000 budget per year</w:t>
      </w:r>
    </w:p>
    <w:p w14:paraId="21751335" w14:textId="2035F84B" w:rsidR="009B205C" w:rsidRPr="009178FE" w:rsidRDefault="00AD022B" w:rsidP="007616AC">
      <w:pPr>
        <w:adjustRightInd w:val="0"/>
        <w:ind w:left="2160" w:hanging="1800"/>
        <w:contextualSpacing/>
        <w:rPr>
          <w:szCs w:val="22"/>
        </w:rPr>
      </w:pPr>
      <w:r w:rsidRPr="009178FE">
        <w:t>9/</w:t>
      </w:r>
      <w:r w:rsidR="009C273F" w:rsidRPr="009178FE">
        <w:t>20</w:t>
      </w:r>
      <w:r w:rsidRPr="009178FE">
        <w:t>07-09/2012</w:t>
      </w:r>
      <w:r w:rsidRPr="009178FE">
        <w:tab/>
      </w:r>
      <w:r w:rsidR="00620252" w:rsidRPr="009178FE">
        <w:t xml:space="preserve">Principal Investigator: </w:t>
      </w:r>
      <w:r w:rsidR="00AD4A27" w:rsidRPr="009178FE">
        <w:t xml:space="preserve">H79TI018710-01 Facilitated Access to Substance abuse Treatment with Prevention </w:t>
      </w:r>
      <w:proofErr w:type="gramStart"/>
      <w:r w:rsidR="00AD4A27" w:rsidRPr="009178FE">
        <w:t>And</w:t>
      </w:r>
      <w:proofErr w:type="gramEnd"/>
      <w:r w:rsidR="00AD4A27" w:rsidRPr="009178FE">
        <w:t xml:space="preserve"> Treatment of HIV (FAST PATH) Program</w:t>
      </w:r>
      <w:r w:rsidR="00F90A18" w:rsidRPr="009178FE">
        <w:t>,</w:t>
      </w:r>
      <w:r w:rsidR="00AD4A27" w:rsidRPr="009178FE">
        <w:t xml:space="preserve"> </w:t>
      </w:r>
      <w:r w:rsidR="009B205C" w:rsidRPr="009178FE">
        <w:t>$365,790</w:t>
      </w:r>
      <w:r w:rsidR="00AD4A27" w:rsidRPr="009178FE">
        <w:t xml:space="preserve"> budget per year</w:t>
      </w:r>
      <w:r w:rsidR="009B205C" w:rsidRPr="009178FE">
        <w:tab/>
      </w:r>
    </w:p>
    <w:p w14:paraId="236E897C" w14:textId="2FC0BB87" w:rsidR="009B205C" w:rsidRPr="009178FE" w:rsidRDefault="00E83370" w:rsidP="007616AC">
      <w:pPr>
        <w:ind w:left="2160" w:hanging="1800"/>
        <w:contextualSpacing/>
      </w:pPr>
      <w:r w:rsidRPr="009178FE">
        <w:rPr>
          <w:bCs/>
        </w:rPr>
        <w:t>9/</w:t>
      </w:r>
      <w:r w:rsidR="00243147" w:rsidRPr="009178FE">
        <w:rPr>
          <w:bCs/>
        </w:rPr>
        <w:t>20</w:t>
      </w:r>
      <w:r w:rsidRPr="009178FE">
        <w:rPr>
          <w:bCs/>
        </w:rPr>
        <w:t>09-12/</w:t>
      </w:r>
      <w:r w:rsidR="00243147" w:rsidRPr="009178FE">
        <w:rPr>
          <w:bCs/>
        </w:rPr>
        <w:t>20</w:t>
      </w:r>
      <w:r w:rsidRPr="009178FE">
        <w:rPr>
          <w:bCs/>
        </w:rPr>
        <w:t>11   </w:t>
      </w:r>
      <w:r w:rsidR="00AD022B" w:rsidRPr="009178FE">
        <w:rPr>
          <w:b/>
        </w:rPr>
        <w:tab/>
      </w:r>
      <w:r w:rsidR="00620252" w:rsidRPr="009178FE">
        <w:t>Principal Investigator</w:t>
      </w:r>
      <w:r w:rsidR="009B205C" w:rsidRPr="009178FE">
        <w:rPr>
          <w:b/>
        </w:rPr>
        <w:t xml:space="preserve"> </w:t>
      </w:r>
      <w:r w:rsidR="009B205C" w:rsidRPr="009178FE">
        <w:t xml:space="preserve">1R21CE001602-01 </w:t>
      </w:r>
      <w:r w:rsidR="00AD022B" w:rsidRPr="009178FE">
        <w:t>Impact of overdose prevention education and intranasal naloxone on fatal and non-fatal overdose in Massachusetts</w:t>
      </w:r>
      <w:r w:rsidR="00F90A18" w:rsidRPr="009178FE">
        <w:t>,</w:t>
      </w:r>
      <w:r w:rsidR="00AD022B" w:rsidRPr="009178FE">
        <w:rPr>
          <w:b/>
        </w:rPr>
        <w:t xml:space="preserve"> </w:t>
      </w:r>
      <w:r w:rsidR="009B205C" w:rsidRPr="009178FE">
        <w:t>$146,747</w:t>
      </w:r>
      <w:r w:rsidR="00AD022B" w:rsidRPr="009178FE">
        <w:t xml:space="preserve"> budget per year</w:t>
      </w:r>
    </w:p>
    <w:p w14:paraId="629D1A7C" w14:textId="0FE70456" w:rsidR="003A395B" w:rsidRPr="009178FE" w:rsidRDefault="009C273F" w:rsidP="007616AC">
      <w:pPr>
        <w:ind w:left="2160" w:hanging="1800"/>
        <w:contextualSpacing/>
      </w:pPr>
      <w:r w:rsidRPr="009178FE">
        <w:t>9/2006-8/20</w:t>
      </w:r>
      <w:r w:rsidR="003A395B" w:rsidRPr="009178FE">
        <w:t>11</w:t>
      </w:r>
      <w:r w:rsidR="003A395B" w:rsidRPr="009178FE">
        <w:tab/>
      </w:r>
      <w:r w:rsidR="00620252" w:rsidRPr="009178FE">
        <w:t xml:space="preserve">Co-investigator: </w:t>
      </w:r>
      <w:r w:rsidR="003A395B" w:rsidRPr="009178FE">
        <w:t>R01-AA016059 PI: Jeffrey H. Samet. Maximizing Opportunity – HIV Prevention in Hospitalized Russian Drinkers, $512,785 per year</w:t>
      </w:r>
    </w:p>
    <w:p w14:paraId="400DE8FA" w14:textId="2C9E0600" w:rsidR="009B205C" w:rsidRPr="009178FE" w:rsidRDefault="00AD022B" w:rsidP="007616AC">
      <w:pPr>
        <w:ind w:left="2160" w:hanging="1800"/>
        <w:contextualSpacing/>
      </w:pPr>
      <w:r w:rsidRPr="009178FE">
        <w:t>7/2005-6/2009</w:t>
      </w:r>
      <w:r w:rsidRPr="009178FE">
        <w:tab/>
      </w:r>
      <w:r w:rsidR="00620252" w:rsidRPr="009178FE">
        <w:t xml:space="preserve">Co-investigator: </w:t>
      </w:r>
      <w:r w:rsidRPr="009178FE">
        <w:t>R01-DA019841 PI: D</w:t>
      </w:r>
      <w:r w:rsidR="00243147" w:rsidRPr="009178FE">
        <w:t>eb</w:t>
      </w:r>
      <w:r w:rsidRPr="009178FE">
        <w:t xml:space="preserve"> Cotton, </w:t>
      </w:r>
      <w:r w:rsidRPr="009178FE">
        <w:rPr>
          <w:bCs/>
        </w:rPr>
        <w:t>Natural History of Hepatitis C Infection in HIV Disease</w:t>
      </w:r>
      <w:r w:rsidR="00243147" w:rsidRPr="009178FE">
        <w:rPr>
          <w:bCs/>
        </w:rPr>
        <w:t>.</w:t>
      </w:r>
    </w:p>
    <w:p w14:paraId="70AFA82B" w14:textId="4558EEAA" w:rsidR="009B205C" w:rsidRPr="009178FE" w:rsidRDefault="00AD022B" w:rsidP="007616AC">
      <w:pPr>
        <w:ind w:left="2150" w:hanging="1800"/>
        <w:contextualSpacing/>
        <w:rPr>
          <w:color w:val="000000"/>
        </w:rPr>
      </w:pPr>
      <w:r w:rsidRPr="009178FE">
        <w:rPr>
          <w:color w:val="000000"/>
        </w:rPr>
        <w:t>9/2008-8/2009</w:t>
      </w:r>
      <w:r w:rsidRPr="009178FE">
        <w:rPr>
          <w:color w:val="000000"/>
        </w:rPr>
        <w:tab/>
      </w:r>
      <w:r w:rsidR="00620252" w:rsidRPr="009178FE">
        <w:rPr>
          <w:color w:val="000000"/>
        </w:rPr>
        <w:t xml:space="preserve">Co-investigator: </w:t>
      </w:r>
      <w:r w:rsidR="009B205C" w:rsidRPr="009178FE">
        <w:rPr>
          <w:color w:val="000000"/>
        </w:rPr>
        <w:t xml:space="preserve">R21 DA025435 </w:t>
      </w:r>
      <w:r w:rsidRPr="009178FE">
        <w:rPr>
          <w:color w:val="000000"/>
        </w:rPr>
        <w:t xml:space="preserve">PI; Jeffrey Samet, Clinical Impact of Drug Use in HIV-Infected Persons: A Pilot Study, </w:t>
      </w:r>
      <w:r w:rsidR="00404C3E" w:rsidRPr="009178FE">
        <w:t>$133,775</w:t>
      </w:r>
      <w:r w:rsidR="00404C3E" w:rsidRPr="009178FE" w:rsidDel="00404C3E">
        <w:rPr>
          <w:color w:val="000000"/>
        </w:rPr>
        <w:t xml:space="preserve"> </w:t>
      </w:r>
      <w:r w:rsidRPr="009178FE">
        <w:rPr>
          <w:color w:val="000000"/>
        </w:rPr>
        <w:t>budget per yea</w:t>
      </w:r>
      <w:r w:rsidR="0028080F" w:rsidRPr="009178FE">
        <w:rPr>
          <w:color w:val="000000"/>
        </w:rPr>
        <w:t>r</w:t>
      </w:r>
    </w:p>
    <w:p w14:paraId="1DD3624C" w14:textId="77777777" w:rsidR="009D469C" w:rsidRPr="009178FE" w:rsidRDefault="009D469C" w:rsidP="007616AC">
      <w:pPr>
        <w:tabs>
          <w:tab w:val="left" w:pos="360"/>
        </w:tabs>
        <w:rPr>
          <w:b/>
          <w:smallCaps/>
        </w:rPr>
      </w:pPr>
    </w:p>
    <w:p w14:paraId="516ECE02" w14:textId="2535B4FE" w:rsidR="008A0B3F" w:rsidRPr="009178FE" w:rsidRDefault="005F1360" w:rsidP="005301A1">
      <w:pPr>
        <w:pStyle w:val="Title"/>
        <w:jc w:val="left"/>
        <w:rPr>
          <w:rFonts w:ascii="Times New Roman" w:hAnsi="Times New Roman"/>
          <w:u w:val="single"/>
        </w:rPr>
      </w:pPr>
      <w:r w:rsidRPr="009178FE">
        <w:rPr>
          <w:rFonts w:ascii="Times New Roman" w:hAnsi="Times New Roman"/>
        </w:rPr>
        <w:t xml:space="preserve">Invited </w:t>
      </w:r>
      <w:r w:rsidR="009B205C" w:rsidRPr="009178FE">
        <w:rPr>
          <w:rFonts w:ascii="Times New Roman" w:hAnsi="Times New Roman"/>
        </w:rPr>
        <w:t xml:space="preserve">Conference </w:t>
      </w:r>
      <w:r w:rsidR="00014802">
        <w:rPr>
          <w:rFonts w:ascii="Times New Roman" w:hAnsi="Times New Roman"/>
        </w:rPr>
        <w:t xml:space="preserve">and Meeting </w:t>
      </w:r>
      <w:r w:rsidRPr="009178FE">
        <w:rPr>
          <w:rFonts w:ascii="Times New Roman" w:hAnsi="Times New Roman"/>
        </w:rPr>
        <w:t>Presentations</w:t>
      </w:r>
      <w:r w:rsidR="00811063" w:rsidRPr="009178FE">
        <w:rPr>
          <w:rFonts w:ascii="Times New Roman" w:hAnsi="Times New Roman"/>
        </w:rPr>
        <w:t>:</w:t>
      </w:r>
    </w:p>
    <w:p w14:paraId="20F83407" w14:textId="77777777" w:rsidR="00346BC6" w:rsidRPr="00C46AA3" w:rsidRDefault="00346BC6" w:rsidP="005301A1">
      <w:pPr>
        <w:ind w:left="2160" w:hanging="2160"/>
        <w:rPr>
          <w:rFonts w:eastAsia="Adobe Heiti Std R"/>
          <w:b/>
          <w:i/>
        </w:rPr>
      </w:pPr>
      <w:r w:rsidRPr="00C46AA3">
        <w:rPr>
          <w:rFonts w:eastAsia="Adobe Heiti Std R"/>
          <w:b/>
          <w:i/>
        </w:rPr>
        <w:t>International</w:t>
      </w:r>
    </w:p>
    <w:p w14:paraId="6FC3517C" w14:textId="2E772F07" w:rsidR="008201F4" w:rsidRPr="008201F4" w:rsidRDefault="008201F4" w:rsidP="007616AC">
      <w:pPr>
        <w:ind w:left="2160" w:hanging="2160"/>
        <w:rPr>
          <w:rFonts w:eastAsia="Adobe Heiti Std R"/>
        </w:rPr>
      </w:pPr>
      <w:r>
        <w:rPr>
          <w:rFonts w:eastAsia="Adobe Heiti Std R"/>
        </w:rPr>
        <w:t>May 25, 2016</w:t>
      </w:r>
      <w:r>
        <w:rPr>
          <w:rFonts w:eastAsia="Adobe Heiti Std R"/>
        </w:rPr>
        <w:tab/>
        <w:t xml:space="preserve">Plenary Speaker: “Public Health and Clinical Approaches to Address the Opioid Epidemic” at the BC </w:t>
      </w:r>
      <w:r w:rsidRPr="008201F4">
        <w:rPr>
          <w:rFonts w:eastAsia="Adobe Heiti Std R"/>
        </w:rPr>
        <w:t>Addiction Conference and Research Day. St. Paul’s Hospital, Vancouver, British Columbia</w:t>
      </w:r>
    </w:p>
    <w:p w14:paraId="73106802" w14:textId="3319E7E0" w:rsidR="008201F4" w:rsidRPr="008201F4" w:rsidRDefault="008201F4" w:rsidP="007616AC">
      <w:pPr>
        <w:ind w:left="2160" w:hanging="2160"/>
      </w:pPr>
      <w:r w:rsidRPr="008201F4">
        <w:rPr>
          <w:rFonts w:eastAsia="Adobe Heiti Std R"/>
        </w:rPr>
        <w:t>May 24, 2016</w:t>
      </w:r>
      <w:r w:rsidRPr="008201F4">
        <w:rPr>
          <w:rFonts w:eastAsia="Adobe Heiti Std R"/>
        </w:rPr>
        <w:tab/>
        <w:t>Lecture and Discussion: “</w:t>
      </w:r>
      <w:r w:rsidRPr="008201F4">
        <w:t>Community Approaches to Addressing Opioid Overdose” at the Vancouver Area Network of Drug Users (VANDU) Tuesday Community Meeting. Vancouver, British Columbia</w:t>
      </w:r>
    </w:p>
    <w:p w14:paraId="17BA3FB1" w14:textId="77777777" w:rsidR="003A0498" w:rsidRDefault="008201F4" w:rsidP="003A0498">
      <w:pPr>
        <w:ind w:left="2160" w:hanging="2160"/>
        <w:rPr>
          <w:rFonts w:eastAsia="Times New Roman"/>
        </w:rPr>
      </w:pPr>
      <w:r w:rsidRPr="008201F4">
        <w:rPr>
          <w:rFonts w:eastAsia="Adobe Heiti Std R"/>
        </w:rPr>
        <w:t xml:space="preserve"> </w:t>
      </w:r>
      <w:r w:rsidR="00346BC6" w:rsidRPr="008201F4">
        <w:rPr>
          <w:rFonts w:eastAsia="Adobe Heiti Std R"/>
        </w:rPr>
        <w:t>September 1, 2015</w:t>
      </w:r>
      <w:r w:rsidR="00346BC6" w:rsidRPr="008201F4">
        <w:rPr>
          <w:rFonts w:eastAsia="Adobe Heiti Std R"/>
        </w:rPr>
        <w:tab/>
        <w:t>Plenary: “</w:t>
      </w:r>
      <w:r w:rsidR="00346BC6" w:rsidRPr="008201F4">
        <w:rPr>
          <w:rFonts w:eastAsia="Times New Roman"/>
        </w:rPr>
        <w:t>Mainstreaming naloxone</w:t>
      </w:r>
      <w:r w:rsidR="00346BC6" w:rsidRPr="00346BC6">
        <w:rPr>
          <w:rFonts w:eastAsia="Times New Roman"/>
        </w:rPr>
        <w:t xml:space="preserve"> rescue kits from harm reduction programs to pharmacies, police and fire responders” and Panelist: “Panel debate - Future potential of naloxone distribution: Research and medical evidence for Naloxone in the community” at the Conference on Overdose Awareness, ThINCBergen2015. Bergen, Norway.</w:t>
      </w:r>
    </w:p>
    <w:p w14:paraId="6503AE5E" w14:textId="77777777" w:rsidR="003A0498" w:rsidRPr="003A0498" w:rsidRDefault="00BB491D" w:rsidP="003A0498">
      <w:pPr>
        <w:ind w:left="2160" w:hanging="2160"/>
        <w:rPr>
          <w:rFonts w:eastAsia="Adobe Heiti Std R"/>
          <w:i/>
        </w:rPr>
      </w:pPr>
      <w:r w:rsidRPr="00C46AA3">
        <w:rPr>
          <w:rFonts w:eastAsia="Adobe Heiti Std R"/>
          <w:b/>
          <w:i/>
        </w:rPr>
        <w:t>National</w:t>
      </w:r>
    </w:p>
    <w:p w14:paraId="77C9C5AF" w14:textId="4279EE22" w:rsidR="00DA520D" w:rsidRDefault="00DA520D" w:rsidP="003A0498">
      <w:pPr>
        <w:ind w:left="2160" w:hanging="2160"/>
        <w:rPr>
          <w:rFonts w:eastAsia="Adobe Heiti Std R"/>
        </w:rPr>
      </w:pPr>
      <w:r>
        <w:rPr>
          <w:rFonts w:eastAsia="Adobe Heiti Std R"/>
        </w:rPr>
        <w:t>April 28, 2017</w:t>
      </w:r>
      <w:r>
        <w:rPr>
          <w:rFonts w:eastAsia="Adobe Heiti Std R"/>
        </w:rPr>
        <w:tab/>
        <w:t>Plenary Speaker: “Clinical and Public Health Approaches to Address the Opioid Epidemic” at the MO-HOPE Project: Addressing Opioid Overdose: Perspectives from the Field in St. Louis, MO</w:t>
      </w:r>
    </w:p>
    <w:p w14:paraId="383824FE" w14:textId="12B1C6A9" w:rsidR="003A0498" w:rsidRPr="003A0498" w:rsidRDefault="00BE631B" w:rsidP="003A0498">
      <w:pPr>
        <w:ind w:left="2160" w:hanging="2160"/>
        <w:rPr>
          <w:rFonts w:eastAsia="Adobe Heiti Std R"/>
        </w:rPr>
      </w:pPr>
      <w:r w:rsidRPr="003A0498">
        <w:rPr>
          <w:rFonts w:eastAsia="Adobe Heiti Std R"/>
        </w:rPr>
        <w:t>October 26, 2016</w:t>
      </w:r>
      <w:r w:rsidRPr="003A0498">
        <w:rPr>
          <w:rFonts w:eastAsia="Adobe Heiti Std R"/>
        </w:rPr>
        <w:tab/>
        <w:t>Group Facilitator: “Moving into action: Opportunities and challenges” at Medicine Responds to Addition II Symposium hosted by the Office of National Drug Control Policy and the Addiction Medicine Foundation at the White House, Washington, DC.</w:t>
      </w:r>
    </w:p>
    <w:p w14:paraId="7EBCFAB9" w14:textId="77777777" w:rsidR="003A0498" w:rsidRPr="003A0498" w:rsidRDefault="003A0498" w:rsidP="003A0498">
      <w:pPr>
        <w:ind w:left="2160" w:hanging="2160"/>
        <w:rPr>
          <w:rFonts w:eastAsia="Adobe Heiti Std R"/>
        </w:rPr>
      </w:pPr>
      <w:r w:rsidRPr="003A0498">
        <w:rPr>
          <w:rFonts w:eastAsia="Adobe Heiti Std R" w:cstheme="majorBidi"/>
          <w:bCs/>
        </w:rPr>
        <w:t>J</w:t>
      </w:r>
      <w:r w:rsidR="00CD30F2" w:rsidRPr="003A0498">
        <w:rPr>
          <w:rFonts w:eastAsia="Adobe Heiti Std R"/>
        </w:rPr>
        <w:t>une 22, 2016</w:t>
      </w:r>
      <w:r w:rsidR="00CD30F2" w:rsidRPr="003A0498">
        <w:rPr>
          <w:rFonts w:eastAsia="Adobe Heiti Std R"/>
        </w:rPr>
        <w:tab/>
        <w:t>Invited Speaker: “After Overdose: What do we do after rescue?” on Public Health Partners Panel for the Heroin Response Strategy Symposium of the High Intensity Drug Trafficking Area (HIDTA) program. Towson, MD</w:t>
      </w:r>
    </w:p>
    <w:p w14:paraId="55548C7D" w14:textId="77777777" w:rsidR="003A0498" w:rsidRPr="003A0498" w:rsidRDefault="008201F4" w:rsidP="003A0498">
      <w:pPr>
        <w:ind w:left="2160" w:hanging="2160"/>
        <w:rPr>
          <w:rFonts w:eastAsia="Adobe Heiti Std R"/>
        </w:rPr>
      </w:pPr>
      <w:r w:rsidRPr="003A0498">
        <w:rPr>
          <w:rFonts w:eastAsia="Adobe Heiti Std R"/>
        </w:rPr>
        <w:t>May 7, 2016</w:t>
      </w:r>
      <w:r w:rsidRPr="003A0498">
        <w:rPr>
          <w:rFonts w:eastAsia="Adobe Heiti Std R"/>
        </w:rPr>
        <w:tab/>
        <w:t>Keynote Speaker</w:t>
      </w:r>
      <w:r w:rsidRPr="003A0498">
        <w:rPr>
          <w:rFonts w:eastAsia="Adobe Heiti Std R"/>
          <w:color w:val="000000" w:themeColor="text1"/>
        </w:rPr>
        <w:t>: “Public Health and Clinical Approaches to Address the Opioid Epidemic”</w:t>
      </w:r>
      <w:r w:rsidRPr="003A0498">
        <w:rPr>
          <w:rFonts w:eastAsia="Adobe Heiti Std R"/>
        </w:rPr>
        <w:t xml:space="preserve"> and Moderator: “Opioid Prescription Best Practices Panel” and Panelist: “Demystifying Medication-Assisted Treatment Panel” at the </w:t>
      </w:r>
      <w:proofErr w:type="spellStart"/>
      <w:r w:rsidRPr="003A0498">
        <w:rPr>
          <w:rFonts w:eastAsia="Adobe Heiti Std R"/>
        </w:rPr>
        <w:t>Sante</w:t>
      </w:r>
      <w:proofErr w:type="spellEnd"/>
      <w:r w:rsidRPr="003A0498">
        <w:rPr>
          <w:rFonts w:eastAsia="Adobe Heiti Std R"/>
        </w:rPr>
        <w:t xml:space="preserve"> Fe Opiate Safe (SOS) Opioids and the Overdose Epidemic: Clinical Tools for Safety and Success conference. </w:t>
      </w:r>
      <w:proofErr w:type="spellStart"/>
      <w:r w:rsidR="00CD30F2" w:rsidRPr="003A0498">
        <w:rPr>
          <w:rFonts w:eastAsia="Adobe Heiti Std R"/>
        </w:rPr>
        <w:t>Sante</w:t>
      </w:r>
      <w:proofErr w:type="spellEnd"/>
      <w:r w:rsidR="00CD30F2" w:rsidRPr="003A0498">
        <w:rPr>
          <w:rFonts w:eastAsia="Adobe Heiti Std R"/>
        </w:rPr>
        <w:t xml:space="preserve"> Fe Prevention Alliance. </w:t>
      </w:r>
      <w:r w:rsidRPr="003A0498">
        <w:rPr>
          <w:rFonts w:eastAsia="Adobe Heiti Std R"/>
        </w:rPr>
        <w:t>Santa Fe, NM</w:t>
      </w:r>
    </w:p>
    <w:p w14:paraId="21BDEDA8" w14:textId="77777777" w:rsidR="003A0498" w:rsidRPr="003A0498" w:rsidRDefault="00287063" w:rsidP="003A0498">
      <w:pPr>
        <w:ind w:left="2160" w:hanging="2160"/>
        <w:rPr>
          <w:rFonts w:eastAsia="Adobe Heiti Std R"/>
        </w:rPr>
      </w:pPr>
      <w:r w:rsidRPr="003A0498">
        <w:rPr>
          <w:rFonts w:eastAsia="Adobe Heiti Std R"/>
        </w:rPr>
        <w:lastRenderedPageBreak/>
        <w:t>February 11, 2016</w:t>
      </w:r>
      <w:r w:rsidRPr="003A0498">
        <w:rPr>
          <w:rFonts w:eastAsia="Adobe Heiti Std R"/>
        </w:rPr>
        <w:tab/>
      </w:r>
      <w:r w:rsidR="00577B4A" w:rsidRPr="003A0498">
        <w:rPr>
          <w:rFonts w:eastAsia="Adobe Heiti Std R"/>
        </w:rPr>
        <w:t xml:space="preserve">Invited </w:t>
      </w:r>
      <w:r w:rsidRPr="003A0498">
        <w:rPr>
          <w:rFonts w:eastAsia="Adobe Heiti Std R"/>
        </w:rPr>
        <w:t xml:space="preserve">Webinar lecturer and facilitator for the American Society of Addiction Medicine Fundamentals in Addiction Medicine </w:t>
      </w:r>
      <w:proofErr w:type="spellStart"/>
      <w:r w:rsidRPr="003A0498">
        <w:rPr>
          <w:rFonts w:eastAsia="Adobe Heiti Std R"/>
        </w:rPr>
        <w:t>teleECHO</w:t>
      </w:r>
      <w:proofErr w:type="spellEnd"/>
      <w:r w:rsidRPr="003A0498">
        <w:rPr>
          <w:rFonts w:eastAsia="Adobe Heiti Std R"/>
        </w:rPr>
        <w:t xml:space="preserve"> (FAME) clinic “Opioid withdrawal and overdose prevention”</w:t>
      </w:r>
    </w:p>
    <w:p w14:paraId="2A1E2491" w14:textId="77777777" w:rsidR="003A0498" w:rsidRPr="003A0498" w:rsidRDefault="004D31F2" w:rsidP="003A0498">
      <w:pPr>
        <w:ind w:left="2160" w:hanging="2160"/>
        <w:rPr>
          <w:rFonts w:eastAsia="Adobe Heiti Std R"/>
        </w:rPr>
      </w:pPr>
      <w:r w:rsidRPr="003A0498">
        <w:rPr>
          <w:rFonts w:eastAsia="Adobe Heiti Std R"/>
        </w:rPr>
        <w:t>February 3, 2016</w:t>
      </w:r>
      <w:r w:rsidRPr="003A0498">
        <w:rPr>
          <w:rFonts w:eastAsia="Adobe Heiti Std R"/>
        </w:rPr>
        <w:tab/>
        <w:t xml:space="preserve">Keynote speaker, workshop leader, and panel facilitator with Traci C. Green, PhD for the Southern Ohio Northern Kentucky Consortium Sigma Theta Tau International Honor Society of Nursing Annual Conference “Addressing the opioid crisis: Community-focused strategies for prevention and treatment” </w:t>
      </w:r>
      <w:r w:rsidR="001A6192" w:rsidRPr="003A0498">
        <w:rPr>
          <w:rFonts w:eastAsia="Adobe Heiti Std R"/>
        </w:rPr>
        <w:t>Cincinnati</w:t>
      </w:r>
      <w:r w:rsidRPr="003A0498">
        <w:rPr>
          <w:rFonts w:eastAsia="Adobe Heiti Std R"/>
        </w:rPr>
        <w:t>, OH</w:t>
      </w:r>
    </w:p>
    <w:p w14:paraId="52696C81" w14:textId="77777777" w:rsidR="003A0498" w:rsidRPr="003A0498" w:rsidRDefault="004D31F2" w:rsidP="003A0498">
      <w:pPr>
        <w:ind w:left="2160" w:hanging="2160"/>
        <w:rPr>
          <w:rFonts w:eastAsia="Adobe Heiti Std R"/>
        </w:rPr>
      </w:pPr>
      <w:r w:rsidRPr="003A0498">
        <w:rPr>
          <w:rFonts w:eastAsia="Adobe Heiti Std R"/>
        </w:rPr>
        <w:t>September 25, 2015</w:t>
      </w:r>
      <w:r w:rsidRPr="003A0498">
        <w:rPr>
          <w:rFonts w:eastAsia="Adobe Heiti Std R"/>
        </w:rPr>
        <w:tab/>
      </w:r>
      <w:r w:rsidR="00577B4A" w:rsidRPr="003A0498">
        <w:rPr>
          <w:rFonts w:eastAsia="Adobe Heiti Std R"/>
        </w:rPr>
        <w:t xml:space="preserve">Invited </w:t>
      </w:r>
      <w:r w:rsidRPr="003A0498">
        <w:rPr>
          <w:rFonts w:eastAsia="Adobe Heiti Std R"/>
        </w:rPr>
        <w:t>Plenary S</w:t>
      </w:r>
      <w:r w:rsidR="005378DC" w:rsidRPr="003A0498">
        <w:rPr>
          <w:rFonts w:eastAsia="Adobe Heiti Std R"/>
        </w:rPr>
        <w:t>peaker for the Appalachian Addiction Conference “Prescribe to prevent: Integrating overdose prevention into medical practice” Charleston, WV</w:t>
      </w:r>
    </w:p>
    <w:p w14:paraId="3F16FF29" w14:textId="77777777" w:rsidR="003A0498" w:rsidRPr="003A0498" w:rsidRDefault="00F47A9F" w:rsidP="003A0498">
      <w:pPr>
        <w:ind w:left="2160" w:hanging="2160"/>
        <w:rPr>
          <w:rFonts w:eastAsia="Adobe Heiti Std R" w:cstheme="majorBidi"/>
          <w:bCs/>
        </w:rPr>
      </w:pPr>
      <w:r w:rsidRPr="003A0498">
        <w:rPr>
          <w:rFonts w:eastAsia="Adobe Heiti Std R"/>
        </w:rPr>
        <w:t>July 14, 2015</w:t>
      </w:r>
      <w:r w:rsidRPr="003A0498">
        <w:rPr>
          <w:rFonts w:eastAsia="Adobe Heiti Std R"/>
        </w:rPr>
        <w:tab/>
        <w:t>Invited presenter: “</w:t>
      </w:r>
      <w:r w:rsidRPr="003A0498">
        <w:rPr>
          <w:rFonts w:eastAsia="Times New Roman"/>
          <w:bCs/>
        </w:rPr>
        <w:t>Addressing the Current Heroin Abuse and Overdose Epidemic: The Role of States and Localities” at CDC Vital Signs Town Hall Conference call</w:t>
      </w:r>
      <w:proofErr w:type="gramStart"/>
      <w:r w:rsidRPr="003A0498">
        <w:rPr>
          <w:rFonts w:eastAsia="Times New Roman"/>
          <w:bCs/>
        </w:rPr>
        <w:t>:2:00</w:t>
      </w:r>
      <w:proofErr w:type="gramEnd"/>
      <w:r w:rsidRPr="003A0498">
        <w:rPr>
          <w:rFonts w:eastAsia="Times New Roman"/>
          <w:bCs/>
        </w:rPr>
        <w:t>-3:00pm.</w:t>
      </w:r>
    </w:p>
    <w:p w14:paraId="567377B1" w14:textId="70479598" w:rsidR="0017636C" w:rsidRPr="003A0498" w:rsidRDefault="0017636C" w:rsidP="003A0498">
      <w:pPr>
        <w:ind w:left="2160" w:hanging="2160"/>
        <w:rPr>
          <w:rFonts w:eastAsia="Adobe Heiti Std R" w:cstheme="majorBidi"/>
          <w:bCs/>
        </w:rPr>
      </w:pPr>
      <w:r w:rsidRPr="0017636C">
        <w:rPr>
          <w:rFonts w:eastAsia="Adobe Heiti Std R"/>
        </w:rPr>
        <w:t>July 1-2, 2015</w:t>
      </w:r>
      <w:r w:rsidRPr="0017636C">
        <w:rPr>
          <w:rFonts w:eastAsia="Adobe Heiti Std R"/>
        </w:rPr>
        <w:tab/>
        <w:t>Invited presenter: “</w:t>
      </w:r>
      <w:r w:rsidRPr="0017636C">
        <w:rPr>
          <w:rFonts w:eastAsia="Times New Roman"/>
        </w:rPr>
        <w:t>Evaluating the Impact of Overdose Prevention Education and Naloxone Rescue Kits in Massachusetts” at the FDA Exploring Naloxone Uptake and Use Public Meeting. Silver Spring, MD.</w:t>
      </w:r>
    </w:p>
    <w:p w14:paraId="2B832875" w14:textId="34DF927F" w:rsidR="00BB491D" w:rsidRPr="00FB296B" w:rsidRDefault="00BB491D" w:rsidP="007616AC">
      <w:pPr>
        <w:ind w:left="2160" w:hanging="2160"/>
        <w:rPr>
          <w:rFonts w:eastAsia="Adobe Heiti Std R"/>
        </w:rPr>
      </w:pPr>
      <w:r>
        <w:rPr>
          <w:rFonts w:eastAsia="Adobe Heiti Std R"/>
        </w:rPr>
        <w:t>April 8, 2015</w:t>
      </w:r>
      <w:r>
        <w:rPr>
          <w:rFonts w:eastAsia="Adobe Heiti Std R"/>
        </w:rPr>
        <w:tab/>
        <w:t xml:space="preserve">Invited </w:t>
      </w:r>
      <w:r w:rsidRPr="00FB296B">
        <w:rPr>
          <w:rFonts w:eastAsia="Adobe Heiti Std R"/>
        </w:rPr>
        <w:t xml:space="preserve">panelist: Opioid Roundtable with US HHS Secretary Sylvia Burwell, Massachusetts Governor Charlie Baker, Massachusetts HHS Secretary Mary Lou </w:t>
      </w:r>
      <w:proofErr w:type="spellStart"/>
      <w:r w:rsidRPr="00FB296B">
        <w:rPr>
          <w:rFonts w:eastAsia="Adobe Heiti Std R"/>
        </w:rPr>
        <w:t>Sudders</w:t>
      </w:r>
      <w:proofErr w:type="spellEnd"/>
      <w:r w:rsidRPr="00FB296B">
        <w:rPr>
          <w:rFonts w:eastAsia="Adobe Heiti Std R"/>
        </w:rPr>
        <w:t xml:space="preserve"> at Boston Medical Center. Boston, MA.</w:t>
      </w:r>
    </w:p>
    <w:p w14:paraId="17F2998A" w14:textId="433CF6DF" w:rsidR="00671CF1" w:rsidRPr="00FB296B" w:rsidRDefault="00671CF1" w:rsidP="007616AC">
      <w:pPr>
        <w:ind w:left="2160" w:hanging="2160"/>
        <w:rPr>
          <w:rFonts w:ascii="Helvetica" w:hAnsi="Helvetica" w:cs="Helvetica"/>
        </w:rPr>
      </w:pPr>
      <w:r w:rsidRPr="00FB296B">
        <w:rPr>
          <w:rFonts w:eastAsia="Adobe Heiti Std R"/>
        </w:rPr>
        <w:t>March 20, 2015</w:t>
      </w:r>
      <w:r w:rsidRPr="00FB296B">
        <w:rPr>
          <w:rFonts w:eastAsia="Adobe Heiti Std R"/>
        </w:rPr>
        <w:tab/>
      </w:r>
      <w:r w:rsidR="00577B4A" w:rsidRPr="00FB296B">
        <w:rPr>
          <w:rFonts w:eastAsia="Adobe Heiti Std R"/>
        </w:rPr>
        <w:t>Invited</w:t>
      </w:r>
      <w:r w:rsidR="00577B4A" w:rsidRPr="00FB296B">
        <w:rPr>
          <w:rFonts w:eastAsia="Adobe Heiti Std R"/>
          <w:b/>
        </w:rPr>
        <w:t xml:space="preserve"> </w:t>
      </w:r>
      <w:r w:rsidRPr="00FB296B">
        <w:rPr>
          <w:rFonts w:eastAsia="Adobe Heiti Std R"/>
        </w:rPr>
        <w:t xml:space="preserve">Webinar facilitator: “Theory of Change” for </w:t>
      </w:r>
      <w:r w:rsidRPr="00FB296B">
        <w:t>American Heart Association Tobacco Regulation and Addiction Center (A-TRAC) Fellowship for Early Career Investigators in Tobacco Regulatory Science (Emelia Benjamin, PI)</w:t>
      </w:r>
    </w:p>
    <w:p w14:paraId="49A2F826" w14:textId="14D791C5" w:rsidR="00BB491D" w:rsidRPr="00FB296B" w:rsidRDefault="00BB491D" w:rsidP="007616AC">
      <w:pPr>
        <w:ind w:left="2160" w:hanging="2160"/>
        <w:rPr>
          <w:rFonts w:eastAsia="Adobe Heiti Std R"/>
        </w:rPr>
      </w:pPr>
      <w:r w:rsidRPr="00FB296B">
        <w:rPr>
          <w:rFonts w:eastAsia="Adobe Heiti Std R"/>
        </w:rPr>
        <w:t>February 5, 2015</w:t>
      </w:r>
      <w:r w:rsidRPr="00FB296B">
        <w:rPr>
          <w:rFonts w:eastAsia="Adobe Heiti Std R"/>
        </w:rPr>
        <w:tab/>
      </w:r>
      <w:r w:rsidR="00577B4A" w:rsidRPr="00FB296B">
        <w:rPr>
          <w:rFonts w:eastAsia="Adobe Heiti Std R"/>
        </w:rPr>
        <w:t>Invited</w:t>
      </w:r>
      <w:r w:rsidR="00577B4A" w:rsidRPr="00FB296B">
        <w:rPr>
          <w:rFonts w:eastAsia="Adobe Heiti Std R"/>
          <w:b/>
        </w:rPr>
        <w:t xml:space="preserve"> </w:t>
      </w:r>
      <w:r w:rsidRPr="00FB296B">
        <w:rPr>
          <w:rFonts w:eastAsia="Adobe Heiti Std R"/>
        </w:rPr>
        <w:t>Lecture with Lt. Patrick Glynn: “Public health/public safety: A 21</w:t>
      </w:r>
      <w:r w:rsidRPr="00FB296B">
        <w:rPr>
          <w:rFonts w:eastAsia="Adobe Heiti Std R"/>
          <w:vertAlign w:val="superscript"/>
        </w:rPr>
        <w:t>st</w:t>
      </w:r>
      <w:r w:rsidRPr="00FB296B">
        <w:rPr>
          <w:rFonts w:eastAsia="Adobe Heiti Std R"/>
        </w:rPr>
        <w:t xml:space="preserve"> century partnership” at the 2015 High Intensity Drug Trafficking Area Conference. Washington, DC.</w:t>
      </w:r>
    </w:p>
    <w:p w14:paraId="3EA66C75" w14:textId="2CFFF45B" w:rsidR="00BB491D" w:rsidRPr="009178FE" w:rsidRDefault="00BB491D" w:rsidP="007616AC">
      <w:pPr>
        <w:ind w:left="2160" w:hanging="2160"/>
        <w:rPr>
          <w:rFonts w:eastAsia="Adobe Heiti Std R"/>
        </w:rPr>
      </w:pPr>
      <w:r w:rsidRPr="00FB296B">
        <w:rPr>
          <w:rFonts w:eastAsia="Adobe Heiti Std R"/>
        </w:rPr>
        <w:t>October 20, 2014</w:t>
      </w:r>
      <w:r w:rsidRPr="00FB296B">
        <w:rPr>
          <w:rFonts w:eastAsia="Adobe Heiti Std R"/>
        </w:rPr>
        <w:tab/>
      </w:r>
      <w:r w:rsidR="00577B4A" w:rsidRPr="00FB296B">
        <w:rPr>
          <w:rFonts w:eastAsia="Adobe Heiti Std R"/>
        </w:rPr>
        <w:t>Invited</w:t>
      </w:r>
      <w:r w:rsidR="00577B4A" w:rsidRPr="00FB296B">
        <w:rPr>
          <w:rFonts w:eastAsia="Adobe Heiti Std R"/>
          <w:b/>
        </w:rPr>
        <w:t xml:space="preserve"> </w:t>
      </w:r>
      <w:r w:rsidRPr="00FB296B">
        <w:rPr>
          <w:rFonts w:eastAsia="Adobe Heiti Std R"/>
        </w:rPr>
        <w:t>Presenter: “Healthcare role and distribution: Experience of implementing naloxone</w:t>
      </w:r>
      <w:r w:rsidRPr="009178FE">
        <w:rPr>
          <w:rFonts w:eastAsia="Adobe Heiti Std R"/>
        </w:rPr>
        <w:t xml:space="preserve"> distribution in emergency department, primary care, and substance use disorder treatment programs” at the North American Congress of Clinical Toxicology Conference. New Orleans, LA.</w:t>
      </w:r>
    </w:p>
    <w:p w14:paraId="2B2EF3DA" w14:textId="724E0CF7" w:rsidR="00BB491D" w:rsidRPr="009178FE" w:rsidRDefault="00BB491D" w:rsidP="007616AC">
      <w:pPr>
        <w:ind w:left="2160" w:hanging="2160"/>
        <w:rPr>
          <w:rFonts w:eastAsia="Adobe Heiti Std R"/>
        </w:rPr>
      </w:pPr>
      <w:r w:rsidRPr="009178FE">
        <w:rPr>
          <w:rFonts w:eastAsia="Adobe Heiti Std R"/>
        </w:rPr>
        <w:t>October 16, 2014</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Presenter: “Overdose prevention with naloxone rescue kit efforts in Massachusetts” at the Public Health Law Conference. Atlanta, GA.</w:t>
      </w:r>
    </w:p>
    <w:p w14:paraId="434DB8A1" w14:textId="37544BA1" w:rsidR="00BB491D" w:rsidRPr="009178FE" w:rsidRDefault="00BB491D" w:rsidP="007616AC">
      <w:pPr>
        <w:ind w:left="2160" w:hanging="2160"/>
        <w:rPr>
          <w:rFonts w:eastAsia="Adobe Heiti Std R"/>
        </w:rPr>
      </w:pPr>
      <w:r w:rsidRPr="009178FE">
        <w:rPr>
          <w:rFonts w:eastAsia="Adobe Heiti Std R"/>
        </w:rPr>
        <w:t>October 3, 2014</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Presenter: “Overdose rescue interventions” at the Vermont Center on Behavior and Health 2</w:t>
      </w:r>
      <w:r w:rsidRPr="009178FE">
        <w:rPr>
          <w:rFonts w:eastAsia="Adobe Heiti Std R"/>
          <w:vertAlign w:val="superscript"/>
        </w:rPr>
        <w:t>nd</w:t>
      </w:r>
      <w:r w:rsidRPr="009178FE">
        <w:rPr>
          <w:rFonts w:eastAsia="Adobe Heiti Std R"/>
        </w:rPr>
        <w:t xml:space="preserve"> Annual Conference. Burlington, VT.</w:t>
      </w:r>
    </w:p>
    <w:p w14:paraId="08D59C8E" w14:textId="77777777" w:rsidR="00BB491D" w:rsidRPr="009178FE" w:rsidRDefault="00BB491D" w:rsidP="007616AC">
      <w:pPr>
        <w:ind w:left="2160" w:hanging="2160"/>
        <w:rPr>
          <w:rFonts w:eastAsia="Adobe Heiti Std R"/>
        </w:rPr>
      </w:pPr>
      <w:r w:rsidRPr="009178FE">
        <w:rPr>
          <w:rFonts w:eastAsia="Adobe Heiti Std R"/>
        </w:rPr>
        <w:t>May 12, 2014</w:t>
      </w:r>
      <w:r w:rsidRPr="009178FE">
        <w:rPr>
          <w:rFonts w:eastAsia="Adobe Heiti Std R"/>
        </w:rPr>
        <w:tab/>
        <w:t>Lecture: “Integration of overdose education and naloxone rescue kits into substance use disorder treatment” at Saginaw community forum hosted by the Red Project and Whosoever Project. Grand Rapids, MI.</w:t>
      </w:r>
    </w:p>
    <w:p w14:paraId="05E3A471" w14:textId="1DF9EC52" w:rsidR="00BB491D" w:rsidRPr="009178FE" w:rsidRDefault="00BB491D" w:rsidP="007616AC">
      <w:pPr>
        <w:ind w:left="2160" w:hanging="2160"/>
        <w:rPr>
          <w:rFonts w:eastAsia="Adobe Heiti Std R"/>
        </w:rPr>
      </w:pPr>
      <w:r w:rsidRPr="009178FE">
        <w:rPr>
          <w:rFonts w:eastAsia="Adobe Heiti Std R"/>
        </w:rPr>
        <w:t>May 9, 2014</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Lecture: “Integration of overdose education and naloxone rescue kits into substance use disorder treatment” at Saginaw community forum hosted by the Whosoever Project. Saginaw, MI.</w:t>
      </w:r>
    </w:p>
    <w:p w14:paraId="09284704" w14:textId="17EBCCD3" w:rsidR="00BB491D" w:rsidRPr="009178FE" w:rsidRDefault="00BB491D" w:rsidP="007616AC">
      <w:pPr>
        <w:ind w:left="2160" w:hanging="2160"/>
        <w:rPr>
          <w:rFonts w:eastAsia="Adobe Heiti Std R"/>
        </w:rPr>
      </w:pPr>
      <w:r w:rsidRPr="009178FE">
        <w:rPr>
          <w:rFonts w:eastAsia="Adobe Heiti Std R"/>
        </w:rPr>
        <w:t>April 4, 2014</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Presenter: “Preventing opioid overdose with education and naloxone rescue kits” at the Congressional Addiction, Treatment and Recovery Caucus Briefing: Understanding the Heroin Epidemic. 121 Cannon House Office Building, Washington DC.</w:t>
      </w:r>
    </w:p>
    <w:p w14:paraId="36B23918" w14:textId="4C1D759F" w:rsidR="00BB491D" w:rsidRPr="009178FE" w:rsidRDefault="00BB491D" w:rsidP="007616AC">
      <w:pPr>
        <w:ind w:left="2160" w:hanging="2160"/>
        <w:rPr>
          <w:rFonts w:eastAsia="Adobe Heiti Std R"/>
        </w:rPr>
      </w:pPr>
      <w:r w:rsidRPr="009178FE">
        <w:rPr>
          <w:rFonts w:eastAsia="Adobe Heiti Std R"/>
        </w:rPr>
        <w:t>October 25, 2013</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Lecture: “Preventing opioid overdose with education and naloxone rescue kits.” Prescribers’ Clinical Support System for Opioid Therapies. PCSS-O Webinar.</w:t>
      </w:r>
    </w:p>
    <w:p w14:paraId="6B062D68" w14:textId="21362CBB" w:rsidR="00BB491D" w:rsidRPr="009178FE" w:rsidRDefault="00BB491D" w:rsidP="007616AC">
      <w:pPr>
        <w:ind w:left="2160" w:hanging="2160"/>
        <w:rPr>
          <w:rFonts w:eastAsia="Adobe Heiti Std R"/>
        </w:rPr>
      </w:pPr>
      <w:r w:rsidRPr="009178FE">
        <w:rPr>
          <w:rFonts w:eastAsia="Adobe Heiti Std R"/>
        </w:rPr>
        <w:t>October 18, 2013</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Presenter: “Addressing opioid overdose with community-based education and naloxone rescue kits.” The Prescription Narcotic Abuse and Addiction Epidemic Forum. Macomb County, MI.</w:t>
      </w:r>
    </w:p>
    <w:p w14:paraId="5C1E52CB" w14:textId="365EBEDA" w:rsidR="00BB491D" w:rsidRPr="009178FE" w:rsidRDefault="00BB491D" w:rsidP="007616AC">
      <w:pPr>
        <w:ind w:left="2160" w:hanging="2160"/>
      </w:pPr>
      <w:r w:rsidRPr="009178FE">
        <w:rPr>
          <w:rFonts w:eastAsia="Adobe Heiti Std R"/>
        </w:rPr>
        <w:t>July 21, 2013</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Lecture: “Addressing opioid overdose with community-based education and naloxone rescue kits.” Allegheny County Overdose Prevention Coalition. Pittsburgh, PA.</w:t>
      </w:r>
    </w:p>
    <w:p w14:paraId="4CBF04A7" w14:textId="6BCC7E85" w:rsidR="00BB491D" w:rsidRPr="009178FE" w:rsidRDefault="00BB491D" w:rsidP="007616AC">
      <w:pPr>
        <w:ind w:left="2160" w:hanging="2160"/>
        <w:rPr>
          <w:rFonts w:eastAsia="Adobe Heiti Std R"/>
        </w:rPr>
      </w:pPr>
      <w:r w:rsidRPr="009178FE">
        <w:rPr>
          <w:rFonts w:eastAsia="Adobe Heiti Std R"/>
        </w:rPr>
        <w:lastRenderedPageBreak/>
        <w:t>June 12, 2013</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 xml:space="preserve">Lecture: “Implementing Overdose Education and Naloxone Distribution in Massachusetts” at Addiction Research Dissemination and Implementation Sustainability (ARDIS) Discussion Series. New York City, NY. </w:t>
      </w:r>
    </w:p>
    <w:p w14:paraId="02A268D3" w14:textId="1F1E9F8B" w:rsidR="00215ADF" w:rsidRDefault="00215ADF" w:rsidP="007616AC">
      <w:pPr>
        <w:ind w:left="2160" w:hanging="2160"/>
      </w:pPr>
      <w:r>
        <w:t>November 12, 2012</w:t>
      </w:r>
      <w:r>
        <w:tab/>
      </w:r>
      <w:r w:rsidR="00577B4A" w:rsidRPr="00577B4A">
        <w:rPr>
          <w:rFonts w:eastAsia="Adobe Heiti Std R"/>
        </w:rPr>
        <w:t>Invited</w:t>
      </w:r>
      <w:r w:rsidR="00577B4A">
        <w:rPr>
          <w:rFonts w:eastAsia="Adobe Heiti Std R"/>
          <w:b/>
        </w:rPr>
        <w:t xml:space="preserve"> </w:t>
      </w:r>
      <w:r>
        <w:t xml:space="preserve">Plenary: “Overdose education and naloxone rescue in Massachusetts” </w:t>
      </w:r>
      <w:r w:rsidRPr="007F17AB">
        <w:t xml:space="preserve">Cross-System Collaboration to </w:t>
      </w:r>
      <w:proofErr w:type="gramStart"/>
      <w:r w:rsidRPr="007F17AB">
        <w:t>Respond</w:t>
      </w:r>
      <w:proofErr w:type="gramEnd"/>
      <w:r w:rsidRPr="007F17AB">
        <w:t xml:space="preserve"> to the Prescription Drug Epidemic</w:t>
      </w:r>
      <w:r>
        <w:t xml:space="preserve"> Conference. Erlanger, KY.</w:t>
      </w:r>
    </w:p>
    <w:p w14:paraId="4B1A7743" w14:textId="74DB4846" w:rsidR="00215ADF" w:rsidRPr="009178FE" w:rsidRDefault="00215ADF" w:rsidP="007616AC">
      <w:pPr>
        <w:ind w:left="2160" w:hanging="2160"/>
      </w:pPr>
      <w:r w:rsidRPr="009178FE">
        <w:rPr>
          <w:rFonts w:eastAsia="Adobe Heiti Std R"/>
          <w:bCs/>
        </w:rPr>
        <w:t>April 12, 2012</w:t>
      </w:r>
      <w:r w:rsidRPr="009178FE">
        <w:rPr>
          <w:rFonts w:eastAsia="Adobe Heiti Std R"/>
          <w:bCs/>
        </w:rPr>
        <w:tab/>
      </w:r>
      <w:r w:rsidR="00577B4A" w:rsidRPr="00577B4A">
        <w:rPr>
          <w:rFonts w:eastAsia="Adobe Heiti Std R"/>
        </w:rPr>
        <w:t>Invited</w:t>
      </w:r>
      <w:r w:rsidR="00577B4A">
        <w:rPr>
          <w:rFonts w:eastAsia="Adobe Heiti Std R"/>
          <w:b/>
        </w:rPr>
        <w:t xml:space="preserve"> </w:t>
      </w:r>
      <w:r w:rsidRPr="009178FE">
        <w:rPr>
          <w:rFonts w:eastAsia="Adobe Heiti Std R"/>
          <w:bCs/>
        </w:rPr>
        <w:t xml:space="preserve">Presenter: “Bystander overdose education and naloxone distribution in Massachusetts” at Role of Naloxone in Opioid Overdose Fatality Prevention: Public Workshop sponsored by the </w:t>
      </w:r>
      <w:r w:rsidRPr="009178FE">
        <w:t>Food and Drug Administration (FDA), Center for Drug Evaluation and Research (CDER), in collaboration with the Office of the Assistant Secretary for Health, National Institutes of Drug Abuse and the Centers for Disease Control and Prevention.</w:t>
      </w:r>
    </w:p>
    <w:p w14:paraId="16D61223" w14:textId="1B7088CA" w:rsidR="00215ADF" w:rsidRDefault="00215ADF" w:rsidP="007616AC">
      <w:pPr>
        <w:tabs>
          <w:tab w:val="left" w:pos="2160"/>
        </w:tabs>
        <w:ind w:left="2160" w:hanging="2160"/>
      </w:pPr>
      <w:r w:rsidRPr="009178FE">
        <w:t>October 23, 2010</w:t>
      </w:r>
      <w:r w:rsidRPr="009178FE">
        <w:tab/>
      </w:r>
      <w:r w:rsidR="00577B4A" w:rsidRPr="00577B4A">
        <w:rPr>
          <w:rFonts w:eastAsia="Adobe Heiti Std R"/>
        </w:rPr>
        <w:t>Invited</w:t>
      </w:r>
      <w:r w:rsidR="00577B4A">
        <w:rPr>
          <w:rFonts w:eastAsia="Adobe Heiti Std R"/>
          <w:b/>
        </w:rPr>
        <w:t xml:space="preserve"> </w:t>
      </w:r>
      <w:r w:rsidRPr="009178FE">
        <w:t>Panelist: “Overdose Prevention and Treatment in Opioid Treatment Programs” American Association for the Treatment of Opioid Dependence, Chicago, IL.</w:t>
      </w:r>
    </w:p>
    <w:p w14:paraId="6A6B1257" w14:textId="473C5B77" w:rsidR="00C1290D" w:rsidRPr="009178FE" w:rsidRDefault="00C1290D" w:rsidP="005301A1">
      <w:pPr>
        <w:ind w:left="2160" w:hanging="2160"/>
      </w:pPr>
      <w:r w:rsidRPr="009178FE">
        <w:rPr>
          <w:rFonts w:eastAsia="Adobe Heiti Std R"/>
        </w:rPr>
        <w:t>August 11, 2011</w:t>
      </w:r>
      <w:r w:rsidRPr="009178FE">
        <w:rPr>
          <w:rFonts w:eastAsia="Adobe Heiti Std R"/>
        </w:rPr>
        <w:tab/>
      </w:r>
      <w:r w:rsidR="00577B4A" w:rsidRPr="00577B4A">
        <w:rPr>
          <w:rFonts w:eastAsia="Adobe Heiti Std R"/>
        </w:rPr>
        <w:t>Invited</w:t>
      </w:r>
      <w:r w:rsidR="00577B4A">
        <w:rPr>
          <w:rFonts w:eastAsia="Adobe Heiti Std R"/>
          <w:b/>
        </w:rPr>
        <w:t xml:space="preserve"> </w:t>
      </w:r>
      <w:r w:rsidRPr="009178FE">
        <w:rPr>
          <w:rFonts w:eastAsia="Adobe Heiti Std R"/>
        </w:rPr>
        <w:t xml:space="preserve">Presenter: “Chief Resident Immersion Training Program in Addiction Medicine” at </w:t>
      </w:r>
      <w:r w:rsidRPr="009178FE">
        <w:rPr>
          <w:rFonts w:eastAsia="Adobe Heiti Std R"/>
          <w:bCs/>
        </w:rPr>
        <w:t>Workforce Issues: Integrating Substance Use Services into Primary Care meeting, sponsored by Office of National Drug Control Policy, Health Services Research Administration, and Substance Abuse and Mental Health Services Administration</w:t>
      </w:r>
      <w:r>
        <w:rPr>
          <w:rFonts w:eastAsia="Adobe Heiti Std R"/>
          <w:bCs/>
        </w:rPr>
        <w:t>, Bethesda, MD</w:t>
      </w:r>
      <w:r w:rsidRPr="009178FE">
        <w:rPr>
          <w:rFonts w:eastAsia="Adobe Heiti Std R"/>
          <w:bCs/>
        </w:rPr>
        <w:t xml:space="preserve"> </w:t>
      </w:r>
    </w:p>
    <w:p w14:paraId="73A574B5" w14:textId="77777777" w:rsidR="00BB491D" w:rsidRPr="00C46AA3" w:rsidRDefault="00BB491D" w:rsidP="005301A1">
      <w:pPr>
        <w:ind w:left="2160" w:hanging="2160"/>
        <w:rPr>
          <w:rFonts w:eastAsia="Adobe Heiti Std R"/>
          <w:b/>
          <w:i/>
        </w:rPr>
      </w:pPr>
      <w:r w:rsidRPr="00C46AA3">
        <w:rPr>
          <w:rFonts w:eastAsia="Adobe Heiti Std R"/>
          <w:b/>
          <w:i/>
        </w:rPr>
        <w:t>Regional</w:t>
      </w:r>
    </w:p>
    <w:p w14:paraId="426FB2EF" w14:textId="00CB5E54" w:rsidR="004D491A" w:rsidRDefault="004D491A" w:rsidP="004D491A">
      <w:pPr>
        <w:ind w:left="2160" w:hanging="2160"/>
        <w:rPr>
          <w:rFonts w:eastAsia="Adobe Heiti Std R"/>
        </w:rPr>
      </w:pPr>
      <w:r>
        <w:rPr>
          <w:rFonts w:eastAsia="Adobe Heiti Std R"/>
        </w:rPr>
        <w:t>March 27, 2017</w:t>
      </w:r>
      <w:r>
        <w:rPr>
          <w:rFonts w:eastAsia="Adobe Heiti Std R"/>
        </w:rPr>
        <w:tab/>
      </w:r>
      <w:r w:rsidRPr="00577B4A">
        <w:rPr>
          <w:rFonts w:eastAsia="Adobe Heiti Std R"/>
        </w:rPr>
        <w:t>Invited</w:t>
      </w:r>
      <w:r>
        <w:rPr>
          <w:rFonts w:eastAsia="Adobe Heiti Std R"/>
          <w:b/>
        </w:rPr>
        <w:t xml:space="preserve"> </w:t>
      </w:r>
      <w:r w:rsidRPr="00F17CFB">
        <w:rPr>
          <w:rFonts w:eastAsia="Adobe Heiti Std R"/>
        </w:rPr>
        <w:t>Lecture: “Preventing</w:t>
      </w:r>
      <w:r>
        <w:rPr>
          <w:rFonts w:eastAsia="Adobe Heiti Std R"/>
        </w:rPr>
        <w:t xml:space="preserve"> opioid overdoses and treating opioid use disorders” for</w:t>
      </w:r>
    </w:p>
    <w:p w14:paraId="7F541FA4" w14:textId="598C481C" w:rsidR="004D491A" w:rsidRDefault="004D491A" w:rsidP="004D491A">
      <w:pPr>
        <w:ind w:left="2160" w:hanging="2160"/>
        <w:rPr>
          <w:rFonts w:eastAsia="Adobe Heiti Std R"/>
        </w:rPr>
      </w:pPr>
      <w:r w:rsidRPr="00F17CFB">
        <w:rPr>
          <w:rFonts w:eastAsia="Adobe Heiti Std R"/>
        </w:rPr>
        <w:t>February 17, 2016</w:t>
      </w:r>
      <w:r w:rsidRPr="00F17CFB">
        <w:rPr>
          <w:rFonts w:eastAsia="Adobe Heiti Std R"/>
        </w:rPr>
        <w:tab/>
      </w:r>
      <w:r>
        <w:rPr>
          <w:rFonts w:eastAsia="Adobe Heiti Std R"/>
        </w:rPr>
        <w:t>Brigham and Women’s Primary Care Residency Program. Boston, MA</w:t>
      </w:r>
    </w:p>
    <w:p w14:paraId="594EE338" w14:textId="4A9F7C8D" w:rsidR="004D491A" w:rsidRDefault="004D491A" w:rsidP="004D491A">
      <w:pPr>
        <w:ind w:left="2160" w:hanging="2160"/>
        <w:rPr>
          <w:rFonts w:eastAsia="Adobe Heiti Std R"/>
        </w:rPr>
      </w:pPr>
      <w:r>
        <w:rPr>
          <w:rFonts w:eastAsia="Adobe Heiti Std R"/>
        </w:rPr>
        <w:t>February 11, 2015</w:t>
      </w:r>
      <w:r w:rsidRPr="00577B4A">
        <w:rPr>
          <w:rFonts w:eastAsia="Adobe Heiti Std R"/>
        </w:rPr>
        <w:t xml:space="preserve"> </w:t>
      </w:r>
      <w:r>
        <w:rPr>
          <w:rFonts w:eastAsia="Adobe Heiti Std R"/>
        </w:rPr>
        <w:tab/>
      </w:r>
    </w:p>
    <w:p w14:paraId="575C0666" w14:textId="77777777" w:rsidR="001E74A3" w:rsidRDefault="001E74A3" w:rsidP="001E74A3">
      <w:pPr>
        <w:ind w:left="2160" w:hanging="2160"/>
        <w:rPr>
          <w:rFonts w:eastAsia="Adobe Heiti Std R"/>
        </w:rPr>
      </w:pPr>
      <w:r>
        <w:rPr>
          <w:rFonts w:eastAsia="Adobe Heiti Std R"/>
        </w:rPr>
        <w:t>February 2, 2017</w:t>
      </w:r>
      <w:r>
        <w:rPr>
          <w:rFonts w:eastAsia="Adobe Heiti Std R"/>
        </w:rPr>
        <w:tab/>
        <w:t xml:space="preserve">Lab conference presenter: “Addressing the Opioid Epidemic” at the Bureau of Infectious Disease and Laboratory Science, Massachusetts </w:t>
      </w:r>
      <w:proofErr w:type="spellStart"/>
      <w:r>
        <w:rPr>
          <w:rFonts w:eastAsia="Adobe Heiti Std R"/>
        </w:rPr>
        <w:t>Departmet</w:t>
      </w:r>
      <w:proofErr w:type="spellEnd"/>
      <w:r>
        <w:rPr>
          <w:rFonts w:eastAsia="Adobe Heiti Std R"/>
        </w:rPr>
        <w:t xml:space="preserve"> of Public Health, Boston, MA.</w:t>
      </w:r>
    </w:p>
    <w:p w14:paraId="3A487D09" w14:textId="005849EB" w:rsidR="00F44449" w:rsidRDefault="00F44449" w:rsidP="00F44449">
      <w:pPr>
        <w:ind w:left="2160" w:hanging="2160"/>
        <w:rPr>
          <w:rFonts w:eastAsia="Adobe Heiti Std R"/>
        </w:rPr>
      </w:pPr>
      <w:r>
        <w:rPr>
          <w:rFonts w:eastAsia="Adobe Heiti Std R"/>
        </w:rPr>
        <w:t>January 18, 2017</w:t>
      </w:r>
      <w:r>
        <w:rPr>
          <w:rFonts w:eastAsia="Adobe Heiti Std R"/>
        </w:rPr>
        <w:tab/>
        <w:t>Grand Rounds: “Clinical approaches to addressing the opioid epidemic” Department of Medicine, Carney Hospital. Boston, MA</w:t>
      </w:r>
    </w:p>
    <w:p w14:paraId="0EF98441" w14:textId="0CAA2C9F" w:rsidR="001D508F" w:rsidRDefault="001D508F" w:rsidP="007616AC">
      <w:pPr>
        <w:ind w:left="2160" w:hanging="2160"/>
        <w:rPr>
          <w:rFonts w:eastAsia="Adobe Heiti Std R"/>
        </w:rPr>
      </w:pPr>
      <w:r>
        <w:rPr>
          <w:rFonts w:eastAsia="Adobe Heiti Std R"/>
        </w:rPr>
        <w:t>December 16, 2016</w:t>
      </w:r>
      <w:r>
        <w:rPr>
          <w:rFonts w:eastAsia="Adobe Heiti Std R"/>
        </w:rPr>
        <w:tab/>
        <w:t>Invited Presenter: “Fentanyl in Massachusetts” at Responding to an Extraordinary Public Health Challenge: The Fentanyl Crisis sponsored by the United States Attorney’s Office for the District of New</w:t>
      </w:r>
      <w:r w:rsidR="002D43BB">
        <w:rPr>
          <w:rFonts w:eastAsia="Adobe Heiti Std R"/>
        </w:rPr>
        <w:t xml:space="preserve"> Hampshire, Concord, NH</w:t>
      </w:r>
    </w:p>
    <w:p w14:paraId="436A4E85" w14:textId="77777777" w:rsidR="001D508F" w:rsidRDefault="001D508F" w:rsidP="007616AC">
      <w:pPr>
        <w:ind w:left="2160" w:hanging="2160"/>
        <w:rPr>
          <w:rFonts w:eastAsia="Adobe Heiti Std R"/>
        </w:rPr>
      </w:pPr>
      <w:r>
        <w:rPr>
          <w:rFonts w:eastAsia="Adobe Heiti Std R"/>
        </w:rPr>
        <w:t>December 14, 2016</w:t>
      </w:r>
      <w:r>
        <w:rPr>
          <w:rFonts w:eastAsia="Adobe Heiti Std R"/>
        </w:rPr>
        <w:tab/>
        <w:t>Invited Presenter: “Overview of medications for opioid use disorders: Methadone, buprenorphine, and naltrexone” at the Recovery Road 101 Legislative Briefing sponsored by the Joint Committee on Mental Health and Substance Abuse, Massachusetts Legislature, Boston, MA</w:t>
      </w:r>
    </w:p>
    <w:p w14:paraId="3BDC2DDA" w14:textId="4DF479CB" w:rsidR="001D508F" w:rsidRDefault="001D508F" w:rsidP="007616AC">
      <w:pPr>
        <w:ind w:left="2160" w:hanging="2160"/>
        <w:rPr>
          <w:rFonts w:eastAsia="Adobe Heiti Std R"/>
        </w:rPr>
      </w:pPr>
      <w:r>
        <w:rPr>
          <w:rFonts w:eastAsia="Adobe Heiti Std R"/>
        </w:rPr>
        <w:t>December 1, 2016</w:t>
      </w:r>
      <w:r>
        <w:rPr>
          <w:rFonts w:eastAsia="Adobe Heiti Std R"/>
        </w:rPr>
        <w:tab/>
      </w:r>
      <w:proofErr w:type="gramStart"/>
      <w:r>
        <w:rPr>
          <w:rFonts w:eastAsia="Adobe Heiti Std R"/>
        </w:rPr>
        <w:t>Plenary</w:t>
      </w:r>
      <w:proofErr w:type="gramEnd"/>
      <w:r>
        <w:rPr>
          <w:rFonts w:eastAsia="Adobe Heiti Std R"/>
        </w:rPr>
        <w:t xml:space="preserve">: “Applying lessons learned </w:t>
      </w:r>
      <w:proofErr w:type="spellStart"/>
      <w:r>
        <w:rPr>
          <w:rFonts w:eastAsia="Adobe Heiti Std R"/>
        </w:rPr>
        <w:t>fro</w:t>
      </w:r>
      <w:proofErr w:type="spellEnd"/>
      <w:r>
        <w:rPr>
          <w:rFonts w:eastAsia="Adobe Heiti Std R"/>
        </w:rPr>
        <w:t xml:space="preserve"> HIV to the overdose crisis in Massachusetts” at World AIDS Day: Crisis in Indiana, Boston and Beyond sponsored by Harvard TH Chan School of Public Hea</w:t>
      </w:r>
      <w:r w:rsidR="002D43BB">
        <w:rPr>
          <w:rFonts w:eastAsia="Adobe Heiti Std R"/>
        </w:rPr>
        <w:t>lth AIDS Initiative, Boston, MA</w:t>
      </w:r>
    </w:p>
    <w:p w14:paraId="18DC3016" w14:textId="77777777" w:rsidR="00014802" w:rsidRDefault="00014802" w:rsidP="007616AC">
      <w:pPr>
        <w:ind w:left="2160" w:hanging="2160"/>
        <w:rPr>
          <w:rFonts w:eastAsia="Adobe Heiti Std R"/>
        </w:rPr>
      </w:pPr>
      <w:r>
        <w:rPr>
          <w:rFonts w:eastAsia="Adobe Heiti Std R"/>
        </w:rPr>
        <w:t>November 29, 2016</w:t>
      </w:r>
      <w:r>
        <w:rPr>
          <w:rFonts w:eastAsia="Adobe Heiti Std R"/>
        </w:rPr>
        <w:tab/>
        <w:t>Presentation on Establishment of a pilot medically-supervised injection facility in Massachusetts to the Massachusetts Medical Society Task Force on Opioid Therapy and Physician Communication. Waltham, MA</w:t>
      </w:r>
    </w:p>
    <w:p w14:paraId="552DD4C2" w14:textId="522D76A9" w:rsidR="001D508F" w:rsidRDefault="00014802" w:rsidP="007616AC">
      <w:pPr>
        <w:ind w:left="2160" w:hanging="2160"/>
        <w:rPr>
          <w:rFonts w:eastAsia="Adobe Heiti Std R"/>
        </w:rPr>
      </w:pPr>
      <w:r>
        <w:rPr>
          <w:rFonts w:eastAsia="Adobe Heiti Std R"/>
        </w:rPr>
        <w:t xml:space="preserve"> </w:t>
      </w:r>
      <w:r w:rsidR="001D508F">
        <w:rPr>
          <w:rFonts w:eastAsia="Adobe Heiti Std R"/>
        </w:rPr>
        <w:t>October 31, 2016</w:t>
      </w:r>
      <w:r w:rsidR="001D508F">
        <w:rPr>
          <w:rFonts w:eastAsia="Adobe Heiti Std R"/>
        </w:rPr>
        <w:tab/>
        <w:t>Plenary and Panel: “Overview of medication assisted treatment: Methadone, buprenorphine, and naltrexone” at the Medication Assisted Treatment Summit sponsored by Massachusetts Medical Society and Senator Edward Markey, Waltham, MA</w:t>
      </w:r>
    </w:p>
    <w:p w14:paraId="13B6990A" w14:textId="5E394B7C" w:rsidR="00B10044" w:rsidRDefault="00B10044" w:rsidP="007616AC">
      <w:pPr>
        <w:ind w:left="2160" w:hanging="2160"/>
        <w:rPr>
          <w:rFonts w:eastAsia="Adobe Heiti Std R"/>
        </w:rPr>
      </w:pPr>
      <w:r>
        <w:rPr>
          <w:rFonts w:eastAsia="Adobe Heiti Std R"/>
        </w:rPr>
        <w:t>October 20, 2016</w:t>
      </w:r>
      <w:r>
        <w:rPr>
          <w:rFonts w:eastAsia="Adobe Heiti Std R"/>
        </w:rPr>
        <w:tab/>
      </w:r>
      <w:proofErr w:type="gramStart"/>
      <w:r>
        <w:rPr>
          <w:rFonts w:eastAsia="Adobe Heiti Std R"/>
        </w:rPr>
        <w:t>Plenary</w:t>
      </w:r>
      <w:proofErr w:type="gramEnd"/>
      <w:r>
        <w:rPr>
          <w:rFonts w:eastAsia="Adobe Heiti Std R"/>
        </w:rPr>
        <w:t>: “Treating opioid use disorder and its complications.” At the 2016 Northeast Epidem</w:t>
      </w:r>
      <w:r w:rsidR="002D43BB">
        <w:rPr>
          <w:rFonts w:eastAsia="Adobe Heiti Std R"/>
        </w:rPr>
        <w:t>iology Conference. Saratoga, NY</w:t>
      </w:r>
    </w:p>
    <w:p w14:paraId="11B52300" w14:textId="5C964BA5" w:rsidR="007C5580" w:rsidRDefault="007C5580" w:rsidP="007616AC">
      <w:pPr>
        <w:ind w:left="2160" w:hanging="2160"/>
        <w:rPr>
          <w:rFonts w:eastAsia="Adobe Heiti Std R"/>
        </w:rPr>
      </w:pPr>
      <w:r>
        <w:rPr>
          <w:rFonts w:eastAsia="Adobe Heiti Std R"/>
        </w:rPr>
        <w:t>September 30, 2016</w:t>
      </w:r>
      <w:r>
        <w:rPr>
          <w:rFonts w:eastAsia="Adobe Heiti Std R"/>
        </w:rPr>
        <w:tab/>
        <w:t>Grand Rounds: “Clinical approaches to addressing the opioid epidemic” Department of Medicine, Tufts</w:t>
      </w:r>
      <w:r w:rsidR="002D43BB">
        <w:rPr>
          <w:rFonts w:eastAsia="Adobe Heiti Std R"/>
        </w:rPr>
        <w:t xml:space="preserve"> School of Medicine. Boston, MA</w:t>
      </w:r>
    </w:p>
    <w:p w14:paraId="23508C97" w14:textId="28846E83" w:rsidR="007C5580" w:rsidRDefault="007C5580" w:rsidP="007616AC">
      <w:pPr>
        <w:ind w:left="2160" w:hanging="2160"/>
        <w:rPr>
          <w:rFonts w:eastAsia="Adobe Heiti Std R"/>
        </w:rPr>
      </w:pPr>
      <w:r>
        <w:rPr>
          <w:rFonts w:eastAsia="Adobe Heiti Std R"/>
        </w:rPr>
        <w:t>September 9, 2016</w:t>
      </w:r>
      <w:r>
        <w:rPr>
          <w:rFonts w:eastAsia="Adobe Heiti Std R"/>
        </w:rPr>
        <w:tab/>
        <w:t>Plenary: “Incorporating overdose prevention into medical practice” Cape Cod Symposium on A</w:t>
      </w:r>
      <w:r w:rsidR="002D43BB">
        <w:rPr>
          <w:rFonts w:eastAsia="Adobe Heiti Std R"/>
        </w:rPr>
        <w:t>ddictive Disorders, Hyannis, MA</w:t>
      </w:r>
    </w:p>
    <w:p w14:paraId="48A50CEC" w14:textId="642E3F77" w:rsidR="00577B4A" w:rsidRDefault="00577B4A" w:rsidP="007616AC">
      <w:pPr>
        <w:ind w:left="2160" w:hanging="2160"/>
        <w:rPr>
          <w:rFonts w:eastAsia="Adobe Heiti Std R"/>
        </w:rPr>
      </w:pPr>
      <w:r>
        <w:rPr>
          <w:rFonts w:eastAsia="Adobe Heiti Std R"/>
        </w:rPr>
        <w:lastRenderedPageBreak/>
        <w:t>June 8, 2016</w:t>
      </w:r>
      <w:r>
        <w:rPr>
          <w:rFonts w:eastAsia="Adobe Heiti Std R"/>
        </w:rPr>
        <w:tab/>
        <w:t>Grand Rounds: “Overview of the Opioid Crisis in Massachusetts” Beth Israel Deaconess Needham Hospital. Needham, MA</w:t>
      </w:r>
    </w:p>
    <w:p w14:paraId="6411031A" w14:textId="7EEDA3D5" w:rsidR="00677F34" w:rsidRDefault="00677F34" w:rsidP="007616AC">
      <w:pPr>
        <w:ind w:left="2160" w:hanging="2160"/>
        <w:rPr>
          <w:rFonts w:eastAsia="Adobe Heiti Std R"/>
        </w:rPr>
      </w:pPr>
      <w:r>
        <w:rPr>
          <w:rFonts w:eastAsia="Adobe Heiti Std R"/>
        </w:rPr>
        <w:t xml:space="preserve">May 12, 2016 and </w:t>
      </w:r>
      <w:r>
        <w:rPr>
          <w:rFonts w:eastAsia="Adobe Heiti Std R"/>
        </w:rPr>
        <w:tab/>
        <w:t>Invited lecture at Harvard Annual HIV Update: Contemporary Issues in Management</w:t>
      </w:r>
    </w:p>
    <w:p w14:paraId="7BB0D96E" w14:textId="3DC16CD6" w:rsidR="00677F34" w:rsidRDefault="00677F34" w:rsidP="007616AC">
      <w:pPr>
        <w:ind w:left="2160" w:hanging="2160"/>
        <w:rPr>
          <w:rFonts w:eastAsia="Adobe Heiti Std R"/>
        </w:rPr>
      </w:pPr>
      <w:r>
        <w:rPr>
          <w:rFonts w:eastAsia="Adobe Heiti Std R"/>
        </w:rPr>
        <w:t>May 28, 2015</w:t>
      </w:r>
      <w:r>
        <w:rPr>
          <w:rFonts w:eastAsia="Adobe Heiti Std R"/>
        </w:rPr>
        <w:tab/>
        <w:t xml:space="preserve"> “Addiction management and </w:t>
      </w:r>
      <w:proofErr w:type="spellStart"/>
      <w:r>
        <w:rPr>
          <w:rFonts w:eastAsia="Adobe Heiti Std R"/>
        </w:rPr>
        <w:t>subo</w:t>
      </w:r>
      <w:r w:rsidR="00577B4A">
        <w:rPr>
          <w:rFonts w:eastAsia="Adobe Heiti Std R"/>
        </w:rPr>
        <w:t>xone</w:t>
      </w:r>
      <w:proofErr w:type="spellEnd"/>
      <w:r w:rsidR="00577B4A">
        <w:rPr>
          <w:rFonts w:eastAsia="Adobe Heiti Std R"/>
        </w:rPr>
        <w:t xml:space="preserve"> programs in HIV care</w:t>
      </w:r>
      <w:r>
        <w:rPr>
          <w:rFonts w:eastAsia="Adobe Heiti Std R"/>
        </w:rPr>
        <w:t>” Boston, MA</w:t>
      </w:r>
    </w:p>
    <w:p w14:paraId="112AA479" w14:textId="6C5BA3F9" w:rsidR="008201F4" w:rsidRDefault="008201F4" w:rsidP="007616AC">
      <w:pPr>
        <w:ind w:left="2160" w:hanging="2160"/>
        <w:rPr>
          <w:rFonts w:eastAsia="Adobe Heiti Std R"/>
        </w:rPr>
      </w:pPr>
      <w:r>
        <w:rPr>
          <w:rFonts w:eastAsia="Adobe Heiti Std R"/>
        </w:rPr>
        <w:t>May 11, 2016</w:t>
      </w:r>
      <w:r>
        <w:rPr>
          <w:rFonts w:eastAsia="Adobe Heiti Std R"/>
        </w:rPr>
        <w:tab/>
        <w:t>Plenary: “Overview of the Opioid Crisis in Massachusetts” at the McLean Hospital Nurses Day Seminar. Belmont, MA</w:t>
      </w:r>
    </w:p>
    <w:p w14:paraId="7984F903" w14:textId="2BF4629E" w:rsidR="0078141D" w:rsidRDefault="0078141D" w:rsidP="007616AC">
      <w:pPr>
        <w:ind w:left="2160" w:hanging="2160"/>
        <w:rPr>
          <w:rFonts w:eastAsia="Adobe Heiti Std R"/>
        </w:rPr>
      </w:pPr>
      <w:r>
        <w:rPr>
          <w:rFonts w:eastAsia="Adobe Heiti Std R"/>
        </w:rPr>
        <w:t>March 24, 2016</w:t>
      </w:r>
      <w:r>
        <w:rPr>
          <w:rFonts w:eastAsia="Adobe Heiti Std R"/>
        </w:rPr>
        <w:tab/>
        <w:t>Invited Panelist at the AHSS-ASIS Annual Meeting: “Opioid overdose epidemic in healthcare.” Woburn, MA</w:t>
      </w:r>
    </w:p>
    <w:p w14:paraId="50389C0F" w14:textId="7D51D51B" w:rsidR="00EA45F9" w:rsidRDefault="00EA45F9" w:rsidP="007616AC">
      <w:pPr>
        <w:ind w:left="2160" w:hanging="2160"/>
        <w:rPr>
          <w:rFonts w:eastAsia="Adobe Heiti Std R"/>
        </w:rPr>
      </w:pPr>
      <w:r>
        <w:rPr>
          <w:rFonts w:eastAsia="Adobe Heiti Std R"/>
        </w:rPr>
        <w:t>March 23, 2016</w:t>
      </w:r>
      <w:r>
        <w:rPr>
          <w:rFonts w:eastAsia="Adobe Heiti Std R"/>
        </w:rPr>
        <w:tab/>
        <w:t>Lecture and Training for Massachusetts General Hospital Institute on Health Professionals. “Overdose prevention and naloxone rescue kit training for health professionals.” Boston, MA</w:t>
      </w:r>
    </w:p>
    <w:p w14:paraId="037118C0" w14:textId="3E4C70F7" w:rsidR="00F17CFB" w:rsidRPr="00F17CFB" w:rsidRDefault="00F17CFB" w:rsidP="007616AC">
      <w:pPr>
        <w:ind w:left="2160" w:hanging="2160"/>
        <w:rPr>
          <w:color w:val="000000" w:themeColor="text1"/>
        </w:rPr>
      </w:pPr>
      <w:r>
        <w:rPr>
          <w:rFonts w:eastAsia="Adobe Heiti Std R"/>
        </w:rPr>
        <w:t>March 17, 2016</w:t>
      </w:r>
      <w:r>
        <w:rPr>
          <w:rFonts w:eastAsia="Adobe Heiti Std R"/>
        </w:rPr>
        <w:tab/>
        <w:t xml:space="preserve">Invited </w:t>
      </w:r>
      <w:r w:rsidRPr="00F17CFB">
        <w:rPr>
          <w:rFonts w:eastAsia="Adobe Heiti Std R"/>
        </w:rPr>
        <w:t xml:space="preserve">panelist at Martha’s Vineyard Film </w:t>
      </w:r>
      <w:r w:rsidRPr="00F17CFB">
        <w:rPr>
          <w:rFonts w:eastAsia="Adobe Heiti Std R"/>
          <w:color w:val="000000" w:themeColor="text1"/>
        </w:rPr>
        <w:t>Festival “</w:t>
      </w:r>
      <w:r w:rsidRPr="00F17CFB">
        <w:rPr>
          <w:color w:val="000000" w:themeColor="text1"/>
        </w:rPr>
        <w:t xml:space="preserve">HEROIN: Cape Cod, USA” </w:t>
      </w:r>
      <w:r w:rsidRPr="00F17CFB">
        <w:rPr>
          <w:bCs/>
          <w:color w:val="000000" w:themeColor="text1"/>
        </w:rPr>
        <w:t>Performing Arts Center</w:t>
      </w:r>
      <w:r w:rsidRPr="00F17CFB">
        <w:rPr>
          <w:color w:val="000000" w:themeColor="text1"/>
        </w:rPr>
        <w:t xml:space="preserve"> in Oak Bluffs, MA </w:t>
      </w:r>
    </w:p>
    <w:p w14:paraId="547A9BAB" w14:textId="77777777" w:rsidR="001117D1" w:rsidRDefault="001117D1" w:rsidP="007616AC">
      <w:pPr>
        <w:ind w:left="2160" w:hanging="2160"/>
        <w:rPr>
          <w:rFonts w:eastAsia="Adobe Heiti Std R"/>
        </w:rPr>
      </w:pPr>
      <w:r>
        <w:rPr>
          <w:rFonts w:eastAsia="Adobe Heiti Std R"/>
        </w:rPr>
        <w:t>March 8, 2016</w:t>
      </w:r>
      <w:r>
        <w:rPr>
          <w:rFonts w:eastAsia="Adobe Heiti Std R"/>
        </w:rPr>
        <w:tab/>
        <w:t>Invited panelist at Brookline Community Forum: Opioid Crisis. Brookline, MA</w:t>
      </w:r>
    </w:p>
    <w:p w14:paraId="022F5CE7" w14:textId="64153D7B" w:rsidR="00EA45F9" w:rsidRDefault="00EA45F9" w:rsidP="007616AC">
      <w:pPr>
        <w:ind w:left="2160" w:hanging="2160"/>
        <w:rPr>
          <w:rFonts w:eastAsia="Adobe Heiti Std R"/>
        </w:rPr>
      </w:pPr>
      <w:r>
        <w:rPr>
          <w:rFonts w:eastAsia="Adobe Heiti Std R"/>
        </w:rPr>
        <w:t>January 11, 2016</w:t>
      </w:r>
      <w:r>
        <w:rPr>
          <w:rFonts w:eastAsia="Adobe Heiti Std R"/>
        </w:rPr>
        <w:tab/>
      </w:r>
      <w:r w:rsidR="00577B4A" w:rsidRPr="00577B4A">
        <w:rPr>
          <w:rFonts w:eastAsia="Adobe Heiti Std R"/>
        </w:rPr>
        <w:t>Invited</w:t>
      </w:r>
      <w:r w:rsidR="00577B4A">
        <w:rPr>
          <w:rFonts w:eastAsia="Adobe Heiti Std R"/>
          <w:b/>
        </w:rPr>
        <w:t xml:space="preserve"> </w:t>
      </w:r>
      <w:r>
        <w:rPr>
          <w:rFonts w:eastAsia="Adobe Heiti Std R"/>
        </w:rPr>
        <w:t xml:space="preserve">Debater (pro) for the Massachusetts Chapter of the International Nurses Society on Addictions meeting: “Should </w:t>
      </w:r>
      <w:r w:rsidR="001A6192">
        <w:rPr>
          <w:rFonts w:eastAsia="Adobe Heiti Std R"/>
        </w:rPr>
        <w:t>s</w:t>
      </w:r>
      <w:r>
        <w:rPr>
          <w:rFonts w:eastAsia="Adobe Heiti Std R"/>
        </w:rPr>
        <w:t>afe injection sites be allowed?” Boston, MA</w:t>
      </w:r>
    </w:p>
    <w:p w14:paraId="1B7D4AB8" w14:textId="3C0D4391" w:rsidR="004D31F2" w:rsidRDefault="004D31F2" w:rsidP="007616AC">
      <w:pPr>
        <w:ind w:left="2160" w:hanging="2160"/>
        <w:rPr>
          <w:rFonts w:eastAsia="Adobe Heiti Std R"/>
        </w:rPr>
      </w:pPr>
      <w:r>
        <w:rPr>
          <w:rFonts w:eastAsia="Adobe Heiti Std R"/>
        </w:rPr>
        <w:t>November 2, 2015</w:t>
      </w:r>
      <w:r>
        <w:rPr>
          <w:rFonts w:eastAsia="Adobe Heiti Std R"/>
        </w:rPr>
        <w:tab/>
      </w:r>
      <w:r w:rsidR="00577B4A">
        <w:rPr>
          <w:rFonts w:eastAsia="Adobe Heiti Std R"/>
        </w:rPr>
        <w:t xml:space="preserve">Invited </w:t>
      </w:r>
      <w:r>
        <w:rPr>
          <w:rFonts w:eastAsia="Adobe Heiti Std R"/>
        </w:rPr>
        <w:t xml:space="preserve">Plenary speaker at </w:t>
      </w:r>
      <w:proofErr w:type="spellStart"/>
      <w:r>
        <w:rPr>
          <w:rFonts w:eastAsia="Adobe Heiti Std R"/>
        </w:rPr>
        <w:t>Lemuel</w:t>
      </w:r>
      <w:proofErr w:type="spellEnd"/>
      <w:r>
        <w:rPr>
          <w:rFonts w:eastAsia="Adobe Heiti Std R"/>
        </w:rPr>
        <w:t xml:space="preserve"> Shattuck Hospital Addiction Conference “Prescribe to prevent: Integrating overdose prevention in to medical practice.” Boston, MA</w:t>
      </w:r>
    </w:p>
    <w:p w14:paraId="65569304" w14:textId="77777777" w:rsidR="00CD30F2" w:rsidRDefault="00CD30F2" w:rsidP="007616AC">
      <w:pPr>
        <w:ind w:left="2160" w:hanging="2160"/>
        <w:rPr>
          <w:rFonts w:eastAsia="Adobe Heiti Std R"/>
        </w:rPr>
      </w:pPr>
      <w:r>
        <w:rPr>
          <w:rFonts w:eastAsia="Adobe Heiti Std R"/>
        </w:rPr>
        <w:t>October 26, 2015</w:t>
      </w:r>
      <w:r>
        <w:rPr>
          <w:rFonts w:eastAsia="Adobe Heiti Std R"/>
        </w:rPr>
        <w:tab/>
        <w:t>Invited Panelist. Community Forum on the Opioid Crisis. Dedham, MA</w:t>
      </w:r>
    </w:p>
    <w:p w14:paraId="579F6A42" w14:textId="18284E6D" w:rsidR="00CD30F2" w:rsidRDefault="00CD30F2" w:rsidP="007616AC">
      <w:pPr>
        <w:ind w:left="2160" w:hanging="2160"/>
        <w:rPr>
          <w:rFonts w:eastAsia="Adobe Heiti Std R"/>
        </w:rPr>
      </w:pPr>
      <w:r>
        <w:rPr>
          <w:rFonts w:eastAsia="Adobe Heiti Std R"/>
        </w:rPr>
        <w:t>October 13, 2015</w:t>
      </w:r>
      <w:r>
        <w:rPr>
          <w:rFonts w:eastAsia="Adobe Heiti Std R"/>
        </w:rPr>
        <w:tab/>
        <w:t xml:space="preserve">Invited Panelist. The Opioid Crisis: Identifying community solutions in Arlington. Arlington, MA </w:t>
      </w:r>
    </w:p>
    <w:p w14:paraId="315AD290" w14:textId="77777777" w:rsidR="00CD30F2" w:rsidRDefault="00CD30F2" w:rsidP="007616AC">
      <w:pPr>
        <w:ind w:left="2160" w:hanging="2160"/>
        <w:rPr>
          <w:rFonts w:eastAsia="Adobe Heiti Std R"/>
        </w:rPr>
      </w:pPr>
      <w:r>
        <w:rPr>
          <w:rFonts w:eastAsia="Adobe Heiti Std R"/>
        </w:rPr>
        <w:t>October 1, 2015</w:t>
      </w:r>
      <w:r>
        <w:rPr>
          <w:rFonts w:eastAsia="Adobe Heiti Std R"/>
        </w:rPr>
        <w:tab/>
        <w:t>Invited panelist. Hearing at the Drug Formulary Commission on Chapter 258 of the Acts of 2014 to prepare a drug formulary of substitutions for schedule II and III opioids. Boston, MA</w:t>
      </w:r>
    </w:p>
    <w:p w14:paraId="43D35526" w14:textId="044CB2B0" w:rsidR="00A50554" w:rsidRDefault="00CD30F2" w:rsidP="007616AC">
      <w:pPr>
        <w:ind w:left="2160" w:hanging="2160"/>
        <w:rPr>
          <w:rFonts w:eastAsia="Adobe Heiti Std R"/>
        </w:rPr>
      </w:pPr>
      <w:r>
        <w:rPr>
          <w:rFonts w:eastAsia="Adobe Heiti Std R"/>
        </w:rPr>
        <w:t>June 11, 2015</w:t>
      </w:r>
      <w:r>
        <w:rPr>
          <w:rFonts w:eastAsia="Adobe Heiti Std R"/>
        </w:rPr>
        <w:tab/>
        <w:t>Invited Panelist.</w:t>
      </w:r>
      <w:r w:rsidR="00A50554">
        <w:rPr>
          <w:rFonts w:eastAsia="Adobe Heiti Std R"/>
        </w:rPr>
        <w:t xml:space="preserve"> Needham Community Forum: Identifying community solutions to the opioid epidemic. Needham, MA</w:t>
      </w:r>
    </w:p>
    <w:p w14:paraId="6E814FCB" w14:textId="1D7672CA" w:rsidR="00A50554" w:rsidRDefault="00A50554" w:rsidP="007616AC">
      <w:pPr>
        <w:ind w:left="2160" w:hanging="2160"/>
        <w:rPr>
          <w:rFonts w:eastAsia="Adobe Heiti Std R"/>
        </w:rPr>
      </w:pPr>
      <w:r>
        <w:rPr>
          <w:rFonts w:eastAsia="Adobe Heiti Std R"/>
        </w:rPr>
        <w:t>June 5, 2015</w:t>
      </w:r>
      <w:r>
        <w:rPr>
          <w:rFonts w:eastAsia="Adobe Heiti Std R"/>
        </w:rPr>
        <w:tab/>
        <w:t xml:space="preserve">Invited speaker at </w:t>
      </w:r>
      <w:r w:rsidRPr="00A50554">
        <w:rPr>
          <w:rFonts w:eastAsia="Adobe Heiti Std R"/>
        </w:rPr>
        <w:t>Kraft Center for Community Health: Leadership Seminar</w:t>
      </w:r>
      <w:r>
        <w:rPr>
          <w:rFonts w:eastAsia="Adobe Heiti Std R"/>
        </w:rPr>
        <w:t>. Boston, MA</w:t>
      </w:r>
    </w:p>
    <w:p w14:paraId="3B7AA133" w14:textId="05A3BE98" w:rsidR="00BC3F28" w:rsidRDefault="00BC3F28" w:rsidP="007616AC">
      <w:pPr>
        <w:ind w:left="2160" w:hanging="2160"/>
        <w:rPr>
          <w:rFonts w:eastAsia="Adobe Heiti Std R"/>
        </w:rPr>
      </w:pPr>
      <w:r>
        <w:rPr>
          <w:rFonts w:eastAsia="Adobe Heiti Std R"/>
        </w:rPr>
        <w:t>May 27, 2015</w:t>
      </w:r>
      <w:r>
        <w:rPr>
          <w:rFonts w:eastAsia="Adobe Heiti Std R"/>
        </w:rPr>
        <w:tab/>
        <w:t>Noon Seminar: “Addressing the overdose crisis’ CARE Summer Seminar Series. Boston, MA</w:t>
      </w:r>
    </w:p>
    <w:p w14:paraId="358EC0DA" w14:textId="75D3838A" w:rsidR="00CB594B" w:rsidRDefault="00CB594B" w:rsidP="007616AC">
      <w:pPr>
        <w:ind w:left="2160" w:hanging="2160"/>
        <w:rPr>
          <w:rFonts w:eastAsia="Adobe Heiti Std R"/>
        </w:rPr>
      </w:pPr>
      <w:r>
        <w:rPr>
          <w:rFonts w:eastAsia="Adobe Heiti Std R"/>
        </w:rPr>
        <w:t>May 1, 2015</w:t>
      </w:r>
      <w:r>
        <w:rPr>
          <w:rFonts w:eastAsia="Adobe Heiti Std R"/>
        </w:rPr>
        <w:tab/>
        <w:t>Invited speaker: “Recommendations for the opioid crisis in Massachusetts” at the Governor’s Opioid Working Group. Boston, MA.</w:t>
      </w:r>
    </w:p>
    <w:p w14:paraId="73009AA5" w14:textId="40892869" w:rsidR="00CB594B" w:rsidRDefault="00CB594B" w:rsidP="007616AC">
      <w:pPr>
        <w:ind w:left="2160" w:hanging="2160"/>
        <w:rPr>
          <w:rFonts w:eastAsia="Adobe Heiti Std R"/>
        </w:rPr>
      </w:pPr>
      <w:r>
        <w:rPr>
          <w:rFonts w:eastAsia="Adobe Heiti Std R"/>
        </w:rPr>
        <w:t>April 30, 2015</w:t>
      </w:r>
      <w:r>
        <w:rPr>
          <w:rFonts w:eastAsia="Adobe Heiti Std R"/>
        </w:rPr>
        <w:tab/>
        <w:t>Plenary speaker: “Prescribe to prevent: Overdose prevention and naloxone rescue kits for prescribers and pharmacists” at the Massachusetts Pharmacists Association Spring Conference, Norwood, MA.</w:t>
      </w:r>
    </w:p>
    <w:p w14:paraId="49AE9823" w14:textId="6F8C8DFE" w:rsidR="00CB594B" w:rsidRDefault="00CB594B" w:rsidP="007616AC">
      <w:pPr>
        <w:ind w:left="2160" w:hanging="2160"/>
        <w:rPr>
          <w:rFonts w:eastAsia="Adobe Heiti Std R"/>
        </w:rPr>
      </w:pPr>
      <w:r>
        <w:rPr>
          <w:rFonts w:eastAsia="Adobe Heiti Std R"/>
        </w:rPr>
        <w:t>April 8, 2015</w:t>
      </w:r>
      <w:r>
        <w:rPr>
          <w:rFonts w:eastAsia="Adobe Heiti Std R"/>
        </w:rPr>
        <w:tab/>
        <w:t>Presenter and panelist: “Overdose prevention in the community and medical practice” at the 11</w:t>
      </w:r>
      <w:r w:rsidRPr="00CB594B">
        <w:rPr>
          <w:rFonts w:eastAsia="Adobe Heiti Std R"/>
          <w:vertAlign w:val="superscript"/>
        </w:rPr>
        <w:t>th</w:t>
      </w:r>
      <w:r>
        <w:rPr>
          <w:rFonts w:eastAsia="Adobe Heiti Std R"/>
        </w:rPr>
        <w:t xml:space="preserve"> Annual Public Health Leadership Forum, Massachusetts Medical Society. Waltham, MA.</w:t>
      </w:r>
    </w:p>
    <w:p w14:paraId="7DCA533C" w14:textId="4E6A396C" w:rsidR="001A6192" w:rsidRDefault="001A6192" w:rsidP="007616AC">
      <w:pPr>
        <w:ind w:left="2160" w:hanging="2160"/>
        <w:rPr>
          <w:rFonts w:eastAsia="Adobe Heiti Std R"/>
        </w:rPr>
      </w:pPr>
      <w:r>
        <w:rPr>
          <w:rFonts w:eastAsia="Adobe Heiti Std R"/>
        </w:rPr>
        <w:t>February 13, 2015</w:t>
      </w:r>
      <w:r>
        <w:rPr>
          <w:rFonts w:eastAsia="Adobe Heiti Std R"/>
        </w:rPr>
        <w:tab/>
        <w:t>Grand Rounds Lecture: “Incorporating overdose prevention in medical practice” at Beth Israel Deaconess Medical Center Division of General Internal Medicine and Primary Care Grand Rounds. Boston, MA</w:t>
      </w:r>
    </w:p>
    <w:p w14:paraId="55E83016" w14:textId="1ED465BE" w:rsidR="001A6192" w:rsidRDefault="001A6192" w:rsidP="007616AC">
      <w:pPr>
        <w:ind w:left="2160" w:hanging="2160"/>
        <w:rPr>
          <w:rFonts w:eastAsia="Adobe Heiti Std R"/>
        </w:rPr>
      </w:pPr>
      <w:r>
        <w:rPr>
          <w:rFonts w:eastAsia="Adobe Heiti Std R"/>
        </w:rPr>
        <w:t>January 23, 2015</w:t>
      </w:r>
      <w:r>
        <w:rPr>
          <w:rFonts w:eastAsia="Adobe Heiti Std R"/>
        </w:rPr>
        <w:tab/>
      </w:r>
      <w:r w:rsidR="00577B4A">
        <w:rPr>
          <w:rFonts w:eastAsia="Adobe Heiti Std R"/>
        </w:rPr>
        <w:t xml:space="preserve">Invited </w:t>
      </w:r>
      <w:r>
        <w:rPr>
          <w:rFonts w:eastAsia="Adobe Heiti Std R"/>
        </w:rPr>
        <w:t>Lecture: “Overdose prevention and naloxone rescue kit research in Massachusetts” at the Serving the Underserved Retreat for Harvard Medical School Fellowship Programs. Boston, MA</w:t>
      </w:r>
    </w:p>
    <w:p w14:paraId="4789AF9B" w14:textId="554FFFAA" w:rsidR="001A6192" w:rsidRDefault="001A6192" w:rsidP="007616AC">
      <w:pPr>
        <w:ind w:left="2160" w:hanging="2160"/>
        <w:rPr>
          <w:rFonts w:eastAsia="Adobe Heiti Std R"/>
        </w:rPr>
      </w:pPr>
      <w:r>
        <w:rPr>
          <w:rFonts w:eastAsia="Adobe Heiti Std R"/>
        </w:rPr>
        <w:t>December 1, 2014</w:t>
      </w:r>
      <w:r>
        <w:rPr>
          <w:rFonts w:eastAsia="Adobe Heiti Std R"/>
        </w:rPr>
        <w:tab/>
      </w:r>
      <w:r w:rsidR="00577B4A">
        <w:rPr>
          <w:rFonts w:eastAsia="Adobe Heiti Std R"/>
        </w:rPr>
        <w:t xml:space="preserve">Invited </w:t>
      </w:r>
      <w:r>
        <w:rPr>
          <w:rFonts w:eastAsia="Adobe Heiti Std R"/>
        </w:rPr>
        <w:t>Plenary: “HIV/AIDS and improving the health of people who use drugs” at World AIDS Day Brockton conference. Brockton, MA</w:t>
      </w:r>
    </w:p>
    <w:p w14:paraId="0822B191" w14:textId="79100E32" w:rsidR="001A6192" w:rsidRPr="009178FE" w:rsidRDefault="001A6192" w:rsidP="007616AC">
      <w:pPr>
        <w:ind w:left="2160" w:hanging="2160"/>
        <w:rPr>
          <w:rFonts w:eastAsia="Adobe Heiti Std R"/>
        </w:rPr>
      </w:pPr>
      <w:r w:rsidRPr="009178FE">
        <w:rPr>
          <w:rFonts w:eastAsia="Adobe Heiti Std R"/>
        </w:rPr>
        <w:t>September 4, 2014</w:t>
      </w:r>
      <w:r w:rsidRPr="009178FE">
        <w:rPr>
          <w:rFonts w:eastAsia="Adobe Heiti Std R"/>
        </w:rPr>
        <w:tab/>
      </w:r>
      <w:r w:rsidR="00577B4A">
        <w:rPr>
          <w:rFonts w:eastAsia="Adobe Heiti Std R"/>
        </w:rPr>
        <w:t xml:space="preserve">Invited </w:t>
      </w:r>
      <w:r w:rsidRPr="009178FE">
        <w:rPr>
          <w:rFonts w:eastAsia="Adobe Heiti Std R"/>
        </w:rPr>
        <w:t>Panelist: “In our own backyard, a panel discussion on the opiate epidemic in Massachusetts” hosted by the US Probation Office and US District Court. Boston, MA.</w:t>
      </w:r>
    </w:p>
    <w:p w14:paraId="0C88168C" w14:textId="77FD9483" w:rsidR="001A6192" w:rsidRDefault="001A6192" w:rsidP="007616AC">
      <w:pPr>
        <w:ind w:left="2160" w:hanging="2160"/>
        <w:rPr>
          <w:rFonts w:eastAsia="Adobe Heiti Std R"/>
        </w:rPr>
      </w:pPr>
      <w:r w:rsidRPr="009178FE">
        <w:rPr>
          <w:rFonts w:eastAsia="Adobe Heiti Std R"/>
        </w:rPr>
        <w:t>June 24, 2014</w:t>
      </w:r>
      <w:r w:rsidRPr="009178FE">
        <w:rPr>
          <w:rFonts w:eastAsia="Adobe Heiti Std R"/>
        </w:rPr>
        <w:tab/>
      </w:r>
      <w:r w:rsidR="00577B4A">
        <w:rPr>
          <w:rFonts w:eastAsia="Adobe Heiti Std R"/>
        </w:rPr>
        <w:t xml:space="preserve">Invited </w:t>
      </w:r>
      <w:r w:rsidRPr="009178FE">
        <w:rPr>
          <w:rFonts w:eastAsia="Adobe Heiti Std R"/>
        </w:rPr>
        <w:t>Presenter: “Overdose prevention and naloxone rescue kits” at the Massachusetts College of Emergency Physicians Board Meeting. Marlboro, MA</w:t>
      </w:r>
    </w:p>
    <w:p w14:paraId="5BD5A00C" w14:textId="56376BA3" w:rsidR="001A6192" w:rsidRPr="009178FE" w:rsidRDefault="001A6192" w:rsidP="007616AC">
      <w:pPr>
        <w:ind w:left="2160" w:hanging="2160"/>
        <w:rPr>
          <w:rFonts w:eastAsia="Adobe Heiti Std R"/>
        </w:rPr>
      </w:pPr>
      <w:r w:rsidRPr="009178FE">
        <w:rPr>
          <w:rFonts w:eastAsia="Adobe Heiti Std R"/>
        </w:rPr>
        <w:lastRenderedPageBreak/>
        <w:t>January 6, 2014</w:t>
      </w:r>
      <w:r w:rsidRPr="009178FE">
        <w:rPr>
          <w:rFonts w:eastAsia="Adobe Heiti Std R"/>
        </w:rPr>
        <w:tab/>
      </w:r>
      <w:r w:rsidR="00577B4A">
        <w:rPr>
          <w:rFonts w:eastAsia="Adobe Heiti Std R"/>
        </w:rPr>
        <w:t xml:space="preserve">Invited </w:t>
      </w:r>
      <w:r w:rsidRPr="009178FE">
        <w:rPr>
          <w:rFonts w:eastAsia="Adobe Heiti Std R"/>
        </w:rPr>
        <w:t>Lecture: “HIV, opioid overdose, naloxone and opioid treatment.” Brigham and Women’s HIV Noon Conference Series. Boston, MA</w:t>
      </w:r>
    </w:p>
    <w:p w14:paraId="2D69C620" w14:textId="27292468" w:rsidR="001A6192" w:rsidRPr="009178FE" w:rsidRDefault="001A6192" w:rsidP="007616AC">
      <w:pPr>
        <w:ind w:left="2160" w:hanging="2160"/>
        <w:rPr>
          <w:rFonts w:eastAsia="Adobe Heiti Std R"/>
        </w:rPr>
      </w:pPr>
      <w:r w:rsidRPr="009178FE">
        <w:rPr>
          <w:rFonts w:eastAsia="Adobe Heiti Std R"/>
        </w:rPr>
        <w:t>December 10, 2013</w:t>
      </w:r>
      <w:r w:rsidRPr="009178FE">
        <w:rPr>
          <w:rFonts w:eastAsia="Adobe Heiti Std R"/>
        </w:rPr>
        <w:tab/>
      </w:r>
      <w:r w:rsidR="00577B4A">
        <w:rPr>
          <w:rFonts w:eastAsia="Adobe Heiti Std R"/>
        </w:rPr>
        <w:t xml:space="preserve">Invited </w:t>
      </w:r>
      <w:r w:rsidRPr="009178FE">
        <w:rPr>
          <w:rFonts w:eastAsia="Adobe Heiti Std R"/>
        </w:rPr>
        <w:t>Lecture: “Overdose education and naloxone rescue kits in medical and addiction treatment settings.” Massachusetts Society for Addiction Medicine Winter Program 2013. Waltham, MA</w:t>
      </w:r>
    </w:p>
    <w:p w14:paraId="4DE28454" w14:textId="70667B9A" w:rsidR="001A6192" w:rsidRPr="009178FE" w:rsidRDefault="001A6192" w:rsidP="007616AC">
      <w:pPr>
        <w:ind w:left="2160" w:hanging="2160"/>
        <w:rPr>
          <w:rFonts w:eastAsia="Adobe Heiti Std R"/>
        </w:rPr>
      </w:pPr>
      <w:r w:rsidRPr="009178FE">
        <w:rPr>
          <w:rFonts w:eastAsia="Adobe Heiti Std R"/>
        </w:rPr>
        <w:t>November 19, 2013</w:t>
      </w:r>
      <w:r w:rsidRPr="009178FE">
        <w:rPr>
          <w:rFonts w:eastAsia="Adobe Heiti Std R"/>
        </w:rPr>
        <w:tab/>
      </w:r>
      <w:r w:rsidR="00577B4A">
        <w:rPr>
          <w:rFonts w:eastAsia="Adobe Heiti Std R"/>
        </w:rPr>
        <w:t xml:space="preserve">Invited </w:t>
      </w:r>
      <w:r w:rsidRPr="009178FE">
        <w:rPr>
          <w:rFonts w:eastAsia="Adobe Heiti Std R"/>
        </w:rPr>
        <w:t xml:space="preserve">Presenter: “Incorporating naloxone rescue kits in medical settings.” Increasing Nasal </w:t>
      </w:r>
      <w:proofErr w:type="spellStart"/>
      <w:r w:rsidRPr="009178FE">
        <w:rPr>
          <w:rFonts w:eastAsia="Adobe Heiti Std R"/>
        </w:rPr>
        <w:t>Narcan</w:t>
      </w:r>
      <w:proofErr w:type="spellEnd"/>
      <w:r w:rsidRPr="009178FE">
        <w:rPr>
          <w:rFonts w:eastAsia="Adobe Heiti Std R"/>
        </w:rPr>
        <w:t xml:space="preserve"> Access: Community-based Integration conference.  </w:t>
      </w:r>
      <w:proofErr w:type="spellStart"/>
      <w:r w:rsidRPr="009178FE">
        <w:rPr>
          <w:rFonts w:eastAsia="Adobe Heiti Std R"/>
        </w:rPr>
        <w:t>MassTAPP</w:t>
      </w:r>
      <w:proofErr w:type="spellEnd"/>
      <w:r w:rsidRPr="009178FE">
        <w:rPr>
          <w:rFonts w:eastAsia="Adobe Heiti Std R"/>
        </w:rPr>
        <w:t xml:space="preserve">. Danvers, MA </w:t>
      </w:r>
    </w:p>
    <w:p w14:paraId="05FB6808" w14:textId="26A0AA46" w:rsidR="001A6192" w:rsidRPr="009178FE" w:rsidRDefault="001A6192" w:rsidP="007616AC">
      <w:pPr>
        <w:ind w:left="2160" w:hanging="2160"/>
        <w:rPr>
          <w:rFonts w:eastAsia="Adobe Heiti Std R"/>
        </w:rPr>
      </w:pPr>
      <w:r w:rsidRPr="009178FE">
        <w:rPr>
          <w:rFonts w:eastAsia="Adobe Heiti Std R"/>
        </w:rPr>
        <w:t>November 1, 2013</w:t>
      </w:r>
      <w:r w:rsidRPr="009178FE">
        <w:rPr>
          <w:rFonts w:eastAsia="Adobe Heiti Std R"/>
        </w:rPr>
        <w:tab/>
      </w:r>
      <w:r w:rsidR="00577B4A">
        <w:rPr>
          <w:rFonts w:eastAsia="Adobe Heiti Std R"/>
        </w:rPr>
        <w:t xml:space="preserve">Invited </w:t>
      </w:r>
      <w:r w:rsidRPr="009178FE">
        <w:rPr>
          <w:rFonts w:eastAsia="Adobe Heiti Std R"/>
        </w:rPr>
        <w:t>Presenter: “Preventing opioid overdose with education and naloxone rescue kits” with Sarah Ruiz at the Massachusetts County House of Corrections Health Administrators Meeting. Plymouth, MA</w:t>
      </w:r>
    </w:p>
    <w:p w14:paraId="18D2A265" w14:textId="7CB1057C" w:rsidR="001A6192" w:rsidRPr="009178FE" w:rsidRDefault="001A6192" w:rsidP="007616AC">
      <w:pPr>
        <w:ind w:left="2160" w:hanging="2160"/>
      </w:pPr>
      <w:r w:rsidRPr="009178FE">
        <w:rPr>
          <w:rFonts w:eastAsia="Adobe Heiti Std R"/>
        </w:rPr>
        <w:t>November 1, 2013</w:t>
      </w:r>
      <w:r w:rsidRPr="009178FE">
        <w:rPr>
          <w:rFonts w:eastAsia="Adobe Heiti Std R"/>
        </w:rPr>
        <w:tab/>
      </w:r>
      <w:r w:rsidR="00577B4A">
        <w:rPr>
          <w:rFonts w:eastAsia="Adobe Heiti Std R"/>
        </w:rPr>
        <w:t xml:space="preserve">Invited </w:t>
      </w:r>
      <w:r w:rsidRPr="009178FE">
        <w:rPr>
          <w:rFonts w:eastAsia="Adobe Heiti Std R"/>
        </w:rPr>
        <w:t>Physician Advocacy Panelist: “</w:t>
      </w:r>
      <w:r w:rsidRPr="009178FE">
        <w:t>Kraft Family National Center for Leadership and Training in Community Health Learning Day.” Boston, MA</w:t>
      </w:r>
    </w:p>
    <w:p w14:paraId="63ACCBF7" w14:textId="2E2C5FE2" w:rsidR="001A6192" w:rsidRPr="009178FE" w:rsidRDefault="001A6192" w:rsidP="007616AC">
      <w:pPr>
        <w:ind w:left="2160" w:hanging="2160"/>
        <w:rPr>
          <w:rFonts w:eastAsia="Adobe Heiti Std R"/>
        </w:rPr>
      </w:pPr>
      <w:r w:rsidRPr="009178FE">
        <w:rPr>
          <w:rFonts w:eastAsia="Adobe Heiti Std R"/>
        </w:rPr>
        <w:t>October 26, 2013</w:t>
      </w:r>
      <w:r w:rsidRPr="009178FE">
        <w:rPr>
          <w:rFonts w:eastAsia="Adobe Heiti Std R"/>
        </w:rPr>
        <w:tab/>
      </w:r>
      <w:r w:rsidR="00577B4A">
        <w:rPr>
          <w:rFonts w:eastAsia="Adobe Heiti Std R"/>
        </w:rPr>
        <w:t xml:space="preserve">Invited </w:t>
      </w:r>
      <w:r w:rsidRPr="009178FE">
        <w:rPr>
          <w:rFonts w:eastAsia="Adobe Heiti Std R"/>
        </w:rPr>
        <w:t>Lecture: “Opiate Abuse and Overdose.” Emergency Medicine in the 21</w:t>
      </w:r>
      <w:r w:rsidRPr="009178FE">
        <w:rPr>
          <w:rFonts w:eastAsia="Adobe Heiti Std R"/>
          <w:vertAlign w:val="superscript"/>
        </w:rPr>
        <w:t>st</w:t>
      </w:r>
      <w:r w:rsidRPr="009178FE">
        <w:rPr>
          <w:rFonts w:eastAsia="Adobe Heiti Std R"/>
        </w:rPr>
        <w:t xml:space="preserve"> Century Conference. Boston, MA</w:t>
      </w:r>
    </w:p>
    <w:p w14:paraId="7719A34F" w14:textId="77672210" w:rsidR="001A6192" w:rsidRPr="009178FE" w:rsidRDefault="001A6192" w:rsidP="007616AC">
      <w:pPr>
        <w:ind w:left="2160" w:hanging="2160"/>
        <w:rPr>
          <w:rFonts w:eastAsia="Adobe Heiti Std R"/>
        </w:rPr>
      </w:pPr>
      <w:r w:rsidRPr="009178FE">
        <w:rPr>
          <w:rFonts w:eastAsia="Adobe Heiti Std R"/>
        </w:rPr>
        <w:t>October 25, 2013</w:t>
      </w:r>
      <w:r w:rsidRPr="009178FE">
        <w:rPr>
          <w:rFonts w:eastAsia="Adobe Heiti Std R"/>
        </w:rPr>
        <w:tab/>
      </w:r>
      <w:r w:rsidR="00577B4A">
        <w:rPr>
          <w:rFonts w:eastAsia="Adobe Heiti Std R"/>
        </w:rPr>
        <w:t xml:space="preserve">Invited </w:t>
      </w:r>
      <w:r w:rsidRPr="009178FE">
        <w:rPr>
          <w:rFonts w:eastAsia="Adobe Heiti Std R"/>
        </w:rPr>
        <w:t>Presenter: “Preventing opioid overdose with education and naloxone rescue kits.” Brockton Mayor’s Opiate Overdose Prevention Coalition. Brockton, MA</w:t>
      </w:r>
    </w:p>
    <w:p w14:paraId="31377FAB" w14:textId="77E36D8B" w:rsidR="001A6192" w:rsidRPr="009178FE" w:rsidRDefault="001A6192" w:rsidP="007616AC">
      <w:pPr>
        <w:ind w:left="2160" w:hanging="2160"/>
        <w:rPr>
          <w:rFonts w:eastAsia="Adobe Heiti Std R"/>
        </w:rPr>
      </w:pPr>
      <w:r w:rsidRPr="009178FE">
        <w:rPr>
          <w:rFonts w:eastAsia="Adobe Heiti Std R"/>
        </w:rPr>
        <w:t>July 30, 2013</w:t>
      </w:r>
      <w:r w:rsidRPr="009178FE">
        <w:rPr>
          <w:rFonts w:eastAsia="Adobe Heiti Std R"/>
        </w:rPr>
        <w:tab/>
      </w:r>
      <w:r w:rsidR="00577B4A">
        <w:rPr>
          <w:rFonts w:eastAsia="Adobe Heiti Std R"/>
        </w:rPr>
        <w:t xml:space="preserve">Invited </w:t>
      </w:r>
      <w:r w:rsidRPr="009178FE">
        <w:rPr>
          <w:rFonts w:eastAsia="Adobe Heiti Std R"/>
        </w:rPr>
        <w:t>Lecture: “Addressing opioid overdose with community-based education and naloxone rescue kits” at East Boston Neighborhood Health Center. East Boston, MA</w:t>
      </w:r>
    </w:p>
    <w:p w14:paraId="0C453E9B" w14:textId="4A92AC29" w:rsidR="001A6192" w:rsidRPr="009178FE" w:rsidRDefault="001A6192" w:rsidP="007616AC">
      <w:pPr>
        <w:ind w:left="2160" w:hanging="2160"/>
        <w:rPr>
          <w:rFonts w:eastAsia="Adobe Heiti Std R"/>
        </w:rPr>
      </w:pPr>
      <w:r w:rsidRPr="009178FE">
        <w:rPr>
          <w:rFonts w:eastAsia="Adobe Heiti Std R"/>
        </w:rPr>
        <w:t>May 30, 2013</w:t>
      </w:r>
      <w:r w:rsidRPr="009178FE">
        <w:rPr>
          <w:rFonts w:eastAsia="Adobe Heiti Std R"/>
        </w:rPr>
        <w:tab/>
      </w:r>
      <w:r w:rsidR="00577B4A">
        <w:rPr>
          <w:rFonts w:eastAsia="Adobe Heiti Std R"/>
        </w:rPr>
        <w:t xml:space="preserve">Invited </w:t>
      </w:r>
      <w:r w:rsidRPr="009178FE">
        <w:rPr>
          <w:rFonts w:eastAsia="Adobe Heiti Std R"/>
        </w:rPr>
        <w:t>P</w:t>
      </w:r>
      <w:r>
        <w:rPr>
          <w:rFonts w:eastAsia="Adobe Heiti Std R"/>
        </w:rPr>
        <w:t>resenter: “Addiction: Crime or d</w:t>
      </w:r>
      <w:r w:rsidRPr="009178FE">
        <w:rPr>
          <w:rFonts w:eastAsia="Adobe Heiti Std R"/>
        </w:rPr>
        <w:t xml:space="preserve">isease?” At </w:t>
      </w:r>
      <w:r w:rsidRPr="009178FE">
        <w:t xml:space="preserve">Addiction in the Criminal Justice System: The Role of Drug Courts Conference sponsored by Bureau of Substance Abuse Services, Department of Public Health and Massachusetts Trial Court, </w:t>
      </w:r>
      <w:proofErr w:type="spellStart"/>
      <w:r w:rsidRPr="009178FE">
        <w:t>Malborough</w:t>
      </w:r>
      <w:proofErr w:type="spellEnd"/>
      <w:r w:rsidRPr="009178FE">
        <w:t>, MA</w:t>
      </w:r>
    </w:p>
    <w:p w14:paraId="577F8910" w14:textId="6AEE66BA" w:rsidR="001A6192" w:rsidRPr="009178FE" w:rsidRDefault="001A6192" w:rsidP="007616AC">
      <w:pPr>
        <w:ind w:left="2160" w:hanging="2160"/>
        <w:rPr>
          <w:rFonts w:eastAsia="Adobe Heiti Std R"/>
        </w:rPr>
      </w:pPr>
      <w:r w:rsidRPr="009178FE">
        <w:rPr>
          <w:rFonts w:eastAsia="Adobe Heiti Std R"/>
        </w:rPr>
        <w:t>May 28, 2013</w:t>
      </w:r>
      <w:r w:rsidRPr="009178FE">
        <w:rPr>
          <w:rFonts w:eastAsia="Adobe Heiti Std R"/>
        </w:rPr>
        <w:tab/>
      </w:r>
      <w:r w:rsidR="00577B4A">
        <w:rPr>
          <w:rFonts w:eastAsia="Adobe Heiti Std R"/>
        </w:rPr>
        <w:t xml:space="preserve">Invited </w:t>
      </w:r>
      <w:r w:rsidRPr="009178FE">
        <w:rPr>
          <w:rFonts w:eastAsia="Adobe Heiti Std R"/>
        </w:rPr>
        <w:t>Lecture</w:t>
      </w:r>
      <w:r>
        <w:rPr>
          <w:rFonts w:eastAsia="Adobe Heiti Std R"/>
        </w:rPr>
        <w:t>: “Addressing opioid dependence and o</w:t>
      </w:r>
      <w:r w:rsidRPr="009178FE">
        <w:rPr>
          <w:rFonts w:eastAsia="Adobe Heiti Std R"/>
        </w:rPr>
        <w:t>verdose” at Boston Healthcare for the Homeless Grand Rounds. Boston, MA</w:t>
      </w:r>
    </w:p>
    <w:p w14:paraId="52BA12F6" w14:textId="56E7E9E0" w:rsidR="001A6192" w:rsidRPr="009178FE" w:rsidRDefault="001A6192" w:rsidP="007616AC">
      <w:pPr>
        <w:ind w:left="2160" w:hanging="2160"/>
        <w:rPr>
          <w:rFonts w:eastAsia="Adobe Heiti Std R"/>
        </w:rPr>
      </w:pPr>
      <w:r w:rsidRPr="009178FE">
        <w:rPr>
          <w:rFonts w:eastAsia="Adobe Heiti Std R"/>
        </w:rPr>
        <w:t>May 9, 2</w:t>
      </w:r>
      <w:r>
        <w:rPr>
          <w:rFonts w:eastAsia="Adobe Heiti Std R"/>
        </w:rPr>
        <w:t>013</w:t>
      </w:r>
      <w:r>
        <w:rPr>
          <w:rFonts w:eastAsia="Adobe Heiti Std R"/>
        </w:rPr>
        <w:tab/>
      </w:r>
      <w:r w:rsidR="00577B4A">
        <w:rPr>
          <w:rFonts w:eastAsia="Adobe Heiti Std R"/>
        </w:rPr>
        <w:t xml:space="preserve">Invited </w:t>
      </w:r>
      <w:r>
        <w:rPr>
          <w:rFonts w:eastAsia="Adobe Heiti Std R"/>
        </w:rPr>
        <w:t>Presenter: “Medication and people with a</w:t>
      </w:r>
      <w:r w:rsidRPr="009178FE">
        <w:rPr>
          <w:rFonts w:eastAsia="Adobe Heiti Std R"/>
        </w:rPr>
        <w:t>ddictions” at Pine Street REACH Program. Boston, MA</w:t>
      </w:r>
    </w:p>
    <w:p w14:paraId="30C7CBA8" w14:textId="1A041D67" w:rsidR="001A6192" w:rsidRDefault="001A6192" w:rsidP="007616AC">
      <w:pPr>
        <w:ind w:left="2160" w:hanging="2160"/>
        <w:rPr>
          <w:rFonts w:eastAsia="Adobe Heiti Std R"/>
        </w:rPr>
      </w:pPr>
      <w:r w:rsidRPr="009178FE">
        <w:rPr>
          <w:rFonts w:eastAsia="Adobe Heiti Std R"/>
        </w:rPr>
        <w:t>April 18, 2013</w:t>
      </w:r>
      <w:r w:rsidRPr="009178FE">
        <w:rPr>
          <w:rFonts w:eastAsia="Adobe Heiti Std R"/>
        </w:rPr>
        <w:tab/>
      </w:r>
      <w:r w:rsidR="00577B4A">
        <w:rPr>
          <w:rFonts w:eastAsia="Adobe Heiti Std R"/>
        </w:rPr>
        <w:t xml:space="preserve">Invited </w:t>
      </w:r>
      <w:r w:rsidRPr="009178FE">
        <w:rPr>
          <w:rFonts w:eastAsia="Adobe Heiti Std R"/>
        </w:rPr>
        <w:t>Presenter: “Medication and Addiction Treatment” at Victory House. Roxbury, MA</w:t>
      </w:r>
    </w:p>
    <w:p w14:paraId="022F4756" w14:textId="2AE8C8E4" w:rsidR="001A6192" w:rsidRPr="009178FE" w:rsidRDefault="001A6192" w:rsidP="007616AC">
      <w:pPr>
        <w:ind w:left="2160" w:hanging="2160"/>
        <w:rPr>
          <w:rFonts w:eastAsia="Adobe Heiti Std R"/>
        </w:rPr>
      </w:pPr>
      <w:r w:rsidRPr="009178FE">
        <w:rPr>
          <w:rFonts w:eastAsia="Adobe Heiti Std R"/>
        </w:rPr>
        <w:t>March 12, 2013</w:t>
      </w:r>
      <w:r w:rsidRPr="009178FE">
        <w:rPr>
          <w:rFonts w:eastAsia="Adobe Heiti Std R"/>
        </w:rPr>
        <w:tab/>
      </w:r>
      <w:r w:rsidR="00577B4A">
        <w:rPr>
          <w:rFonts w:eastAsia="Adobe Heiti Std R"/>
        </w:rPr>
        <w:t xml:space="preserve">Invited </w:t>
      </w:r>
      <w:r w:rsidRPr="009178FE">
        <w:rPr>
          <w:rFonts w:eastAsia="Adobe Heiti Std R"/>
        </w:rPr>
        <w:t>Presenter: “Benzodiazepines and Opioids” Massachusetts International Nurses Society on Addictions. Boston, MA</w:t>
      </w:r>
    </w:p>
    <w:p w14:paraId="6AD05C78" w14:textId="3F6FAFD1" w:rsidR="001A6192" w:rsidRPr="009178FE" w:rsidRDefault="001A6192" w:rsidP="007616AC">
      <w:pPr>
        <w:ind w:left="2160" w:hanging="2160"/>
      </w:pPr>
      <w:r w:rsidRPr="009178FE">
        <w:t>January 7, 2013</w:t>
      </w:r>
      <w:r w:rsidRPr="009178FE">
        <w:tab/>
      </w:r>
      <w:r w:rsidR="00577B4A">
        <w:rPr>
          <w:rFonts w:eastAsia="Adobe Heiti Std R"/>
        </w:rPr>
        <w:t xml:space="preserve">Invited </w:t>
      </w:r>
      <w:r w:rsidRPr="009178FE">
        <w:t>Lecture: “Impact of overdose education and naloxone distribution in Massachusetts” at Lowell House. Chelmsford, MA</w:t>
      </w:r>
    </w:p>
    <w:p w14:paraId="56786A92" w14:textId="3AB8A85D" w:rsidR="001A6192" w:rsidRPr="009178FE" w:rsidRDefault="001A6192" w:rsidP="007616AC">
      <w:pPr>
        <w:ind w:left="2160" w:hanging="2160"/>
      </w:pPr>
      <w:r w:rsidRPr="009178FE">
        <w:t>December 3, 2012</w:t>
      </w:r>
      <w:r w:rsidRPr="009178FE">
        <w:tab/>
      </w:r>
      <w:r w:rsidR="00577B4A">
        <w:rPr>
          <w:rFonts w:eastAsia="Adobe Heiti Std R"/>
        </w:rPr>
        <w:t xml:space="preserve">Invited </w:t>
      </w:r>
      <w:r w:rsidRPr="009178FE">
        <w:t>Lecture: "Responding to the opioid epidemic: methadone, buprenorphine, and naloxone” at Tufts Infectious Disease Conference, Boston MA</w:t>
      </w:r>
    </w:p>
    <w:p w14:paraId="649D4112" w14:textId="591FBD8B" w:rsidR="001A6192" w:rsidRPr="009178FE" w:rsidRDefault="001A6192" w:rsidP="007616AC">
      <w:pPr>
        <w:ind w:left="2160" w:hanging="2160"/>
      </w:pPr>
      <w:r w:rsidRPr="009178FE">
        <w:t>November 13, 2012</w:t>
      </w:r>
      <w:r w:rsidRPr="009178FE">
        <w:tab/>
      </w:r>
      <w:r w:rsidR="00577B4A">
        <w:rPr>
          <w:rFonts w:eastAsia="Adobe Heiti Std R"/>
        </w:rPr>
        <w:t xml:space="preserve">Invited </w:t>
      </w:r>
      <w:r w:rsidRPr="009178FE">
        <w:t>Lecture: “Methadone and benzodiazepines” at the Massachusetts Department of Public Health meeting for medical directors of opioid treatment programs.  Worcester, MA</w:t>
      </w:r>
    </w:p>
    <w:p w14:paraId="7FD64E2A" w14:textId="31B75B75" w:rsidR="001A6192" w:rsidRPr="009178FE" w:rsidRDefault="001A6192" w:rsidP="007616AC">
      <w:pPr>
        <w:ind w:left="2160" w:hanging="2160"/>
      </w:pPr>
      <w:r w:rsidRPr="009178FE">
        <w:t>October 25, 2013</w:t>
      </w:r>
      <w:r w:rsidRPr="009178FE">
        <w:tab/>
      </w:r>
      <w:r w:rsidR="00577B4A">
        <w:rPr>
          <w:rFonts w:eastAsia="Adobe Heiti Std R"/>
        </w:rPr>
        <w:t xml:space="preserve">Invited </w:t>
      </w:r>
      <w:r w:rsidRPr="009178FE">
        <w:t>Lecture: “Exit strategies from chronic opioid therapy” at Spaulding Physical Medicine and Rehabil</w:t>
      </w:r>
      <w:r>
        <w:t>itation Grand Rounds. Boston, MA</w:t>
      </w:r>
    </w:p>
    <w:p w14:paraId="5B81A069" w14:textId="623C68CD" w:rsidR="001A6192" w:rsidRPr="009178FE" w:rsidRDefault="001A6192" w:rsidP="007616AC">
      <w:pPr>
        <w:ind w:left="2160" w:hanging="2160"/>
      </w:pPr>
      <w:r w:rsidRPr="009178FE">
        <w:t>October 9, 2012</w:t>
      </w:r>
      <w:r w:rsidRPr="009178FE">
        <w:tab/>
      </w:r>
      <w:r w:rsidR="00577B4A">
        <w:rPr>
          <w:rFonts w:eastAsia="Adobe Heiti Std R"/>
        </w:rPr>
        <w:t xml:space="preserve">Invited </w:t>
      </w:r>
      <w:r w:rsidRPr="009178FE">
        <w:t>Lecture: "Addressing the opioid epidemic” at Massachusetts General Hospital Medicine Service Noon Conference, Boston MA</w:t>
      </w:r>
    </w:p>
    <w:p w14:paraId="16F3BF6D" w14:textId="428D5D62" w:rsidR="001A6192" w:rsidRPr="009178FE" w:rsidRDefault="001A6192" w:rsidP="007616AC">
      <w:pPr>
        <w:ind w:left="2160" w:hanging="2160"/>
      </w:pPr>
      <w:r w:rsidRPr="009178FE">
        <w:t>August 8, 2012</w:t>
      </w:r>
      <w:r w:rsidRPr="009178FE">
        <w:tab/>
      </w:r>
      <w:r w:rsidR="00577B4A">
        <w:rPr>
          <w:rFonts w:eastAsia="Adobe Heiti Std R"/>
        </w:rPr>
        <w:t xml:space="preserve">Invited </w:t>
      </w:r>
      <w:r w:rsidRPr="009178FE">
        <w:t>Presenter: “Bystander overdose education and naloxone distribution in Massachusetts” at the Rhode Island Opioid Forum hosted by Brown University and Rhode Island Department of Public Health. Providence, RI</w:t>
      </w:r>
    </w:p>
    <w:p w14:paraId="200385ED" w14:textId="44445B6F" w:rsidR="001A6192" w:rsidRPr="009178FE" w:rsidRDefault="001A6192" w:rsidP="007616AC">
      <w:pPr>
        <w:ind w:left="2160" w:hanging="2160"/>
      </w:pPr>
      <w:r w:rsidRPr="009178FE">
        <w:t>June 21, 2012</w:t>
      </w:r>
      <w:r w:rsidRPr="009178FE">
        <w:tab/>
      </w:r>
      <w:r w:rsidR="00577B4A">
        <w:rPr>
          <w:rFonts w:eastAsia="Adobe Heiti Std R"/>
        </w:rPr>
        <w:t xml:space="preserve">Invited </w:t>
      </w:r>
      <w:r w:rsidRPr="009178FE">
        <w:t>Lecture: “Exit strategies from Outpatient Opioid Therapy” at Massachusetts Society for Addiction Medicine Risk Management conference. Waltham MA</w:t>
      </w:r>
    </w:p>
    <w:p w14:paraId="2554903C" w14:textId="0D747B35" w:rsidR="00C1290D" w:rsidRPr="009178FE" w:rsidRDefault="00C1290D" w:rsidP="007616AC">
      <w:pPr>
        <w:ind w:left="2160" w:hanging="2160"/>
      </w:pPr>
      <w:r w:rsidRPr="009178FE">
        <w:t>April 24, 2012</w:t>
      </w:r>
      <w:r w:rsidRPr="009178FE">
        <w:tab/>
      </w:r>
      <w:r w:rsidR="00577B4A">
        <w:rPr>
          <w:rFonts w:eastAsia="Adobe Heiti Std R"/>
        </w:rPr>
        <w:t xml:space="preserve">Invited </w:t>
      </w:r>
      <w:r w:rsidRPr="009178FE">
        <w:t>Presenter: “Medications for Addictions” at Community Medical Associates, Boston MA</w:t>
      </w:r>
    </w:p>
    <w:p w14:paraId="382E0578" w14:textId="48A7577A" w:rsidR="00C1290D" w:rsidRPr="009178FE" w:rsidRDefault="00C1290D" w:rsidP="007616AC">
      <w:pPr>
        <w:ind w:left="2160" w:hanging="2160"/>
        <w:rPr>
          <w:rFonts w:eastAsia="Adobe Heiti Std R"/>
          <w:bCs/>
        </w:rPr>
      </w:pPr>
      <w:r w:rsidRPr="009178FE">
        <w:rPr>
          <w:rFonts w:eastAsia="Adobe Heiti Std R"/>
          <w:bCs/>
        </w:rPr>
        <w:lastRenderedPageBreak/>
        <w:t>March 16, 2012</w:t>
      </w:r>
      <w:r w:rsidRPr="009178FE">
        <w:rPr>
          <w:rFonts w:eastAsia="Adobe Heiti Std R"/>
          <w:bCs/>
        </w:rPr>
        <w:tab/>
      </w:r>
      <w:r w:rsidR="00577B4A">
        <w:rPr>
          <w:rFonts w:eastAsia="Adobe Heiti Std R"/>
        </w:rPr>
        <w:t xml:space="preserve">Invited </w:t>
      </w:r>
      <w:r w:rsidRPr="009178FE">
        <w:rPr>
          <w:rFonts w:eastAsia="Adobe Heiti Std R"/>
          <w:bCs/>
        </w:rPr>
        <w:t>Lecture: “Patient Transitions: Inductions, MMT Transfers and Exit Strategies” and “Choosing the correct dose: Update on New Formations” at the ASAM Buprenorphine 201 Course.  Westport, MA</w:t>
      </w:r>
    </w:p>
    <w:p w14:paraId="5894A4DC" w14:textId="56D3B823" w:rsidR="00C1290D" w:rsidRPr="009178FE" w:rsidRDefault="00C1290D" w:rsidP="007616AC">
      <w:pPr>
        <w:ind w:left="2160" w:hanging="2160"/>
        <w:rPr>
          <w:rFonts w:eastAsia="Adobe Heiti Std R"/>
          <w:bCs/>
        </w:rPr>
      </w:pPr>
      <w:r w:rsidRPr="009178FE">
        <w:rPr>
          <w:rFonts w:eastAsia="Adobe Heiti Std R"/>
          <w:bCs/>
        </w:rPr>
        <w:t>February 7, 2012</w:t>
      </w:r>
      <w:r w:rsidRPr="009178FE">
        <w:rPr>
          <w:rFonts w:eastAsia="Adobe Heiti Std R"/>
          <w:bCs/>
        </w:rPr>
        <w:tab/>
      </w:r>
      <w:r w:rsidR="00577B4A">
        <w:rPr>
          <w:rFonts w:eastAsia="Adobe Heiti Std R"/>
        </w:rPr>
        <w:t xml:space="preserve">Invited </w:t>
      </w:r>
      <w:r w:rsidRPr="009178FE">
        <w:rPr>
          <w:rFonts w:eastAsia="Adobe Heiti Std R"/>
          <w:bCs/>
        </w:rPr>
        <w:t>Lecture: “Overdose education and naloxone distribution” at St. Vincent Hospital’s Emergency Medicine Academic Conference.  Worcester, MA</w:t>
      </w:r>
    </w:p>
    <w:p w14:paraId="598564B6" w14:textId="134C083C" w:rsidR="00C1290D" w:rsidRPr="009178FE" w:rsidRDefault="00C1290D" w:rsidP="007616AC">
      <w:pPr>
        <w:ind w:left="2160" w:hanging="2160"/>
        <w:rPr>
          <w:rFonts w:eastAsia="Adobe Heiti Std R"/>
          <w:bCs/>
        </w:rPr>
      </w:pPr>
      <w:r w:rsidRPr="009178FE">
        <w:rPr>
          <w:rFonts w:eastAsia="Adobe Heiti Std R"/>
          <w:bCs/>
        </w:rPr>
        <w:t>December 3, 2011</w:t>
      </w:r>
      <w:r w:rsidRPr="009178FE">
        <w:rPr>
          <w:rFonts w:eastAsia="Adobe Heiti Std R"/>
          <w:bCs/>
        </w:rPr>
        <w:tab/>
      </w:r>
      <w:r w:rsidR="00577B4A">
        <w:rPr>
          <w:rFonts w:eastAsia="Adobe Heiti Std R"/>
        </w:rPr>
        <w:t xml:space="preserve">Invited </w:t>
      </w:r>
      <w:r w:rsidRPr="009178FE">
        <w:rPr>
          <w:rFonts w:eastAsia="Adobe Heiti Std R"/>
          <w:bCs/>
        </w:rPr>
        <w:t>Lecture: “Choosing the Correct Dose” and “Exit Strategies from Outpatient Opioid Therapy” at the 6</w:t>
      </w:r>
      <w:r w:rsidRPr="009178FE">
        <w:rPr>
          <w:rFonts w:eastAsia="Adobe Heiti Std R"/>
          <w:bCs/>
          <w:vertAlign w:val="superscript"/>
        </w:rPr>
        <w:t>th</w:t>
      </w:r>
      <w:r w:rsidRPr="009178FE">
        <w:rPr>
          <w:rFonts w:eastAsia="Adobe Heiti Std R"/>
          <w:bCs/>
        </w:rPr>
        <w:t xml:space="preserve"> Safe and Effective Opioid Prescribing for Chronic Pain Conference. Boston University School of Medicine, Massachusetts Board of Registration in Medicine, Massachusetts Medical Society, Framingham, MA</w:t>
      </w:r>
    </w:p>
    <w:p w14:paraId="6D757D52" w14:textId="66E4A064" w:rsidR="00C1290D" w:rsidRPr="009178FE" w:rsidRDefault="00C1290D" w:rsidP="007616AC">
      <w:pPr>
        <w:ind w:left="2160" w:hanging="2160"/>
        <w:rPr>
          <w:rFonts w:eastAsia="Adobe Heiti Std R"/>
          <w:bCs/>
        </w:rPr>
      </w:pPr>
      <w:r w:rsidRPr="009178FE">
        <w:rPr>
          <w:rFonts w:eastAsia="Adobe Heiti Std R"/>
          <w:bCs/>
        </w:rPr>
        <w:t>October 28, 2011</w:t>
      </w:r>
      <w:r w:rsidRPr="009178FE">
        <w:rPr>
          <w:rFonts w:eastAsia="Adobe Heiti Std R"/>
          <w:bCs/>
        </w:rPr>
        <w:tab/>
      </w:r>
      <w:r w:rsidR="00577B4A">
        <w:rPr>
          <w:rFonts w:eastAsia="Adobe Heiti Std R"/>
        </w:rPr>
        <w:t xml:space="preserve">Invited </w:t>
      </w:r>
      <w:r w:rsidRPr="009178FE">
        <w:rPr>
          <w:rFonts w:eastAsia="Adobe Heiti Std R"/>
          <w:bCs/>
        </w:rPr>
        <w:t>Lecture: “Implementation and evaluation of Massachusetts’ overdose education and naloxone distribution program” at Massachusetts Department of Public Health Conference Series, Boston, MA</w:t>
      </w:r>
    </w:p>
    <w:p w14:paraId="29D6B74C" w14:textId="6BE9F7D0" w:rsidR="00C1290D" w:rsidRPr="009178FE" w:rsidRDefault="00C1290D" w:rsidP="007616AC">
      <w:pPr>
        <w:ind w:left="2160" w:hanging="2160"/>
        <w:rPr>
          <w:rFonts w:eastAsia="Adobe Heiti Std R"/>
        </w:rPr>
      </w:pPr>
      <w:r w:rsidRPr="009178FE">
        <w:t>June 3, 2011</w:t>
      </w:r>
      <w:r w:rsidRPr="009178FE">
        <w:tab/>
      </w:r>
      <w:r w:rsidR="00577B4A">
        <w:rPr>
          <w:rFonts w:eastAsia="Adobe Heiti Std R"/>
        </w:rPr>
        <w:t xml:space="preserve">Invited </w:t>
      </w:r>
      <w:r w:rsidRPr="009178FE">
        <w:t>Lecture: “</w:t>
      </w:r>
      <w:r w:rsidRPr="009178FE">
        <w:rPr>
          <w:bCs/>
        </w:rPr>
        <w:t xml:space="preserve">Acute assessment and current treatment for substance use disorders” at </w:t>
      </w:r>
      <w:r w:rsidRPr="009178FE">
        <w:rPr>
          <w:rFonts w:eastAsia="Adobe Heiti Std R"/>
        </w:rPr>
        <w:t>Annual Department of Mental Health Forensic In-Service Training, Westborough, MA</w:t>
      </w:r>
    </w:p>
    <w:p w14:paraId="2D42B7B3" w14:textId="09D4DE74" w:rsidR="00C1290D" w:rsidRPr="009178FE" w:rsidRDefault="00C1290D" w:rsidP="007616AC">
      <w:pPr>
        <w:ind w:left="2160" w:hanging="2160"/>
        <w:rPr>
          <w:rFonts w:eastAsia="Adobe Heiti Std R"/>
        </w:rPr>
      </w:pPr>
      <w:r w:rsidRPr="009178FE">
        <w:t>June 1, 2011</w:t>
      </w:r>
      <w:r w:rsidRPr="009178FE">
        <w:tab/>
      </w:r>
      <w:r w:rsidR="00577B4A">
        <w:rPr>
          <w:rFonts w:eastAsia="Adobe Heiti Std R"/>
        </w:rPr>
        <w:t xml:space="preserve">Invited </w:t>
      </w:r>
      <w:r w:rsidRPr="009178FE">
        <w:t>Lecture: “Overview of opioid use, pharmacology, and overdose prevention” at Effective Pain Management and Safe Prescribing Practices seminar, North Shore Medical Center, Salem, MA</w:t>
      </w:r>
    </w:p>
    <w:p w14:paraId="738E26BD" w14:textId="4666AD3B" w:rsidR="00C1290D" w:rsidRPr="009178FE" w:rsidRDefault="00C1290D" w:rsidP="007616AC">
      <w:pPr>
        <w:autoSpaceDE w:val="0"/>
        <w:autoSpaceDN w:val="0"/>
        <w:adjustRightInd w:val="0"/>
        <w:ind w:left="2160" w:hanging="2160"/>
        <w:rPr>
          <w:rFonts w:eastAsia="Times New Roman"/>
          <w:iCs/>
        </w:rPr>
      </w:pPr>
      <w:r w:rsidRPr="009178FE">
        <w:t>March 31, 2011</w:t>
      </w:r>
      <w:r w:rsidRPr="009178FE">
        <w:tab/>
      </w:r>
      <w:r w:rsidR="00577B4A">
        <w:rPr>
          <w:rFonts w:eastAsia="Adobe Heiti Std R"/>
        </w:rPr>
        <w:t xml:space="preserve">Invited </w:t>
      </w:r>
      <w:r w:rsidRPr="009178FE">
        <w:t>Lecture: “</w:t>
      </w:r>
      <w:r w:rsidRPr="009178FE">
        <w:rPr>
          <w:rFonts w:eastAsia="Times New Roman"/>
        </w:rPr>
        <w:t>The biology and natural history of substance use and addiction principles of effective treatment” at The Clinical-Judicial Interface: An Interagency review of the Forensic and Service Issues in Mental Health Cases, a conference for the Massachusetts Supreme Judicial Court and Administrative Office of the Trial Court Judicial Institute, Worcester, MA</w:t>
      </w:r>
    </w:p>
    <w:p w14:paraId="2F712343" w14:textId="6C1086E6" w:rsidR="00C1290D" w:rsidRPr="009178FE" w:rsidRDefault="00C1290D" w:rsidP="007616AC">
      <w:pPr>
        <w:autoSpaceDE w:val="0"/>
        <w:autoSpaceDN w:val="0"/>
        <w:adjustRightInd w:val="0"/>
        <w:ind w:left="2160" w:hanging="2160"/>
      </w:pPr>
      <w:proofErr w:type="gramStart"/>
      <w:r w:rsidRPr="009178FE">
        <w:t>March  10</w:t>
      </w:r>
      <w:proofErr w:type="gramEnd"/>
      <w:r w:rsidRPr="009178FE">
        <w:t>, 2011</w:t>
      </w:r>
      <w:r w:rsidRPr="009178FE">
        <w:tab/>
      </w:r>
      <w:r w:rsidR="00577B4A">
        <w:rPr>
          <w:rFonts w:eastAsia="Adobe Heiti Std R"/>
        </w:rPr>
        <w:t xml:space="preserve">Invited </w:t>
      </w:r>
      <w:r w:rsidRPr="009178FE">
        <w:t>Presentation: “Massachusetts naloxone distribution program” at the Tufts Health Care Institute Program on Opioid Risk Management: Advancing Safe Opioid Prescribing though Prescriber Training and Behavior Change, Boston, MA</w:t>
      </w:r>
    </w:p>
    <w:p w14:paraId="399D9FC4" w14:textId="76B8CF84" w:rsidR="00C1290D" w:rsidRPr="009178FE" w:rsidRDefault="00C1290D" w:rsidP="007616AC">
      <w:pPr>
        <w:tabs>
          <w:tab w:val="left" w:pos="2160"/>
        </w:tabs>
        <w:ind w:left="2160" w:hanging="2160"/>
      </w:pPr>
      <w:r w:rsidRPr="009178FE">
        <w:t>June 25, 2010</w:t>
      </w:r>
      <w:r w:rsidRPr="009178FE">
        <w:tab/>
        <w:t>Keynote address: “Responding to increasing opioid overdose deaths” IMPACT Quincy Opioid Conference, Quincy, MA</w:t>
      </w:r>
    </w:p>
    <w:p w14:paraId="6F06F84B" w14:textId="511416EC" w:rsidR="00C1290D" w:rsidRPr="009178FE" w:rsidRDefault="00C1290D" w:rsidP="007616AC">
      <w:pPr>
        <w:tabs>
          <w:tab w:val="left" w:pos="2160"/>
        </w:tabs>
        <w:ind w:left="2160" w:hanging="2160"/>
      </w:pPr>
      <w:r w:rsidRPr="009178FE">
        <w:t>April 26, 2010</w:t>
      </w:r>
      <w:r w:rsidRPr="009178FE">
        <w:tab/>
      </w:r>
      <w:r w:rsidR="00577B4A">
        <w:rPr>
          <w:rFonts w:eastAsia="Adobe Heiti Std R"/>
        </w:rPr>
        <w:t xml:space="preserve">Invited </w:t>
      </w:r>
      <w:r w:rsidRPr="009178FE">
        <w:t xml:space="preserve">Workshop: “Issues for Methadone Maintenance Physicians: Induction Safety and Emergency Medical Discharge” with Hilary Jacobs and </w:t>
      </w:r>
      <w:proofErr w:type="spellStart"/>
      <w:r w:rsidRPr="009178FE">
        <w:t>Nalan</w:t>
      </w:r>
      <w:proofErr w:type="spellEnd"/>
      <w:r w:rsidRPr="009178FE">
        <w:t xml:space="preserve"> Ward. Bureau of Substance Abuse Services, Massachusetts Department of Public Health, Boston, MA</w:t>
      </w:r>
    </w:p>
    <w:p w14:paraId="79704A22" w14:textId="0AC02ED5" w:rsidR="00C1290D" w:rsidRPr="009178FE" w:rsidRDefault="00C1290D" w:rsidP="007616AC">
      <w:pPr>
        <w:tabs>
          <w:tab w:val="left" w:pos="2160"/>
        </w:tabs>
        <w:ind w:left="2160" w:hanging="2160"/>
      </w:pPr>
      <w:r w:rsidRPr="009178FE">
        <w:t>March 5, 2010</w:t>
      </w:r>
      <w:r w:rsidRPr="009178FE">
        <w:tab/>
      </w:r>
      <w:r w:rsidR="00577B4A">
        <w:rPr>
          <w:rFonts w:eastAsia="Adobe Heiti Std R"/>
        </w:rPr>
        <w:t xml:space="preserve">Invited </w:t>
      </w:r>
      <w:r w:rsidRPr="009178FE">
        <w:t xml:space="preserve">Lecture: “Opioid Dependence in Your Primary Care Patient” Health Care Associates Practice, Beth Israel Deaconess Medical Center, </w:t>
      </w:r>
      <w:proofErr w:type="gramStart"/>
      <w:r w:rsidRPr="009178FE">
        <w:t>Boston</w:t>
      </w:r>
      <w:proofErr w:type="gramEnd"/>
      <w:r w:rsidRPr="009178FE">
        <w:t>, MA</w:t>
      </w:r>
    </w:p>
    <w:p w14:paraId="63D8E1FA" w14:textId="09D165B8" w:rsidR="00C1290D" w:rsidRPr="009178FE" w:rsidRDefault="00C1290D" w:rsidP="007616AC">
      <w:pPr>
        <w:tabs>
          <w:tab w:val="left" w:pos="2160"/>
        </w:tabs>
        <w:ind w:left="2160" w:hanging="2160"/>
      </w:pPr>
      <w:r w:rsidRPr="009178FE">
        <w:t>February 23, 2010</w:t>
      </w:r>
      <w:r w:rsidRPr="009178FE">
        <w:tab/>
      </w:r>
      <w:r w:rsidR="00577B4A">
        <w:rPr>
          <w:rFonts w:eastAsia="Adobe Heiti Std R"/>
        </w:rPr>
        <w:t xml:space="preserve">Invited </w:t>
      </w:r>
      <w:r w:rsidRPr="009178FE">
        <w:t>Lecture: “Opioid Dependence in Your Primary Care Patient” Boston Health Care for the Homeless Program Grand Rounds, Boston, MA</w:t>
      </w:r>
    </w:p>
    <w:p w14:paraId="126215C1" w14:textId="4137EA22" w:rsidR="00C1290D" w:rsidRPr="009178FE" w:rsidRDefault="00C1290D" w:rsidP="007616AC">
      <w:pPr>
        <w:tabs>
          <w:tab w:val="left" w:pos="2160"/>
        </w:tabs>
        <w:ind w:left="2160" w:hanging="2160"/>
      </w:pPr>
      <w:r w:rsidRPr="009178FE">
        <w:t>February 22, 2010</w:t>
      </w:r>
      <w:r w:rsidRPr="009178FE">
        <w:tab/>
      </w:r>
      <w:r w:rsidR="00577B4A">
        <w:rPr>
          <w:rFonts w:eastAsia="Adobe Heiti Std R"/>
        </w:rPr>
        <w:t xml:space="preserve">Invited </w:t>
      </w:r>
      <w:r w:rsidRPr="009178FE">
        <w:t>Lecture: “Caring for Drug Users: Methadone” Brigham and Women’s Hospital Primary Care Program, Boston, MA</w:t>
      </w:r>
    </w:p>
    <w:p w14:paraId="57E95019" w14:textId="191DED3A" w:rsidR="00C1290D" w:rsidRPr="009178FE" w:rsidRDefault="00C1290D" w:rsidP="007616AC">
      <w:pPr>
        <w:ind w:left="2160" w:hanging="2160"/>
      </w:pPr>
      <w:r w:rsidRPr="009178FE">
        <w:t>June-July 2009</w:t>
      </w:r>
      <w:r w:rsidRPr="009178FE">
        <w:tab/>
      </w:r>
      <w:r w:rsidR="00577B4A">
        <w:rPr>
          <w:rFonts w:eastAsia="Adobe Heiti Std R"/>
        </w:rPr>
        <w:t xml:space="preserve">Invited </w:t>
      </w:r>
      <w:r w:rsidRPr="009178FE">
        <w:t>Presentation: “Medication Assisted Treatment” Bureau of Substance Abuse Services, Department of Public Health, New Bedford, West Springfield, Tewksbury, and Boston, MA</w:t>
      </w:r>
    </w:p>
    <w:p w14:paraId="2CB2B7C2" w14:textId="2C227980" w:rsidR="00C1290D" w:rsidRPr="009178FE" w:rsidRDefault="00C1290D" w:rsidP="007616AC">
      <w:pPr>
        <w:ind w:left="2160" w:hanging="2160"/>
      </w:pPr>
      <w:r w:rsidRPr="009178FE">
        <w:t>June 1, 2009</w:t>
      </w:r>
      <w:r w:rsidRPr="009178FE">
        <w:tab/>
      </w:r>
      <w:r w:rsidR="00577B4A">
        <w:rPr>
          <w:rFonts w:eastAsia="Adobe Heiti Std R"/>
        </w:rPr>
        <w:t xml:space="preserve">Invited </w:t>
      </w:r>
      <w:r w:rsidRPr="009178FE">
        <w:t xml:space="preserve">Lecture: “Treatment of Opioid Dependence with Methadone” </w:t>
      </w:r>
      <w:proofErr w:type="spellStart"/>
      <w:r w:rsidRPr="009178FE">
        <w:t>Lemuel</w:t>
      </w:r>
      <w:proofErr w:type="spellEnd"/>
      <w:r w:rsidRPr="009178FE">
        <w:t xml:space="preserve"> Shattuck Hospital Addiction Medicine Grand Rounds, Boston, MA</w:t>
      </w:r>
    </w:p>
    <w:p w14:paraId="5F405DCC" w14:textId="3F9FB59B" w:rsidR="00C1290D" w:rsidRPr="009178FE" w:rsidRDefault="00C1290D" w:rsidP="007616AC">
      <w:pPr>
        <w:ind w:left="2160" w:hanging="2160"/>
      </w:pPr>
      <w:r w:rsidRPr="009178FE">
        <w:t>April 23, 2009</w:t>
      </w:r>
      <w:r w:rsidRPr="009178FE">
        <w:tab/>
      </w:r>
      <w:r w:rsidR="00577B4A">
        <w:rPr>
          <w:rFonts w:eastAsia="Adobe Heiti Std R"/>
        </w:rPr>
        <w:t xml:space="preserve">Invited </w:t>
      </w:r>
      <w:r w:rsidRPr="009178FE">
        <w:t>Lecture: “Principles of Caring for Drug Users” Brigham and Women’s Hospital Primary Care Program, Boston, MA</w:t>
      </w:r>
    </w:p>
    <w:p w14:paraId="435B5086" w14:textId="65C877BB" w:rsidR="00C1290D" w:rsidRPr="009178FE" w:rsidRDefault="00C1290D" w:rsidP="007616AC">
      <w:pPr>
        <w:ind w:left="2160" w:hanging="2160"/>
      </w:pPr>
      <w:r w:rsidRPr="009178FE">
        <w:t xml:space="preserve">November 12, 2008 </w:t>
      </w:r>
      <w:r w:rsidRPr="009178FE">
        <w:tab/>
      </w:r>
      <w:proofErr w:type="gramStart"/>
      <w:r w:rsidR="00577B4A">
        <w:rPr>
          <w:rFonts w:eastAsia="Adobe Heiti Std R"/>
        </w:rPr>
        <w:t>Invited  Presenter</w:t>
      </w:r>
      <w:proofErr w:type="gramEnd"/>
      <w:r w:rsidR="00577B4A">
        <w:rPr>
          <w:rFonts w:eastAsia="Adobe Heiti Std R"/>
        </w:rPr>
        <w:t xml:space="preserve">: </w:t>
      </w:r>
      <w:r w:rsidRPr="009178FE">
        <w:t>“Overdose Prevention Naloxone Distribution Pilot” Massachusetts Public Health Council, Department of Public Health, Boston, MA</w:t>
      </w:r>
    </w:p>
    <w:p w14:paraId="212CF05C" w14:textId="56A629D5" w:rsidR="00C1290D" w:rsidRPr="009178FE" w:rsidRDefault="00C1290D" w:rsidP="007616AC">
      <w:pPr>
        <w:tabs>
          <w:tab w:val="left" w:pos="2160"/>
        </w:tabs>
        <w:ind w:left="2160" w:hanging="2160"/>
      </w:pPr>
      <w:r w:rsidRPr="009178FE">
        <w:t>June 12, 2008</w:t>
      </w:r>
      <w:r w:rsidRPr="009178FE">
        <w:tab/>
      </w:r>
      <w:r w:rsidR="00577B4A">
        <w:t xml:space="preserve">Invited Presenter: </w:t>
      </w:r>
      <w:r w:rsidRPr="009178FE">
        <w:t xml:space="preserve">“DPH Overdose Prevention Naloxone Distribution Pilot” Governor’s Inter-Agency Council on Substance Abuse, Massachusetts State House, </w:t>
      </w:r>
      <w:proofErr w:type="gramStart"/>
      <w:r w:rsidRPr="009178FE">
        <w:t>Boston</w:t>
      </w:r>
      <w:proofErr w:type="gramEnd"/>
      <w:r w:rsidRPr="009178FE">
        <w:t>, MA</w:t>
      </w:r>
    </w:p>
    <w:p w14:paraId="540DBE6E" w14:textId="687A9DEE" w:rsidR="00C1290D" w:rsidRPr="009178FE" w:rsidRDefault="00C1290D" w:rsidP="007616AC">
      <w:pPr>
        <w:ind w:left="2160" w:hanging="2160"/>
      </w:pPr>
      <w:r w:rsidRPr="009178FE">
        <w:t xml:space="preserve">September 24, 2008 </w:t>
      </w:r>
      <w:r w:rsidRPr="009178FE">
        <w:tab/>
      </w:r>
      <w:r w:rsidR="00577B4A">
        <w:rPr>
          <w:rFonts w:eastAsia="Adobe Heiti Std R"/>
        </w:rPr>
        <w:t xml:space="preserve">Invited </w:t>
      </w:r>
      <w:r w:rsidRPr="009178FE">
        <w:t xml:space="preserve">Panelist: “Opioid Addiction” The Point, WCAI-FM, Woods Hole, </w:t>
      </w:r>
      <w:proofErr w:type="gramStart"/>
      <w:r w:rsidRPr="009178FE">
        <w:t>MA</w:t>
      </w:r>
      <w:proofErr w:type="gramEnd"/>
    </w:p>
    <w:p w14:paraId="2E4F66F7" w14:textId="54916272" w:rsidR="00C1290D" w:rsidRPr="009178FE" w:rsidRDefault="00C1290D" w:rsidP="007616AC">
      <w:pPr>
        <w:ind w:left="2160" w:hanging="2160"/>
      </w:pPr>
      <w:r w:rsidRPr="009178FE">
        <w:lastRenderedPageBreak/>
        <w:t xml:space="preserve">September 23, 2008 </w:t>
      </w:r>
      <w:r w:rsidRPr="009178FE">
        <w:tab/>
      </w:r>
      <w:r w:rsidR="00577B4A">
        <w:rPr>
          <w:rFonts w:eastAsia="Adobe Heiti Std R"/>
        </w:rPr>
        <w:t xml:space="preserve">Invited </w:t>
      </w:r>
      <w:r w:rsidRPr="009178FE">
        <w:t xml:space="preserve">Presenter: “Opioid Overdose Prevention Naloxone Distribution Pilot” Massachusetts Recovery Day, Health Policy Forum, Gardner Auditorium, Massachusetts State House, </w:t>
      </w:r>
      <w:proofErr w:type="gramStart"/>
      <w:r w:rsidRPr="009178FE">
        <w:t>Boston</w:t>
      </w:r>
      <w:proofErr w:type="gramEnd"/>
      <w:r w:rsidRPr="009178FE">
        <w:t>, MA</w:t>
      </w:r>
    </w:p>
    <w:p w14:paraId="372DE5E0" w14:textId="3A92B412" w:rsidR="00C1290D" w:rsidRPr="009178FE" w:rsidRDefault="00C1290D" w:rsidP="007616AC">
      <w:pPr>
        <w:ind w:left="2160" w:hanging="2160"/>
      </w:pPr>
      <w:r w:rsidRPr="009178FE">
        <w:t xml:space="preserve">July 2, 2008          </w:t>
      </w:r>
      <w:r w:rsidRPr="009178FE">
        <w:tab/>
      </w:r>
      <w:r w:rsidR="00577B4A">
        <w:rPr>
          <w:rFonts w:eastAsia="Adobe Heiti Std R"/>
        </w:rPr>
        <w:t xml:space="preserve">Invited </w:t>
      </w:r>
      <w:r w:rsidRPr="009178FE">
        <w:t xml:space="preserve">Panelist: “Opioid Overdose” The Point, WCAI-FM, Woods Hole, </w:t>
      </w:r>
      <w:proofErr w:type="gramStart"/>
      <w:r w:rsidRPr="009178FE">
        <w:t>MA</w:t>
      </w:r>
      <w:proofErr w:type="gramEnd"/>
    </w:p>
    <w:p w14:paraId="76D89B89" w14:textId="2912E2BE" w:rsidR="00C1290D" w:rsidRPr="009178FE" w:rsidRDefault="00C1290D" w:rsidP="007616AC">
      <w:pPr>
        <w:tabs>
          <w:tab w:val="left" w:pos="2160"/>
        </w:tabs>
        <w:ind w:left="2160" w:hanging="2160"/>
      </w:pPr>
      <w:r w:rsidRPr="009178FE">
        <w:t>April 16, 2008</w:t>
      </w:r>
      <w:r w:rsidRPr="009178FE">
        <w:tab/>
      </w:r>
      <w:r w:rsidR="00577B4A">
        <w:rPr>
          <w:rFonts w:eastAsia="Adobe Heiti Std R"/>
        </w:rPr>
        <w:t xml:space="preserve">Invited </w:t>
      </w:r>
      <w:r w:rsidRPr="009178FE">
        <w:t>Lecture: “Women, PTSD and Addiction” Dimock Center Behavioral Health Conference, Roxbury, MA</w:t>
      </w:r>
    </w:p>
    <w:p w14:paraId="79B3B65F" w14:textId="419BFC84" w:rsidR="00C46AA3" w:rsidRPr="009178FE" w:rsidRDefault="00C46AA3" w:rsidP="007616AC">
      <w:pPr>
        <w:tabs>
          <w:tab w:val="left" w:pos="2160"/>
        </w:tabs>
        <w:ind w:left="2160" w:hanging="2160"/>
      </w:pPr>
      <w:r w:rsidRPr="009178FE">
        <w:t xml:space="preserve">May 3, 2007 &amp; </w:t>
      </w:r>
      <w:r w:rsidRPr="009178FE">
        <w:tab/>
      </w:r>
      <w:r w:rsidR="00577B4A">
        <w:rPr>
          <w:rFonts w:eastAsia="Adobe Heiti Std R"/>
        </w:rPr>
        <w:t xml:space="preserve">Invited </w:t>
      </w:r>
      <w:r w:rsidRPr="009178FE">
        <w:t>Lecture: “Update in Drug Dependence” New England Regional Nurse Practitioners</w:t>
      </w:r>
    </w:p>
    <w:p w14:paraId="7E68425C" w14:textId="77777777" w:rsidR="00C46AA3" w:rsidRPr="009178FE" w:rsidRDefault="00C46AA3" w:rsidP="007616AC">
      <w:pPr>
        <w:tabs>
          <w:tab w:val="left" w:pos="2160"/>
        </w:tabs>
        <w:ind w:left="2160" w:hanging="2160"/>
      </w:pPr>
      <w:r w:rsidRPr="009178FE">
        <w:t>May 5, 2006</w:t>
      </w:r>
      <w:r w:rsidRPr="009178FE">
        <w:tab/>
        <w:t>Conference</w:t>
      </w:r>
    </w:p>
    <w:p w14:paraId="00C6BA56" w14:textId="183325B4" w:rsidR="00C46AA3" w:rsidRPr="009178FE" w:rsidRDefault="00C46AA3" w:rsidP="007616AC">
      <w:pPr>
        <w:spacing w:before="40" w:after="40"/>
        <w:ind w:left="2160" w:hanging="2160"/>
      </w:pPr>
      <w:r w:rsidRPr="009178FE">
        <w:t>May 11, 2006</w:t>
      </w:r>
      <w:r w:rsidRPr="009178FE">
        <w:tab/>
      </w:r>
      <w:r w:rsidR="00577B4A">
        <w:rPr>
          <w:rFonts w:eastAsia="Adobe Heiti Std R"/>
        </w:rPr>
        <w:t xml:space="preserve">Invited </w:t>
      </w:r>
      <w:r w:rsidRPr="009178FE">
        <w:t>Workshop speaker: “The ABC’s of Opioid Dependence Care: Buprenorphine at Dimock Community Health Center.” Mass League of Community Health Centers: Community Health Institute. Roxbury, MA</w:t>
      </w:r>
    </w:p>
    <w:p w14:paraId="45E9323A" w14:textId="7D3A2462" w:rsidR="00C46AA3" w:rsidRPr="009178FE" w:rsidRDefault="00C46AA3" w:rsidP="007616AC">
      <w:pPr>
        <w:tabs>
          <w:tab w:val="left" w:pos="2160"/>
        </w:tabs>
        <w:ind w:left="2160" w:hanging="2160"/>
      </w:pPr>
      <w:r w:rsidRPr="009178FE">
        <w:t>June 16, 2005</w:t>
      </w:r>
      <w:r w:rsidRPr="009178FE">
        <w:tab/>
      </w:r>
      <w:r w:rsidR="00577B4A">
        <w:rPr>
          <w:rFonts w:eastAsia="Adobe Heiti Std R"/>
        </w:rPr>
        <w:t xml:space="preserve">Invited </w:t>
      </w:r>
      <w:r w:rsidRPr="009178FE">
        <w:t>Panelist, “Expanding Buprenorphine Treatment Options in Greater Boston.” Sponsored by the Massachusetts Department of Public Health and City of Boston, Boston, MA</w:t>
      </w:r>
    </w:p>
    <w:p w14:paraId="5088B245" w14:textId="77777777" w:rsidR="00C1290D" w:rsidRPr="009178FE" w:rsidRDefault="00C1290D" w:rsidP="007616AC">
      <w:pPr>
        <w:ind w:left="2160" w:hanging="2160"/>
        <w:rPr>
          <w:rFonts w:eastAsia="Adobe Heiti Std R"/>
        </w:rPr>
      </w:pPr>
    </w:p>
    <w:p w14:paraId="42556F33" w14:textId="247B1351" w:rsidR="001A6192" w:rsidRPr="00C46AA3" w:rsidRDefault="001A6192" w:rsidP="007616AC">
      <w:pPr>
        <w:keepNext/>
        <w:keepLines/>
        <w:ind w:left="2160" w:hanging="2160"/>
        <w:rPr>
          <w:rFonts w:eastAsia="Adobe Heiti Std R"/>
          <w:b/>
          <w:i/>
        </w:rPr>
      </w:pPr>
      <w:r>
        <w:rPr>
          <w:rFonts w:eastAsia="Adobe Heiti Std R"/>
          <w:b/>
          <w:i/>
        </w:rPr>
        <w:t>Institutional</w:t>
      </w:r>
    </w:p>
    <w:p w14:paraId="6B2DB1A4" w14:textId="17556654" w:rsidR="006E2646" w:rsidRDefault="006E2646" w:rsidP="007616AC">
      <w:pPr>
        <w:ind w:left="2160" w:hanging="2160"/>
        <w:rPr>
          <w:rFonts w:eastAsia="Adobe Heiti Std R"/>
        </w:rPr>
      </w:pPr>
      <w:r>
        <w:rPr>
          <w:rFonts w:eastAsia="Adobe Heiti Std R"/>
        </w:rPr>
        <w:t>July 26, 2017</w:t>
      </w:r>
      <w:r>
        <w:rPr>
          <w:rFonts w:eastAsia="Adobe Heiti Std R"/>
        </w:rPr>
        <w:tab/>
        <w:t>Noon conference lecture: “</w:t>
      </w:r>
      <w:r w:rsidRPr="006E2646">
        <w:rPr>
          <w:rFonts w:eastAsia="Adobe Heiti Std R"/>
        </w:rPr>
        <w:t>The Opioid and Overdose Crisis, Overdose Prevention, and</w:t>
      </w:r>
    </w:p>
    <w:p w14:paraId="595FE46F" w14:textId="1EC21CAE" w:rsidR="006E2646" w:rsidRDefault="006E2646" w:rsidP="007616AC">
      <w:pPr>
        <w:ind w:left="2160" w:hanging="2160"/>
        <w:rPr>
          <w:rFonts w:eastAsia="Adobe Heiti Std R"/>
        </w:rPr>
      </w:pPr>
      <w:r>
        <w:rPr>
          <w:rFonts w:eastAsia="Adobe Heiti Std R"/>
        </w:rPr>
        <w:t>July 29, 2016</w:t>
      </w:r>
      <w:r>
        <w:rPr>
          <w:rFonts w:eastAsia="Adobe Heiti Std R"/>
        </w:rPr>
        <w:tab/>
      </w:r>
      <w:r w:rsidRPr="006E2646">
        <w:rPr>
          <w:rFonts w:eastAsia="Adobe Heiti Std R"/>
        </w:rPr>
        <w:t>Naloxone Rescue Kits</w:t>
      </w:r>
      <w:r>
        <w:rPr>
          <w:rFonts w:eastAsia="Adobe Heiti Std R"/>
        </w:rPr>
        <w:t>” for the Boston Medical Center Internal Medicine Residency Program</w:t>
      </w:r>
    </w:p>
    <w:p w14:paraId="738561C7" w14:textId="4ECB5FF9" w:rsidR="00C0377D" w:rsidRDefault="00C0377D" w:rsidP="007616AC">
      <w:pPr>
        <w:ind w:left="2160" w:hanging="2160"/>
        <w:rPr>
          <w:rFonts w:eastAsia="Adobe Heiti Std R"/>
        </w:rPr>
      </w:pPr>
      <w:r>
        <w:rPr>
          <w:rFonts w:eastAsia="Adobe Heiti Std R"/>
        </w:rPr>
        <w:t>April 27, 2017</w:t>
      </w:r>
      <w:r>
        <w:rPr>
          <w:rFonts w:eastAsia="Adobe Heiti Std R"/>
        </w:rPr>
        <w:tab/>
        <w:t>Noon conference lecture: “Clinical and Public Health Approaches to Address the Opioid Epidemic” at the Boston Medical Center Laboratory Medicine conference</w:t>
      </w:r>
    </w:p>
    <w:p w14:paraId="2BE0DE08" w14:textId="5D78AC2E" w:rsidR="00F44449" w:rsidRDefault="00F44449" w:rsidP="007616AC">
      <w:pPr>
        <w:ind w:left="2160" w:hanging="2160"/>
        <w:rPr>
          <w:rFonts w:eastAsia="Adobe Heiti Std R"/>
        </w:rPr>
      </w:pPr>
      <w:r>
        <w:rPr>
          <w:rFonts w:eastAsia="Adobe Heiti Std R"/>
        </w:rPr>
        <w:t>January 27, 2017</w:t>
      </w:r>
      <w:r>
        <w:rPr>
          <w:rFonts w:eastAsia="Adobe Heiti Std R"/>
        </w:rPr>
        <w:tab/>
        <w:t>Plenary speaker and panel: “Addressing the Opioid Crisis in Massachusetts” on the “Data Science for Local Social Good” panel at the Boston University Data Science Conference, Boston, MA.</w:t>
      </w:r>
    </w:p>
    <w:p w14:paraId="208955AE" w14:textId="6CB293DF" w:rsidR="00763330" w:rsidRDefault="00763330" w:rsidP="007616AC">
      <w:pPr>
        <w:ind w:left="2160" w:hanging="2160"/>
        <w:rPr>
          <w:rFonts w:eastAsia="Adobe Heiti Std R"/>
        </w:rPr>
      </w:pPr>
      <w:r>
        <w:rPr>
          <w:rFonts w:eastAsia="Adobe Heiti Std R"/>
        </w:rPr>
        <w:t>March 25, 2016</w:t>
      </w:r>
      <w:r>
        <w:rPr>
          <w:rFonts w:eastAsia="Adobe Heiti Std R"/>
        </w:rPr>
        <w:tab/>
        <w:t>Invited noon conference speaker at West Roxbury Veterans Administration Internal Medicine Resident noon conference. “Addressing the opioid crisis in Massachusetts”</w:t>
      </w:r>
    </w:p>
    <w:p w14:paraId="70479DAF" w14:textId="6D37D28D" w:rsidR="00763330" w:rsidRPr="00F17CFB" w:rsidRDefault="00763330" w:rsidP="007616AC">
      <w:pPr>
        <w:ind w:left="2160" w:hanging="2160"/>
        <w:rPr>
          <w:rFonts w:eastAsia="Adobe Heiti Std R"/>
        </w:rPr>
      </w:pPr>
      <w:r w:rsidRPr="00F17CFB">
        <w:rPr>
          <w:rFonts w:eastAsia="Adobe Heiti Std R"/>
          <w:color w:val="000000" w:themeColor="text1"/>
        </w:rPr>
        <w:t>March 11, 2016</w:t>
      </w:r>
      <w:r w:rsidRPr="00F17CFB">
        <w:rPr>
          <w:rFonts w:eastAsia="Adobe Heiti Std R"/>
          <w:color w:val="000000" w:themeColor="text1"/>
        </w:rPr>
        <w:tab/>
        <w:t>Invited Lecture for the Transformative Training Program in Addiction Science Seminar Series “Addressing the opioid crisis in Massachusetts</w:t>
      </w:r>
      <w:r w:rsidRPr="00F17CFB">
        <w:rPr>
          <w:rFonts w:eastAsia="Adobe Heiti Std R"/>
        </w:rPr>
        <w:t xml:space="preserve">” </w:t>
      </w:r>
    </w:p>
    <w:p w14:paraId="68CE52A3" w14:textId="11954C1C" w:rsidR="00763330" w:rsidRDefault="00763330" w:rsidP="007616AC">
      <w:pPr>
        <w:ind w:left="2160" w:hanging="2160"/>
        <w:rPr>
          <w:rFonts w:eastAsia="Adobe Heiti Std R"/>
        </w:rPr>
      </w:pPr>
      <w:r>
        <w:rPr>
          <w:rFonts w:eastAsia="Adobe Heiti Std R"/>
        </w:rPr>
        <w:t>February 17, 2016</w:t>
      </w:r>
      <w:r>
        <w:rPr>
          <w:rFonts w:eastAsia="Adobe Heiti Std R"/>
        </w:rPr>
        <w:tab/>
        <w:t>Lecture: “Overdose and the opioid crisis”</w:t>
      </w:r>
      <w:r w:rsidRPr="00BC3F28">
        <w:rPr>
          <w:rFonts w:eastAsia="Adobe Heiti Std R"/>
        </w:rPr>
        <w:t xml:space="preserve"> </w:t>
      </w:r>
      <w:r>
        <w:rPr>
          <w:rFonts w:eastAsia="Adobe Heiti Std R"/>
        </w:rPr>
        <w:t>for the Boston University School of Medicine Advocacy Class</w:t>
      </w:r>
    </w:p>
    <w:p w14:paraId="4E453671" w14:textId="27957C68" w:rsidR="00763330" w:rsidRDefault="00763330" w:rsidP="007616AC">
      <w:pPr>
        <w:ind w:left="2160" w:hanging="2160"/>
        <w:rPr>
          <w:rFonts w:eastAsia="Adobe Heiti Std R"/>
        </w:rPr>
      </w:pPr>
      <w:r>
        <w:rPr>
          <w:rFonts w:eastAsia="Adobe Heiti Std R"/>
        </w:rPr>
        <w:t>February 4, 2016</w:t>
      </w:r>
      <w:r>
        <w:rPr>
          <w:rFonts w:eastAsia="Adobe Heiti Std R"/>
        </w:rPr>
        <w:tab/>
        <w:t xml:space="preserve">Grand Rounds lecture and panelist for Boston Medical Center Psychiatry: “Let’s talk about opioid overdoses: How are we dealing with it?” </w:t>
      </w:r>
    </w:p>
    <w:p w14:paraId="34D7AA42" w14:textId="2CD25808" w:rsidR="00763330" w:rsidRDefault="00763330" w:rsidP="007616AC">
      <w:pPr>
        <w:ind w:left="2160" w:hanging="2160"/>
        <w:rPr>
          <w:rFonts w:eastAsia="Adobe Heiti Std R"/>
        </w:rPr>
      </w:pPr>
      <w:r>
        <w:rPr>
          <w:rFonts w:eastAsia="Adobe Heiti Std R"/>
        </w:rPr>
        <w:t>December 23, 2015</w:t>
      </w:r>
      <w:r>
        <w:rPr>
          <w:rFonts w:eastAsia="Adobe Heiti Std R"/>
        </w:rPr>
        <w:tab/>
        <w:t xml:space="preserve">Invited lecture for the Boston University Infectious Disease Noon Seminar “HIV and Addiction” </w:t>
      </w:r>
    </w:p>
    <w:p w14:paraId="4F70FB12" w14:textId="74703484" w:rsidR="006E2646" w:rsidRDefault="006E2646" w:rsidP="006E2646">
      <w:pPr>
        <w:ind w:left="2160" w:hanging="2160"/>
        <w:rPr>
          <w:rFonts w:eastAsia="Adobe Heiti Std R"/>
        </w:rPr>
      </w:pPr>
      <w:r>
        <w:rPr>
          <w:rFonts w:eastAsia="Adobe Heiti Std R"/>
        </w:rPr>
        <w:t>July 22, 2015</w:t>
      </w:r>
      <w:r w:rsidRPr="006E2646">
        <w:rPr>
          <w:rFonts w:eastAsia="Adobe Heiti Std R"/>
        </w:rPr>
        <w:t xml:space="preserve"> </w:t>
      </w:r>
      <w:r>
        <w:rPr>
          <w:rFonts w:eastAsia="Adobe Heiti Std R"/>
        </w:rPr>
        <w:tab/>
        <w:t>Noon conference lecture: “</w:t>
      </w:r>
      <w:r w:rsidRPr="006E2646">
        <w:rPr>
          <w:rFonts w:eastAsia="Adobe Heiti Std R"/>
        </w:rPr>
        <w:t xml:space="preserve">Addressing the Opioid Crisis with Agonist Treatment and </w:t>
      </w:r>
    </w:p>
    <w:p w14:paraId="3C5CB23D" w14:textId="10CA9392" w:rsidR="006E2646" w:rsidRDefault="006E2646" w:rsidP="006E2646">
      <w:pPr>
        <w:ind w:left="2160" w:hanging="2160"/>
        <w:rPr>
          <w:rFonts w:eastAsia="Adobe Heiti Std R"/>
        </w:rPr>
      </w:pPr>
      <w:r>
        <w:rPr>
          <w:rFonts w:eastAsia="Adobe Heiti Std R"/>
        </w:rPr>
        <w:t>August 6, 2014</w:t>
      </w:r>
      <w:r>
        <w:rPr>
          <w:rFonts w:eastAsia="Adobe Heiti Std R"/>
        </w:rPr>
        <w:tab/>
      </w:r>
      <w:r w:rsidRPr="006E2646">
        <w:rPr>
          <w:rFonts w:eastAsia="Adobe Heiti Std R"/>
        </w:rPr>
        <w:t>Overdose Prevention Naloxone Rescue Kits</w:t>
      </w:r>
      <w:r>
        <w:rPr>
          <w:rFonts w:eastAsia="Adobe Heiti Std R"/>
        </w:rPr>
        <w:t>” for the Boston Medical Center Internal Medicine Residency Program</w:t>
      </w:r>
    </w:p>
    <w:p w14:paraId="3347F977" w14:textId="468C070E" w:rsidR="00763330" w:rsidRDefault="00763330" w:rsidP="007616AC">
      <w:pPr>
        <w:ind w:left="2160" w:hanging="2160"/>
        <w:rPr>
          <w:rFonts w:ascii="Calibri" w:hAnsi="Calibri"/>
          <w:b/>
          <w:sz w:val="28"/>
          <w:szCs w:val="28"/>
        </w:rPr>
      </w:pPr>
      <w:r>
        <w:rPr>
          <w:rFonts w:eastAsia="Adobe Heiti Std R"/>
        </w:rPr>
        <w:t>May 20, 2015</w:t>
      </w:r>
      <w:r>
        <w:rPr>
          <w:rFonts w:eastAsia="Adobe Heiti Std R"/>
        </w:rPr>
        <w:tab/>
        <w:t>Grand Rounds Lecture</w:t>
      </w:r>
      <w:r w:rsidRPr="006349BD">
        <w:rPr>
          <w:rFonts w:eastAsia="Adobe Heiti Std R"/>
        </w:rPr>
        <w:t>: “</w:t>
      </w:r>
      <w:r>
        <w:t>Addressing the opioid epidemic on the primary care f</w:t>
      </w:r>
      <w:r w:rsidRPr="006349BD">
        <w:t>ront line</w:t>
      </w:r>
      <w:r>
        <w:t>” with Colleen Labelle, RN at the Community Medicine Unit Grand Rounds</w:t>
      </w:r>
    </w:p>
    <w:p w14:paraId="02F44076" w14:textId="265685A7" w:rsidR="00156FAC" w:rsidRDefault="00156FAC" w:rsidP="007616AC">
      <w:pPr>
        <w:keepNext/>
        <w:keepLines/>
        <w:ind w:left="2160" w:hanging="2160"/>
        <w:rPr>
          <w:rFonts w:eastAsia="Adobe Heiti Std R"/>
        </w:rPr>
      </w:pPr>
      <w:r>
        <w:rPr>
          <w:rFonts w:eastAsia="Adobe Heiti Std R"/>
        </w:rPr>
        <w:t>March 5, 2015</w:t>
      </w:r>
      <w:r>
        <w:rPr>
          <w:rFonts w:eastAsia="Adobe Heiti Std R"/>
        </w:rPr>
        <w:tab/>
        <w:t xml:space="preserve">Grand Rounds Lecture: “Addressing the opioid crisis with agonist treatment </w:t>
      </w:r>
      <w:r w:rsidR="00CB594B">
        <w:rPr>
          <w:rFonts w:eastAsia="Adobe Heiti Std R"/>
        </w:rPr>
        <w:t>a</w:t>
      </w:r>
      <w:r>
        <w:rPr>
          <w:rFonts w:eastAsia="Adobe Heiti Std R"/>
        </w:rPr>
        <w:t>nd overdose prevention” at Boston Medical Center/Boston University School of Medicine Department of Psychiatry</w:t>
      </w:r>
    </w:p>
    <w:p w14:paraId="5C797E5B" w14:textId="7BC4881F" w:rsidR="00156FAC" w:rsidRDefault="00156FAC" w:rsidP="007616AC">
      <w:pPr>
        <w:ind w:left="2160" w:hanging="2160"/>
        <w:rPr>
          <w:rFonts w:eastAsia="Adobe Heiti Std R"/>
        </w:rPr>
      </w:pPr>
      <w:r>
        <w:rPr>
          <w:rFonts w:eastAsia="Adobe Heiti Std R"/>
        </w:rPr>
        <w:t>March 4, 2015</w:t>
      </w:r>
      <w:r w:rsidRPr="009178FE">
        <w:rPr>
          <w:rFonts w:eastAsia="Adobe Heiti Std R"/>
        </w:rPr>
        <w:tab/>
        <w:t>Lecture: “</w:t>
      </w:r>
      <w:r>
        <w:rPr>
          <w:rFonts w:eastAsia="Adobe Heiti Std R"/>
        </w:rPr>
        <w:t>HIV and</w:t>
      </w:r>
      <w:r w:rsidRPr="009178FE">
        <w:rPr>
          <w:rFonts w:eastAsia="Adobe Heiti Std R"/>
        </w:rPr>
        <w:t xml:space="preserve"> addiction” at the BU Infections Diseases Fellows Noon </w:t>
      </w:r>
      <w:proofErr w:type="spellStart"/>
      <w:r w:rsidRPr="009178FE">
        <w:rPr>
          <w:rFonts w:eastAsia="Adobe Heiti Std R"/>
        </w:rPr>
        <w:t>Conference</w:t>
      </w:r>
      <w:r w:rsidR="00F26520" w:rsidRPr="009178FE">
        <w:rPr>
          <w:rFonts w:eastAsia="Adobe Heiti Std R"/>
        </w:rPr>
        <w:t>June</w:t>
      </w:r>
      <w:proofErr w:type="spellEnd"/>
      <w:r w:rsidR="00F26520" w:rsidRPr="009178FE">
        <w:rPr>
          <w:rFonts w:eastAsia="Adobe Heiti Std R"/>
        </w:rPr>
        <w:t xml:space="preserve"> 25, 2014</w:t>
      </w:r>
      <w:r w:rsidR="00F26520" w:rsidRPr="009178FE">
        <w:rPr>
          <w:rFonts w:eastAsia="Adobe Heiti Std R"/>
        </w:rPr>
        <w:tab/>
        <w:t>Lecture: “Medications for addiction” at the BU Infections Diseases Fellows Noon Conference</w:t>
      </w:r>
    </w:p>
    <w:p w14:paraId="42A9BF23" w14:textId="5B7EED64" w:rsidR="00D83164" w:rsidRPr="009178FE" w:rsidRDefault="00763330" w:rsidP="007616AC">
      <w:pPr>
        <w:ind w:left="2160" w:hanging="2160"/>
        <w:rPr>
          <w:rFonts w:eastAsia="Adobe Heiti Std R"/>
        </w:rPr>
      </w:pPr>
      <w:r w:rsidRPr="009178FE">
        <w:rPr>
          <w:rFonts w:eastAsia="Adobe Heiti Std R"/>
        </w:rPr>
        <w:t>August 26, 2013</w:t>
      </w:r>
      <w:r w:rsidRPr="009178FE">
        <w:rPr>
          <w:rFonts w:eastAsia="Adobe Heiti Std R"/>
        </w:rPr>
        <w:tab/>
        <w:t xml:space="preserve">Presenter: “Addressing opioid overdose with community-based education and naloxone rescue kits.” West Roxbury Veterans Administration medicine resident noon </w:t>
      </w:r>
      <w:proofErr w:type="spellStart"/>
      <w:r w:rsidRPr="009178FE">
        <w:rPr>
          <w:rFonts w:eastAsia="Adobe Heiti Std R"/>
        </w:rPr>
        <w:t>conference</w:t>
      </w:r>
      <w:r w:rsidR="00774094" w:rsidRPr="009178FE">
        <w:rPr>
          <w:rFonts w:eastAsia="Adobe Heiti Std R"/>
        </w:rPr>
        <w:t>April</w:t>
      </w:r>
      <w:proofErr w:type="spellEnd"/>
      <w:r w:rsidR="00774094" w:rsidRPr="009178FE">
        <w:rPr>
          <w:rFonts w:eastAsia="Adobe Heiti Std R"/>
        </w:rPr>
        <w:t xml:space="preserve"> 29</w:t>
      </w:r>
      <w:r w:rsidR="00774094" w:rsidRPr="009178FE">
        <w:rPr>
          <w:rFonts w:eastAsia="Adobe Heiti Std R"/>
          <w:vertAlign w:val="superscript"/>
        </w:rPr>
        <w:t>th</w:t>
      </w:r>
      <w:r w:rsidR="00774094" w:rsidRPr="009178FE">
        <w:rPr>
          <w:rFonts w:eastAsia="Adobe Heiti Std R"/>
        </w:rPr>
        <w:t>, 2013</w:t>
      </w:r>
      <w:r w:rsidR="00774094" w:rsidRPr="009178FE">
        <w:rPr>
          <w:rFonts w:eastAsia="Adobe Heiti Std R"/>
        </w:rPr>
        <w:tab/>
      </w:r>
      <w:r w:rsidR="0043735E" w:rsidRPr="009178FE">
        <w:rPr>
          <w:rFonts w:eastAsia="Adobe Heiti Std R"/>
        </w:rPr>
        <w:t>Panelist</w:t>
      </w:r>
      <w:r w:rsidR="0061289A">
        <w:rPr>
          <w:rFonts w:eastAsia="Adobe Heiti Std R"/>
        </w:rPr>
        <w:t>: “Spectrum of a</w:t>
      </w:r>
      <w:r w:rsidR="00774094" w:rsidRPr="009178FE">
        <w:rPr>
          <w:rFonts w:eastAsia="Adobe Heiti Std R"/>
        </w:rPr>
        <w:t>dvocacy.” Forum for medicine residents at Bos</w:t>
      </w:r>
      <w:r w:rsidR="001D4E5F" w:rsidRPr="009178FE">
        <w:rPr>
          <w:rFonts w:eastAsia="Adobe Heiti Std R"/>
        </w:rPr>
        <w:t xml:space="preserve">ton Medical </w:t>
      </w:r>
      <w:proofErr w:type="spellStart"/>
      <w:r w:rsidR="001D4E5F" w:rsidRPr="009178FE">
        <w:rPr>
          <w:rFonts w:eastAsia="Adobe Heiti Std R"/>
        </w:rPr>
        <w:t>Center</w:t>
      </w:r>
      <w:r w:rsidR="00D83164" w:rsidRPr="009178FE">
        <w:rPr>
          <w:rFonts w:eastAsia="Adobe Heiti Std R"/>
        </w:rPr>
        <w:t>March</w:t>
      </w:r>
      <w:proofErr w:type="spellEnd"/>
      <w:r w:rsidR="00D83164" w:rsidRPr="009178FE">
        <w:rPr>
          <w:rFonts w:eastAsia="Adobe Heiti Std R"/>
        </w:rPr>
        <w:t xml:space="preserve"> 25, 2013</w:t>
      </w:r>
      <w:r w:rsidR="00D83164" w:rsidRPr="009178FE">
        <w:rPr>
          <w:rFonts w:eastAsia="Adobe Heiti Std R"/>
        </w:rPr>
        <w:tab/>
      </w:r>
      <w:r w:rsidR="0043735E" w:rsidRPr="009178FE">
        <w:rPr>
          <w:rFonts w:eastAsia="Adobe Heiti Std R"/>
        </w:rPr>
        <w:t>Lecture</w:t>
      </w:r>
      <w:r w:rsidR="00D83164" w:rsidRPr="009178FE">
        <w:rPr>
          <w:rFonts w:eastAsia="Adobe Heiti Std R"/>
        </w:rPr>
        <w:t xml:space="preserve">: “Overdose Prevention and </w:t>
      </w:r>
      <w:r w:rsidR="00D83164" w:rsidRPr="009178FE">
        <w:rPr>
          <w:rFonts w:eastAsia="Adobe Heiti Std R"/>
        </w:rPr>
        <w:lastRenderedPageBreak/>
        <w:t>Naloxone Rescue Kits” at Grand Rounds for Emergency Medicine and the Injury Prevention Center at Boston Medical Center</w:t>
      </w:r>
    </w:p>
    <w:p w14:paraId="0DA9C839" w14:textId="2AD2891B" w:rsidR="00774094" w:rsidRDefault="00774094" w:rsidP="007616AC">
      <w:pPr>
        <w:ind w:left="2160" w:hanging="2160"/>
      </w:pPr>
      <w:r w:rsidRPr="009178FE">
        <w:t>June 6, 2012</w:t>
      </w:r>
      <w:r w:rsidRPr="009178FE">
        <w:tab/>
        <w:t>Presenter: “Addressing Opioid Dependence and Overdose” at CARE Unit Summer Seminar Series</w:t>
      </w:r>
    </w:p>
    <w:p w14:paraId="01D8134B" w14:textId="23BAB06D" w:rsidR="00C46AA3" w:rsidRPr="009178FE" w:rsidRDefault="00C46AA3" w:rsidP="007616AC">
      <w:pPr>
        <w:tabs>
          <w:tab w:val="left" w:pos="2160"/>
        </w:tabs>
        <w:ind w:left="2160" w:hanging="2160"/>
      </w:pPr>
      <w:r w:rsidRPr="009178FE">
        <w:t>February 3, 2011</w:t>
      </w:r>
      <w:r w:rsidRPr="009178FE">
        <w:tab/>
        <w:t>Lecture: “Prescription naloxone for patients at risk for opioid dependence” Boston Medical Center Thursday AIDS Lecture Series</w:t>
      </w:r>
    </w:p>
    <w:p w14:paraId="5968DE9D" w14:textId="40F8CC19" w:rsidR="00C46AA3" w:rsidRPr="009178FE" w:rsidRDefault="00C46AA3" w:rsidP="007616AC">
      <w:pPr>
        <w:tabs>
          <w:tab w:val="left" w:pos="2160"/>
        </w:tabs>
        <w:ind w:left="2160" w:hanging="2160"/>
      </w:pPr>
      <w:r w:rsidRPr="009178FE">
        <w:t>January 22, 2010</w:t>
      </w:r>
      <w:r w:rsidRPr="009178FE">
        <w:tab/>
        <w:t>Workshop: “Principles of Caring for Drug and Alcohol Users” Boston Medical Center Internal Medicine Residency Academic Half-day Series</w:t>
      </w:r>
    </w:p>
    <w:p w14:paraId="19F02FAD" w14:textId="07FAF0E9" w:rsidR="00C1290D" w:rsidRPr="009178FE" w:rsidRDefault="00C46AA3" w:rsidP="007616AC">
      <w:pPr>
        <w:tabs>
          <w:tab w:val="left" w:pos="2160"/>
        </w:tabs>
        <w:ind w:left="2160" w:hanging="2160"/>
      </w:pPr>
      <w:r w:rsidRPr="009178FE">
        <w:t>November 4, 2009</w:t>
      </w:r>
      <w:r w:rsidRPr="009178FE">
        <w:tab/>
        <w:t>Lecture: “Caring for Drug Users: Opioid Dependence” Boston Medical Center Internal Residency Noon Lecture Series</w:t>
      </w:r>
    </w:p>
    <w:p w14:paraId="79CF5684" w14:textId="4AD24B48" w:rsidR="0046381F" w:rsidRPr="009178FE" w:rsidRDefault="0046381F" w:rsidP="007616AC">
      <w:pPr>
        <w:tabs>
          <w:tab w:val="left" w:pos="2160"/>
        </w:tabs>
        <w:ind w:left="2160" w:hanging="2160"/>
      </w:pPr>
      <w:r w:rsidRPr="009178FE">
        <w:t>November 12, 2007</w:t>
      </w:r>
      <w:r w:rsidRPr="009178FE">
        <w:tab/>
        <w:t>Lecture: “Stimulants” Boston Medical Center Internal Residency Noon Lecture Series</w:t>
      </w:r>
      <w:r w:rsidR="00D931FA" w:rsidRPr="009178FE">
        <w:t xml:space="preserve"> </w:t>
      </w:r>
    </w:p>
    <w:p w14:paraId="52107EF1" w14:textId="711A79C3" w:rsidR="000D61CD" w:rsidRPr="009178FE" w:rsidRDefault="00E85B83" w:rsidP="007616AC">
      <w:pPr>
        <w:tabs>
          <w:tab w:val="left" w:pos="2160"/>
        </w:tabs>
        <w:ind w:left="2160" w:hanging="2160"/>
      </w:pPr>
      <w:r w:rsidRPr="009178FE">
        <w:t>October 24, 2006</w:t>
      </w:r>
      <w:r w:rsidRPr="009178FE">
        <w:tab/>
        <w:t>Grand Rounds Lecture: “Update on Substance Abuse Treatment.” Family Medicine Grand Rounds, Boston Medical Center</w:t>
      </w:r>
    </w:p>
    <w:p w14:paraId="64B99627" w14:textId="77777777" w:rsidR="000353BD" w:rsidRPr="009178FE" w:rsidRDefault="000353BD" w:rsidP="007616AC">
      <w:pPr>
        <w:rPr>
          <w:rFonts w:eastAsia="Adobe Heiti Std R"/>
        </w:rPr>
      </w:pPr>
    </w:p>
    <w:p w14:paraId="3C61FB42" w14:textId="6BCD0A3B" w:rsidR="00DF384F" w:rsidRPr="009178FE" w:rsidRDefault="00DF384F" w:rsidP="007616AC">
      <w:pPr>
        <w:pStyle w:val="Title"/>
        <w:jc w:val="left"/>
        <w:rPr>
          <w:rFonts w:ascii="Times New Roman" w:hAnsi="Times New Roman"/>
        </w:rPr>
      </w:pPr>
      <w:r w:rsidRPr="009178FE">
        <w:rPr>
          <w:rFonts w:ascii="Times New Roman" w:hAnsi="Times New Roman"/>
        </w:rPr>
        <w:t>Bibliography:</w:t>
      </w:r>
    </w:p>
    <w:p w14:paraId="104127E0" w14:textId="4975E8E0" w:rsidR="00C1290D" w:rsidRPr="007616AC" w:rsidRDefault="00C1290D" w:rsidP="007616AC">
      <w:pPr>
        <w:pStyle w:val="Title"/>
        <w:jc w:val="left"/>
        <w:rPr>
          <w:rFonts w:ascii="Times New Roman" w:hAnsi="Times New Roman"/>
          <w:b w:val="0"/>
          <w:u w:val="single"/>
        </w:rPr>
      </w:pPr>
      <w:r>
        <w:rPr>
          <w:rFonts w:ascii="Times New Roman" w:hAnsi="Times New Roman"/>
          <w:b w:val="0"/>
          <w:u w:val="single"/>
        </w:rPr>
        <w:t>Mentees are underlined</w:t>
      </w:r>
    </w:p>
    <w:p w14:paraId="665C6FC6" w14:textId="44430486" w:rsidR="00D04C9A" w:rsidRPr="00A86FA2" w:rsidRDefault="00DF384F" w:rsidP="007616AC">
      <w:pPr>
        <w:pStyle w:val="Title"/>
        <w:jc w:val="left"/>
        <w:rPr>
          <w:rFonts w:ascii="Times New Roman" w:hAnsi="Times New Roman"/>
          <w:szCs w:val="24"/>
        </w:rPr>
      </w:pPr>
      <w:r w:rsidRPr="009178FE">
        <w:rPr>
          <w:rFonts w:ascii="Times New Roman" w:hAnsi="Times New Roman"/>
        </w:rPr>
        <w:t xml:space="preserve">Original, </w:t>
      </w:r>
      <w:r w:rsidRPr="00A86FA2">
        <w:rPr>
          <w:rFonts w:ascii="Times New Roman" w:hAnsi="Times New Roman"/>
          <w:szCs w:val="24"/>
        </w:rPr>
        <w:t>Peer Reviewed Articles:</w:t>
      </w:r>
    </w:p>
    <w:p w14:paraId="60D6758E" w14:textId="16B7E70C" w:rsidR="004A273B" w:rsidRPr="004A273B" w:rsidRDefault="004A273B" w:rsidP="004A273B">
      <w:pPr>
        <w:rPr>
          <w:rFonts w:eastAsia="Times New Roman"/>
        </w:rPr>
      </w:pPr>
    </w:p>
    <w:p w14:paraId="22BE5F93" w14:textId="4A610DD5" w:rsidR="004A273B" w:rsidRPr="00FC6023" w:rsidRDefault="00FC6023" w:rsidP="00FC6023">
      <w:pPr>
        <w:pStyle w:val="ListParagraph"/>
        <w:numPr>
          <w:ilvl w:val="0"/>
          <w:numId w:val="5"/>
        </w:numPr>
        <w:spacing w:before="0"/>
        <w:jc w:val="left"/>
        <w:rPr>
          <w:rFonts w:ascii="Times New Roman" w:eastAsia="Times New Roman" w:hAnsi="Times New Roman"/>
          <w:szCs w:val="24"/>
        </w:rPr>
      </w:pPr>
      <w:r w:rsidRPr="00FC6023">
        <w:rPr>
          <w:rFonts w:eastAsia="Times New Roman"/>
          <w:u w:val="single"/>
        </w:rPr>
        <w:t>Morgan JR</w:t>
      </w:r>
      <w:r w:rsidRPr="00FC6023">
        <w:rPr>
          <w:rFonts w:eastAsia="Times New Roman"/>
        </w:rPr>
        <w:t xml:space="preserve">, </w:t>
      </w:r>
      <w:proofErr w:type="spellStart"/>
      <w:r w:rsidRPr="00FC6023">
        <w:rPr>
          <w:rFonts w:eastAsia="Times New Roman"/>
        </w:rPr>
        <w:t>Schackman</w:t>
      </w:r>
      <w:proofErr w:type="spellEnd"/>
      <w:r w:rsidRPr="00FC6023">
        <w:rPr>
          <w:rFonts w:eastAsia="Times New Roman"/>
        </w:rPr>
        <w:t xml:space="preserve"> BR, </w:t>
      </w:r>
      <w:proofErr w:type="spellStart"/>
      <w:r w:rsidRPr="00FC6023">
        <w:rPr>
          <w:rFonts w:eastAsia="Times New Roman"/>
        </w:rPr>
        <w:t>Leff</w:t>
      </w:r>
      <w:proofErr w:type="spellEnd"/>
      <w:r w:rsidRPr="00FC6023">
        <w:rPr>
          <w:rFonts w:eastAsia="Times New Roman"/>
        </w:rPr>
        <w:t xml:space="preserve"> JA, </w:t>
      </w:r>
      <w:proofErr w:type="spellStart"/>
      <w:r w:rsidRPr="00FC6023">
        <w:rPr>
          <w:rFonts w:eastAsia="Times New Roman"/>
        </w:rPr>
        <w:t>Linas</w:t>
      </w:r>
      <w:proofErr w:type="spellEnd"/>
      <w:r w:rsidRPr="00FC6023">
        <w:rPr>
          <w:rFonts w:eastAsia="Times New Roman"/>
        </w:rPr>
        <w:t xml:space="preserve"> BP, </w:t>
      </w:r>
      <w:r w:rsidRPr="00FC6023">
        <w:rPr>
          <w:rFonts w:eastAsia="Times New Roman"/>
          <w:b/>
        </w:rPr>
        <w:t>Walley AY</w:t>
      </w:r>
      <w:r w:rsidRPr="00FC6023">
        <w:rPr>
          <w:rFonts w:eastAsia="Times New Roman"/>
        </w:rPr>
        <w:t xml:space="preserve">. </w:t>
      </w:r>
      <w:r w:rsidR="004A273B" w:rsidRPr="00FC6023">
        <w:rPr>
          <w:rFonts w:eastAsia="Times New Roman"/>
        </w:rPr>
        <w:t xml:space="preserve">Injectable Naltrexone, Oral Naltrexone, and Buprenorphine Utilization and Discontinuation among Individuals Treated for Opioid Use </w:t>
      </w:r>
      <w:r w:rsidR="004A273B" w:rsidRPr="00FC6023">
        <w:rPr>
          <w:rFonts w:ascii="Times New Roman" w:eastAsia="Times New Roman" w:hAnsi="Times New Roman"/>
          <w:szCs w:val="24"/>
        </w:rPr>
        <w:t>Disorder in a United States C</w:t>
      </w:r>
      <w:r w:rsidRPr="00FC6023">
        <w:rPr>
          <w:rFonts w:ascii="Times New Roman" w:eastAsia="Times New Roman" w:hAnsi="Times New Roman"/>
          <w:szCs w:val="24"/>
        </w:rPr>
        <w:t>ommercially Insured Population.</w:t>
      </w:r>
      <w:r w:rsidR="004A273B" w:rsidRPr="00FC6023">
        <w:rPr>
          <w:rFonts w:ascii="Times New Roman" w:eastAsia="Times New Roman" w:hAnsi="Times New Roman"/>
          <w:szCs w:val="24"/>
        </w:rPr>
        <w:t xml:space="preserve"> J</w:t>
      </w:r>
      <w:r w:rsidR="00A719A5">
        <w:rPr>
          <w:rFonts w:ascii="Times New Roman" w:eastAsia="Times New Roman" w:hAnsi="Times New Roman"/>
          <w:szCs w:val="24"/>
        </w:rPr>
        <w:t>ournal of</w:t>
      </w:r>
      <w:r w:rsidR="004A273B" w:rsidRPr="00FC6023">
        <w:rPr>
          <w:rFonts w:ascii="Times New Roman" w:eastAsia="Times New Roman" w:hAnsi="Times New Roman"/>
          <w:szCs w:val="24"/>
        </w:rPr>
        <w:t xml:space="preserve"> Subst</w:t>
      </w:r>
      <w:r w:rsidR="00A719A5">
        <w:rPr>
          <w:rFonts w:ascii="Times New Roman" w:eastAsia="Times New Roman" w:hAnsi="Times New Roman"/>
          <w:szCs w:val="24"/>
        </w:rPr>
        <w:t>ance</w:t>
      </w:r>
      <w:r w:rsidR="004A273B" w:rsidRPr="00FC6023">
        <w:rPr>
          <w:rFonts w:ascii="Times New Roman" w:eastAsia="Times New Roman" w:hAnsi="Times New Roman"/>
          <w:szCs w:val="24"/>
        </w:rPr>
        <w:t xml:space="preserve"> Abuse Treat</w:t>
      </w:r>
      <w:r w:rsidR="00A719A5">
        <w:rPr>
          <w:rFonts w:ascii="Times New Roman" w:eastAsia="Times New Roman" w:hAnsi="Times New Roman"/>
          <w:szCs w:val="24"/>
        </w:rPr>
        <w:t>ment</w:t>
      </w:r>
      <w:r w:rsidR="004A273B" w:rsidRPr="00FC6023">
        <w:rPr>
          <w:rFonts w:ascii="Times New Roman" w:eastAsia="Times New Roman" w:hAnsi="Times New Roman"/>
          <w:szCs w:val="24"/>
        </w:rPr>
        <w:t xml:space="preserve">. 2017 </w:t>
      </w:r>
      <w:r w:rsidR="004A273B" w:rsidRPr="00FC6023">
        <w:rPr>
          <w:rFonts w:ascii="Times New Roman" w:eastAsia="Times New Roman" w:hAnsi="Times New Roman"/>
          <w:color w:val="000000"/>
          <w:szCs w:val="24"/>
          <w:shd w:val="clear" w:color="auto" w:fill="FFFFFF"/>
        </w:rPr>
        <w:t xml:space="preserve">Jul 3. </w:t>
      </w:r>
      <w:proofErr w:type="spellStart"/>
      <w:proofErr w:type="gramStart"/>
      <w:r w:rsidR="004A273B" w:rsidRPr="00FC6023">
        <w:rPr>
          <w:rFonts w:ascii="Times New Roman" w:eastAsia="Times New Roman" w:hAnsi="Times New Roman"/>
          <w:color w:val="000000"/>
          <w:szCs w:val="24"/>
          <w:shd w:val="clear" w:color="auto" w:fill="FFFFFF"/>
        </w:rPr>
        <w:t>pii</w:t>
      </w:r>
      <w:proofErr w:type="spellEnd"/>
      <w:proofErr w:type="gramEnd"/>
      <w:r w:rsidR="004A273B" w:rsidRPr="00FC6023">
        <w:rPr>
          <w:rFonts w:ascii="Times New Roman" w:eastAsia="Times New Roman" w:hAnsi="Times New Roman"/>
          <w:color w:val="000000"/>
          <w:szCs w:val="24"/>
          <w:shd w:val="clear" w:color="auto" w:fill="FFFFFF"/>
        </w:rPr>
        <w:t>: S0740-5472(16)30413-5.</w:t>
      </w:r>
    </w:p>
    <w:p w14:paraId="53BE26B0" w14:textId="19226673" w:rsidR="00FC6023" w:rsidRPr="00FC6023" w:rsidRDefault="00FC6023" w:rsidP="00FC6023">
      <w:pPr>
        <w:pStyle w:val="ListParagraph"/>
        <w:numPr>
          <w:ilvl w:val="0"/>
          <w:numId w:val="5"/>
        </w:numPr>
        <w:jc w:val="left"/>
        <w:rPr>
          <w:rFonts w:ascii="Times New Roman" w:eastAsia="Times New Roman" w:hAnsi="Times New Roman"/>
          <w:color w:val="000000"/>
          <w:szCs w:val="24"/>
          <w:shd w:val="clear" w:color="auto" w:fill="FFFFFF"/>
        </w:rPr>
      </w:pPr>
      <w:r w:rsidRPr="00FC6023">
        <w:rPr>
          <w:rFonts w:eastAsia="Times New Roman"/>
          <w:u w:val="single"/>
        </w:rPr>
        <w:t>Trowbridge P,</w:t>
      </w:r>
      <w:r w:rsidRPr="00FC6023">
        <w:rPr>
          <w:rFonts w:eastAsia="Times New Roman"/>
        </w:rPr>
        <w:t xml:space="preserve"> Weinstein</w:t>
      </w:r>
      <w:r>
        <w:rPr>
          <w:rFonts w:eastAsia="Times New Roman"/>
        </w:rPr>
        <w:t xml:space="preserve"> ZM</w:t>
      </w:r>
      <w:r w:rsidRPr="00FC6023">
        <w:rPr>
          <w:rFonts w:eastAsia="Times New Roman"/>
        </w:rPr>
        <w:t>, Kerensky</w:t>
      </w:r>
      <w:r>
        <w:rPr>
          <w:rFonts w:eastAsia="Times New Roman"/>
        </w:rPr>
        <w:t xml:space="preserve"> T</w:t>
      </w:r>
      <w:r w:rsidRPr="00FC6023">
        <w:rPr>
          <w:rFonts w:eastAsia="Times New Roman"/>
        </w:rPr>
        <w:t>, Roy</w:t>
      </w:r>
      <w:r>
        <w:rPr>
          <w:rFonts w:eastAsia="Times New Roman"/>
        </w:rPr>
        <w:t xml:space="preserve"> P</w:t>
      </w:r>
      <w:r w:rsidRPr="00FC6023">
        <w:rPr>
          <w:rFonts w:eastAsia="Times New Roman"/>
        </w:rPr>
        <w:t>, Regan</w:t>
      </w:r>
      <w:r>
        <w:rPr>
          <w:rFonts w:eastAsia="Times New Roman"/>
        </w:rPr>
        <w:t xml:space="preserve"> D</w:t>
      </w:r>
      <w:r w:rsidRPr="00FC6023">
        <w:rPr>
          <w:rFonts w:eastAsia="Times New Roman"/>
        </w:rPr>
        <w:t>, Samet</w:t>
      </w:r>
      <w:r>
        <w:rPr>
          <w:rFonts w:eastAsia="Times New Roman"/>
        </w:rPr>
        <w:t xml:space="preserve"> JH</w:t>
      </w:r>
      <w:r w:rsidRPr="00FC6023">
        <w:rPr>
          <w:rFonts w:eastAsia="Times New Roman"/>
        </w:rPr>
        <w:t xml:space="preserve">, </w:t>
      </w:r>
      <w:r w:rsidRPr="00FC6023">
        <w:rPr>
          <w:rFonts w:eastAsia="Times New Roman"/>
          <w:b/>
        </w:rPr>
        <w:t>Walley AY</w:t>
      </w:r>
      <w:r>
        <w:rPr>
          <w:rFonts w:eastAsia="Times New Roman"/>
        </w:rPr>
        <w:t xml:space="preserve">. </w:t>
      </w:r>
      <w:r w:rsidRPr="00FC6023">
        <w:rPr>
          <w:rFonts w:eastAsia="Times New Roman"/>
        </w:rPr>
        <w:t xml:space="preserve">Addiction Consultation Services - Linking Hospitalized Patients to </w:t>
      </w:r>
      <w:r>
        <w:rPr>
          <w:rFonts w:eastAsia="Times New Roman"/>
        </w:rPr>
        <w:t>Outpatient Addiction Treatment.</w:t>
      </w:r>
      <w:r w:rsidRPr="00FC6023">
        <w:rPr>
          <w:rFonts w:eastAsia="Times New Roman"/>
        </w:rPr>
        <w:t xml:space="preserve"> </w:t>
      </w:r>
      <w:r w:rsidR="00A719A5" w:rsidRPr="00FC6023">
        <w:rPr>
          <w:rFonts w:ascii="Times New Roman" w:eastAsia="Times New Roman" w:hAnsi="Times New Roman"/>
          <w:szCs w:val="24"/>
        </w:rPr>
        <w:t>J</w:t>
      </w:r>
      <w:r w:rsidR="00A719A5">
        <w:rPr>
          <w:rFonts w:ascii="Times New Roman" w:eastAsia="Times New Roman" w:hAnsi="Times New Roman"/>
          <w:szCs w:val="24"/>
        </w:rPr>
        <w:t>ournal of</w:t>
      </w:r>
      <w:r w:rsidR="00A719A5" w:rsidRPr="00FC6023">
        <w:rPr>
          <w:rFonts w:ascii="Times New Roman" w:eastAsia="Times New Roman" w:hAnsi="Times New Roman"/>
          <w:szCs w:val="24"/>
        </w:rPr>
        <w:t xml:space="preserve"> Subst</w:t>
      </w:r>
      <w:r w:rsidR="00A719A5">
        <w:rPr>
          <w:rFonts w:ascii="Times New Roman" w:eastAsia="Times New Roman" w:hAnsi="Times New Roman"/>
          <w:szCs w:val="24"/>
        </w:rPr>
        <w:t>ance</w:t>
      </w:r>
      <w:r w:rsidR="00A719A5" w:rsidRPr="00FC6023">
        <w:rPr>
          <w:rFonts w:ascii="Times New Roman" w:eastAsia="Times New Roman" w:hAnsi="Times New Roman"/>
          <w:szCs w:val="24"/>
        </w:rPr>
        <w:t xml:space="preserve"> Abuse Treat</w:t>
      </w:r>
      <w:r w:rsidR="00A719A5">
        <w:rPr>
          <w:rFonts w:ascii="Times New Roman" w:eastAsia="Times New Roman" w:hAnsi="Times New Roman"/>
          <w:szCs w:val="24"/>
        </w:rPr>
        <w:t>ment</w:t>
      </w:r>
      <w:r>
        <w:rPr>
          <w:rFonts w:eastAsia="Times New Roman"/>
          <w:iCs/>
        </w:rPr>
        <w:t xml:space="preserve">. </w:t>
      </w:r>
      <w:r w:rsidRPr="00FC6023">
        <w:rPr>
          <w:rFonts w:eastAsia="Times New Roman"/>
        </w:rPr>
        <w:t xml:space="preserve"> </w:t>
      </w:r>
      <w:r>
        <w:rPr>
          <w:rFonts w:eastAsia="Times New Roman"/>
        </w:rPr>
        <w:t xml:space="preserve">2017: 79: </w:t>
      </w:r>
      <w:r w:rsidRPr="00FC6023">
        <w:rPr>
          <w:rFonts w:eastAsia="Times New Roman"/>
        </w:rPr>
        <w:t>1–5.</w:t>
      </w:r>
    </w:p>
    <w:p w14:paraId="4DCDA5C7" w14:textId="3A35AF81" w:rsidR="00B80614" w:rsidRPr="00FC6023" w:rsidRDefault="00B80614" w:rsidP="00FC6023">
      <w:pPr>
        <w:pStyle w:val="ListParagraph"/>
        <w:numPr>
          <w:ilvl w:val="0"/>
          <w:numId w:val="5"/>
        </w:numPr>
        <w:spacing w:before="0"/>
        <w:jc w:val="left"/>
        <w:rPr>
          <w:rFonts w:ascii="Times New Roman" w:eastAsia="Times New Roman" w:hAnsi="Times New Roman"/>
          <w:szCs w:val="24"/>
        </w:rPr>
      </w:pPr>
      <w:r w:rsidRPr="00FC6023">
        <w:rPr>
          <w:rFonts w:ascii="Times New Roman" w:eastAsia="Times New Roman" w:hAnsi="Times New Roman"/>
          <w:color w:val="000000"/>
          <w:szCs w:val="24"/>
        </w:rPr>
        <w:t xml:space="preserve">Edelman EJ, Lunze K, Cheng DM, </w:t>
      </w:r>
      <w:proofErr w:type="spellStart"/>
      <w:r w:rsidRPr="00FC6023">
        <w:rPr>
          <w:rFonts w:ascii="Times New Roman" w:eastAsia="Times New Roman" w:hAnsi="Times New Roman"/>
          <w:color w:val="000000"/>
          <w:szCs w:val="24"/>
        </w:rPr>
        <w:t>Lioznov</w:t>
      </w:r>
      <w:proofErr w:type="spellEnd"/>
      <w:r w:rsidRPr="00FC6023">
        <w:rPr>
          <w:rFonts w:ascii="Times New Roman" w:eastAsia="Times New Roman" w:hAnsi="Times New Roman"/>
          <w:color w:val="000000"/>
          <w:szCs w:val="24"/>
        </w:rPr>
        <w:t xml:space="preserve"> D, Quinn E, Bridden C, </w:t>
      </w:r>
      <w:proofErr w:type="spellStart"/>
      <w:r w:rsidRPr="00FC6023">
        <w:rPr>
          <w:rFonts w:ascii="Times New Roman" w:eastAsia="Times New Roman" w:hAnsi="Times New Roman"/>
          <w:color w:val="000000"/>
          <w:szCs w:val="24"/>
        </w:rPr>
        <w:t>Chaisson</w:t>
      </w:r>
      <w:proofErr w:type="spellEnd"/>
      <w:r w:rsidRPr="00FC6023">
        <w:rPr>
          <w:rFonts w:ascii="Times New Roman" w:eastAsia="Times New Roman" w:hAnsi="Times New Roman"/>
          <w:color w:val="000000"/>
          <w:szCs w:val="24"/>
        </w:rPr>
        <w:t xml:space="preserve"> C, </w:t>
      </w:r>
      <w:r w:rsidRPr="00FC6023">
        <w:rPr>
          <w:rFonts w:ascii="Times New Roman" w:eastAsia="Times New Roman" w:hAnsi="Times New Roman"/>
          <w:b/>
          <w:color w:val="000000"/>
          <w:szCs w:val="24"/>
        </w:rPr>
        <w:t>Walley AY</w:t>
      </w:r>
      <w:r w:rsidRPr="00FC6023">
        <w:rPr>
          <w:rFonts w:ascii="Times New Roman" w:eastAsia="Times New Roman" w:hAnsi="Times New Roman"/>
          <w:color w:val="000000"/>
          <w:szCs w:val="24"/>
        </w:rPr>
        <w:t xml:space="preserve">, </w:t>
      </w:r>
      <w:proofErr w:type="spellStart"/>
      <w:r w:rsidRPr="00FC6023">
        <w:rPr>
          <w:rFonts w:ascii="Times New Roman" w:eastAsia="Times New Roman" w:hAnsi="Times New Roman"/>
          <w:color w:val="000000"/>
          <w:szCs w:val="24"/>
        </w:rPr>
        <w:t>Krupitsky</w:t>
      </w:r>
      <w:proofErr w:type="spellEnd"/>
      <w:r w:rsidRPr="00FC6023">
        <w:rPr>
          <w:rFonts w:ascii="Times New Roman" w:eastAsia="Times New Roman" w:hAnsi="Times New Roman"/>
          <w:color w:val="000000"/>
          <w:szCs w:val="24"/>
        </w:rPr>
        <w:t xml:space="preserve"> E, Raj A, Samet JH. HIV-Related Stigma and Substance Use in a Russian Cohort of HIV+ Risky Drinkers. AIDS </w:t>
      </w:r>
      <w:proofErr w:type="spellStart"/>
      <w:r w:rsidRPr="00FC6023">
        <w:rPr>
          <w:rFonts w:ascii="Times New Roman" w:eastAsia="Times New Roman" w:hAnsi="Times New Roman"/>
          <w:color w:val="000000"/>
          <w:szCs w:val="24"/>
        </w:rPr>
        <w:t>Behav</w:t>
      </w:r>
      <w:proofErr w:type="spellEnd"/>
      <w:r w:rsidRPr="00FC6023">
        <w:rPr>
          <w:rFonts w:ascii="Times New Roman" w:eastAsia="Times New Roman" w:hAnsi="Times New Roman"/>
          <w:color w:val="000000"/>
          <w:szCs w:val="24"/>
        </w:rPr>
        <w:t>. 2017 Jun 20 [</w:t>
      </w:r>
      <w:proofErr w:type="spellStart"/>
      <w:r w:rsidRPr="00FC6023">
        <w:rPr>
          <w:rFonts w:ascii="Times New Roman" w:eastAsia="Times New Roman" w:hAnsi="Times New Roman"/>
          <w:color w:val="000000"/>
          <w:szCs w:val="24"/>
        </w:rPr>
        <w:t>Epub</w:t>
      </w:r>
      <w:proofErr w:type="spellEnd"/>
      <w:r w:rsidRPr="00FC6023">
        <w:rPr>
          <w:rFonts w:ascii="Times New Roman" w:eastAsia="Times New Roman" w:hAnsi="Times New Roman"/>
          <w:color w:val="000000"/>
          <w:szCs w:val="24"/>
        </w:rPr>
        <w:t xml:space="preserve"> ahead of print]. </w:t>
      </w:r>
    </w:p>
    <w:p w14:paraId="5D1AE75C" w14:textId="77777777" w:rsidR="00A345C5" w:rsidRPr="00A345C5" w:rsidRDefault="00A345C5" w:rsidP="00FC6023">
      <w:pPr>
        <w:pStyle w:val="ListParagraph"/>
        <w:numPr>
          <w:ilvl w:val="0"/>
          <w:numId w:val="5"/>
        </w:numPr>
        <w:spacing w:before="0"/>
        <w:jc w:val="left"/>
        <w:rPr>
          <w:rFonts w:ascii="Times New Roman" w:eastAsia="Times New Roman" w:hAnsi="Times New Roman"/>
          <w:szCs w:val="24"/>
        </w:rPr>
      </w:pPr>
      <w:r w:rsidRPr="00FC6023">
        <w:rPr>
          <w:rFonts w:ascii="Times New Roman" w:eastAsia="Times New Roman" w:hAnsi="Times New Roman"/>
          <w:color w:val="222222"/>
          <w:szCs w:val="24"/>
          <w:shd w:val="clear" w:color="auto" w:fill="FFFFFF"/>
        </w:rPr>
        <w:t xml:space="preserve">Lasser KE, </w:t>
      </w:r>
      <w:proofErr w:type="spellStart"/>
      <w:r w:rsidRPr="00FC6023">
        <w:rPr>
          <w:rFonts w:ascii="Times New Roman" w:eastAsia="Times New Roman" w:hAnsi="Times New Roman"/>
          <w:color w:val="222222"/>
          <w:szCs w:val="24"/>
          <w:shd w:val="clear" w:color="auto" w:fill="FFFFFF"/>
        </w:rPr>
        <w:t>Hanchate</w:t>
      </w:r>
      <w:proofErr w:type="spellEnd"/>
      <w:r w:rsidRPr="00FC6023">
        <w:rPr>
          <w:rFonts w:ascii="Times New Roman" w:eastAsia="Times New Roman" w:hAnsi="Times New Roman"/>
          <w:color w:val="222222"/>
          <w:szCs w:val="24"/>
          <w:shd w:val="clear" w:color="auto" w:fill="FFFFFF"/>
        </w:rPr>
        <w:t xml:space="preserve"> AD, McCormick D, </w:t>
      </w:r>
      <w:r w:rsidRPr="00FC6023">
        <w:rPr>
          <w:rFonts w:ascii="Times New Roman" w:eastAsia="Times New Roman" w:hAnsi="Times New Roman"/>
          <w:b/>
          <w:color w:val="222222"/>
          <w:szCs w:val="24"/>
          <w:shd w:val="clear" w:color="auto" w:fill="FFFFFF"/>
        </w:rPr>
        <w:t>Walley AY</w:t>
      </w:r>
      <w:r w:rsidRPr="00FC6023">
        <w:rPr>
          <w:rFonts w:ascii="Times New Roman" w:eastAsia="Times New Roman" w:hAnsi="Times New Roman"/>
          <w:color w:val="222222"/>
          <w:szCs w:val="24"/>
          <w:shd w:val="clear" w:color="auto" w:fill="FFFFFF"/>
        </w:rPr>
        <w:t xml:space="preserve">, Saitz R, Lin MY, </w:t>
      </w:r>
      <w:proofErr w:type="spellStart"/>
      <w:r w:rsidRPr="00FC6023">
        <w:rPr>
          <w:rFonts w:ascii="Times New Roman" w:eastAsia="Times New Roman" w:hAnsi="Times New Roman"/>
          <w:color w:val="222222"/>
          <w:szCs w:val="24"/>
          <w:shd w:val="clear" w:color="auto" w:fill="FFFFFF"/>
        </w:rPr>
        <w:t>Kressin</w:t>
      </w:r>
      <w:proofErr w:type="spellEnd"/>
      <w:r w:rsidRPr="00FC6023">
        <w:rPr>
          <w:rFonts w:ascii="Times New Roman" w:eastAsia="Times New Roman" w:hAnsi="Times New Roman"/>
          <w:color w:val="222222"/>
          <w:szCs w:val="24"/>
          <w:shd w:val="clear" w:color="auto" w:fill="FFFFFF"/>
        </w:rPr>
        <w:t xml:space="preserve"> NR. Massachusetts Health Reform's Effect on Hospitalizations with Substance Use</w:t>
      </w:r>
      <w:r w:rsidRPr="00A345C5">
        <w:rPr>
          <w:rFonts w:ascii="Times New Roman" w:eastAsia="Times New Roman" w:hAnsi="Times New Roman"/>
          <w:color w:val="222222"/>
          <w:szCs w:val="24"/>
          <w:shd w:val="clear" w:color="auto" w:fill="FFFFFF"/>
        </w:rPr>
        <w:t xml:space="preserve"> Disorder–Related Diagnoses. Health Services Research. 2017 May 19.</w:t>
      </w:r>
    </w:p>
    <w:p w14:paraId="6BA9498A" w14:textId="19E5FA49" w:rsidR="00D206B2" w:rsidRPr="000120A0" w:rsidRDefault="00D206B2" w:rsidP="00FC6023">
      <w:pPr>
        <w:pStyle w:val="ListParagraph"/>
        <w:numPr>
          <w:ilvl w:val="0"/>
          <w:numId w:val="5"/>
        </w:numPr>
        <w:spacing w:before="0"/>
        <w:jc w:val="left"/>
        <w:rPr>
          <w:rFonts w:ascii="Times New Roman" w:eastAsia="Times New Roman" w:hAnsi="Times New Roman"/>
          <w:szCs w:val="24"/>
        </w:rPr>
      </w:pPr>
      <w:r w:rsidRPr="00A345C5">
        <w:rPr>
          <w:rFonts w:ascii="Times New Roman" w:eastAsia="Times New Roman" w:hAnsi="Times New Roman"/>
          <w:color w:val="222222"/>
          <w:szCs w:val="24"/>
          <w:u w:val="single"/>
          <w:shd w:val="clear" w:color="auto" w:fill="FFFFFF"/>
        </w:rPr>
        <w:t>Nolan S</w:t>
      </w:r>
      <w:r w:rsidRPr="00A345C5">
        <w:rPr>
          <w:rFonts w:ascii="Times New Roman" w:eastAsia="Times New Roman" w:hAnsi="Times New Roman"/>
          <w:color w:val="222222"/>
          <w:szCs w:val="24"/>
          <w:shd w:val="clear" w:color="auto" w:fill="FFFFFF"/>
        </w:rPr>
        <w:t xml:space="preserve">, </w:t>
      </w:r>
      <w:r w:rsidRPr="00A345C5">
        <w:rPr>
          <w:rFonts w:ascii="Times New Roman" w:eastAsia="Times New Roman" w:hAnsi="Times New Roman"/>
          <w:b/>
          <w:color w:val="222222"/>
          <w:szCs w:val="24"/>
          <w:shd w:val="clear" w:color="auto" w:fill="FFFFFF"/>
        </w:rPr>
        <w:t>Walley AY</w:t>
      </w:r>
      <w:r w:rsidRPr="00A345C5">
        <w:rPr>
          <w:rFonts w:ascii="Times New Roman" w:eastAsia="Times New Roman" w:hAnsi="Times New Roman"/>
          <w:color w:val="222222"/>
          <w:szCs w:val="24"/>
          <w:shd w:val="clear" w:color="auto" w:fill="FFFFFF"/>
        </w:rPr>
        <w:t xml:space="preserve">, </w:t>
      </w:r>
      <w:proofErr w:type="spellStart"/>
      <w:r w:rsidRPr="00A345C5">
        <w:rPr>
          <w:rFonts w:ascii="Times New Roman" w:eastAsia="Times New Roman" w:hAnsi="Times New Roman"/>
          <w:color w:val="222222"/>
          <w:szCs w:val="24"/>
          <w:shd w:val="clear" w:color="auto" w:fill="FFFFFF"/>
        </w:rPr>
        <w:t>Herren</w:t>
      </w:r>
      <w:proofErr w:type="spellEnd"/>
      <w:r w:rsidRPr="00A345C5">
        <w:rPr>
          <w:rFonts w:ascii="Times New Roman" w:eastAsia="Times New Roman" w:hAnsi="Times New Roman"/>
          <w:color w:val="222222"/>
          <w:szCs w:val="24"/>
          <w:shd w:val="clear" w:color="auto" w:fill="FFFFFF"/>
        </w:rPr>
        <w:t xml:space="preserve"> TC, </w:t>
      </w:r>
      <w:proofErr w:type="spellStart"/>
      <w:r w:rsidRPr="00A345C5">
        <w:rPr>
          <w:rFonts w:ascii="Times New Roman" w:eastAsia="Times New Roman" w:hAnsi="Times New Roman"/>
          <w:color w:val="222222"/>
          <w:szCs w:val="24"/>
          <w:shd w:val="clear" w:color="auto" w:fill="FFFFFF"/>
        </w:rPr>
        <w:t>Patts</w:t>
      </w:r>
      <w:proofErr w:type="spellEnd"/>
      <w:r w:rsidRPr="00A345C5">
        <w:rPr>
          <w:rFonts w:ascii="Times New Roman" w:eastAsia="Times New Roman" w:hAnsi="Times New Roman"/>
          <w:color w:val="222222"/>
          <w:szCs w:val="24"/>
          <w:shd w:val="clear" w:color="auto" w:fill="FFFFFF"/>
        </w:rPr>
        <w:t xml:space="preserve"> GJ, Ventura AS, Sullivan MM, Samet JH, Saitz R. HIV-infected individuals who use alcohol and other drugs, and </w:t>
      </w:r>
      <w:proofErr w:type="spellStart"/>
      <w:r w:rsidRPr="00A345C5">
        <w:rPr>
          <w:rFonts w:ascii="Times New Roman" w:eastAsia="Times New Roman" w:hAnsi="Times New Roman"/>
          <w:color w:val="222222"/>
          <w:szCs w:val="24"/>
          <w:shd w:val="clear" w:color="auto" w:fill="FFFFFF"/>
        </w:rPr>
        <w:t>virologic</w:t>
      </w:r>
      <w:proofErr w:type="spellEnd"/>
      <w:r w:rsidRPr="00A345C5">
        <w:rPr>
          <w:rFonts w:ascii="Times New Roman" w:eastAsia="Times New Roman" w:hAnsi="Times New Roman"/>
          <w:color w:val="222222"/>
          <w:szCs w:val="24"/>
          <w:shd w:val="clear" w:color="auto" w:fill="FFFFFF"/>
        </w:rPr>
        <w:t xml:space="preserve"> suppression. AIDS Care. 2017 M</w:t>
      </w:r>
      <w:r w:rsidRPr="000120A0">
        <w:rPr>
          <w:rFonts w:ascii="Times New Roman" w:eastAsia="Times New Roman" w:hAnsi="Times New Roman"/>
          <w:color w:val="222222"/>
          <w:szCs w:val="24"/>
          <w:shd w:val="clear" w:color="auto" w:fill="FFFFFF"/>
        </w:rPr>
        <w:t>ay 19:1-8.</w:t>
      </w:r>
    </w:p>
    <w:p w14:paraId="1FB882E0" w14:textId="5B3222F1" w:rsidR="00DA520D" w:rsidRPr="00DA520D" w:rsidRDefault="00DA520D" w:rsidP="00FC6023">
      <w:pPr>
        <w:pStyle w:val="ListParagraph"/>
        <w:numPr>
          <w:ilvl w:val="0"/>
          <w:numId w:val="5"/>
        </w:numPr>
        <w:spacing w:before="0"/>
        <w:jc w:val="left"/>
        <w:rPr>
          <w:rFonts w:ascii="Times New Roman" w:eastAsia="Times New Roman" w:hAnsi="Times New Roman"/>
          <w:szCs w:val="24"/>
        </w:rPr>
      </w:pPr>
      <w:r w:rsidRPr="00A345C5">
        <w:rPr>
          <w:rFonts w:ascii="Times New Roman" w:eastAsia="Times New Roman" w:hAnsi="Times New Roman"/>
          <w:color w:val="000000"/>
          <w:szCs w:val="24"/>
          <w:shd w:val="clear" w:color="auto" w:fill="FFFFFF"/>
        </w:rPr>
        <w:t>Ventura AS, Winter MR, Heeren TC, Sullivan MM, </w:t>
      </w:r>
      <w:r w:rsidRPr="00A345C5">
        <w:rPr>
          <w:rFonts w:ascii="Times New Roman" w:eastAsia="Times New Roman" w:hAnsi="Times New Roman"/>
          <w:b/>
          <w:bCs/>
          <w:color w:val="000000"/>
          <w:szCs w:val="24"/>
          <w:shd w:val="clear" w:color="auto" w:fill="FFFFFF"/>
        </w:rPr>
        <w:t>Walley AY</w:t>
      </w:r>
      <w:r w:rsidRPr="00A345C5">
        <w:rPr>
          <w:rFonts w:ascii="Times New Roman" w:eastAsia="Times New Roman" w:hAnsi="Times New Roman"/>
          <w:color w:val="000000"/>
          <w:szCs w:val="24"/>
          <w:shd w:val="clear" w:color="auto" w:fill="FFFFFF"/>
        </w:rPr>
        <w:t xml:space="preserve">, </w:t>
      </w:r>
      <w:proofErr w:type="spellStart"/>
      <w:r w:rsidRPr="00A345C5">
        <w:rPr>
          <w:rFonts w:ascii="Times New Roman" w:eastAsia="Times New Roman" w:hAnsi="Times New Roman"/>
          <w:color w:val="000000"/>
          <w:szCs w:val="24"/>
          <w:shd w:val="clear" w:color="auto" w:fill="FFFFFF"/>
        </w:rPr>
        <w:t>Holick</w:t>
      </w:r>
      <w:proofErr w:type="spellEnd"/>
      <w:r w:rsidRPr="00A345C5">
        <w:rPr>
          <w:rFonts w:ascii="Times New Roman" w:eastAsia="Times New Roman" w:hAnsi="Times New Roman"/>
          <w:color w:val="000000"/>
          <w:szCs w:val="24"/>
          <w:shd w:val="clear" w:color="auto" w:fill="FFFFFF"/>
        </w:rPr>
        <w:t xml:space="preserve"> MF, </w:t>
      </w:r>
      <w:proofErr w:type="spellStart"/>
      <w:r w:rsidRPr="00A345C5">
        <w:rPr>
          <w:rFonts w:ascii="Times New Roman" w:eastAsia="Times New Roman" w:hAnsi="Times New Roman"/>
          <w:color w:val="000000"/>
          <w:szCs w:val="24"/>
          <w:shd w:val="clear" w:color="auto" w:fill="FFFFFF"/>
        </w:rPr>
        <w:t>Patts</w:t>
      </w:r>
      <w:proofErr w:type="spellEnd"/>
      <w:r w:rsidRPr="00A345C5">
        <w:rPr>
          <w:rFonts w:ascii="Times New Roman" w:eastAsia="Times New Roman" w:hAnsi="Times New Roman"/>
          <w:color w:val="000000"/>
          <w:szCs w:val="24"/>
          <w:shd w:val="clear" w:color="auto" w:fill="FFFFFF"/>
        </w:rPr>
        <w:t xml:space="preserve"> GJ, Meli SM, Samet JH, Saitz R. Lifetime and recent alcohol use and bone m</w:t>
      </w:r>
      <w:r w:rsidRPr="00DA520D">
        <w:rPr>
          <w:rFonts w:ascii="Times New Roman" w:eastAsia="Times New Roman" w:hAnsi="Times New Roman"/>
          <w:color w:val="000000"/>
          <w:szCs w:val="24"/>
          <w:shd w:val="clear" w:color="auto" w:fill="FFFFFF"/>
        </w:rPr>
        <w:t>ineral density in adults with HIV infection and substance dependence. Medicine 2017; 96: e6759.</w:t>
      </w:r>
    </w:p>
    <w:p w14:paraId="3AFCAC80" w14:textId="1D2A2E94" w:rsidR="004E0FEF" w:rsidRPr="00DA520D" w:rsidRDefault="004E0FEF" w:rsidP="00FC6023">
      <w:pPr>
        <w:pStyle w:val="ListParagraph"/>
        <w:numPr>
          <w:ilvl w:val="0"/>
          <w:numId w:val="5"/>
        </w:numPr>
        <w:spacing w:before="0"/>
        <w:jc w:val="left"/>
        <w:rPr>
          <w:rFonts w:ascii="Times New Roman" w:eastAsia="Times New Roman" w:hAnsi="Times New Roman"/>
          <w:szCs w:val="24"/>
        </w:rPr>
      </w:pPr>
      <w:r w:rsidRPr="00DA520D">
        <w:rPr>
          <w:rFonts w:ascii="Times New Roman" w:eastAsia="Times New Roman" w:hAnsi="Times New Roman"/>
          <w:color w:val="222222"/>
          <w:szCs w:val="24"/>
          <w:u w:val="single"/>
          <w:shd w:val="clear" w:color="auto" w:fill="FFFFFF"/>
        </w:rPr>
        <w:t>Bagley SM</w:t>
      </w:r>
      <w:r w:rsidRPr="00DA520D">
        <w:rPr>
          <w:rFonts w:ascii="Times New Roman" w:eastAsia="Times New Roman" w:hAnsi="Times New Roman"/>
          <w:color w:val="222222"/>
          <w:szCs w:val="24"/>
          <w:shd w:val="clear" w:color="auto" w:fill="FFFFFF"/>
        </w:rPr>
        <w:t xml:space="preserve">, Forman LS, Ruiz S, Cranston K, </w:t>
      </w:r>
      <w:r w:rsidRPr="00DA520D">
        <w:rPr>
          <w:rFonts w:ascii="Times New Roman" w:eastAsia="Times New Roman" w:hAnsi="Times New Roman"/>
          <w:b/>
          <w:color w:val="222222"/>
          <w:szCs w:val="24"/>
          <w:shd w:val="clear" w:color="auto" w:fill="FFFFFF"/>
        </w:rPr>
        <w:t>Walley AY</w:t>
      </w:r>
      <w:r w:rsidRPr="00DA520D">
        <w:rPr>
          <w:rFonts w:ascii="Times New Roman" w:eastAsia="Times New Roman" w:hAnsi="Times New Roman"/>
          <w:color w:val="222222"/>
          <w:szCs w:val="24"/>
          <w:shd w:val="clear" w:color="auto" w:fill="FFFFFF"/>
        </w:rPr>
        <w:t>. Expanding access to naloxone for family members: The Massachusetts expe</w:t>
      </w:r>
      <w:r w:rsidR="00DA520D">
        <w:rPr>
          <w:rFonts w:ascii="Times New Roman" w:eastAsia="Times New Roman" w:hAnsi="Times New Roman"/>
          <w:color w:val="222222"/>
          <w:szCs w:val="24"/>
          <w:shd w:val="clear" w:color="auto" w:fill="FFFFFF"/>
        </w:rPr>
        <w:t>rience. Drug and Alcohol Review</w:t>
      </w:r>
      <w:r w:rsidRPr="00DA520D">
        <w:rPr>
          <w:rFonts w:ascii="Times New Roman" w:eastAsia="Times New Roman" w:hAnsi="Times New Roman"/>
          <w:color w:val="222222"/>
          <w:szCs w:val="24"/>
          <w:shd w:val="clear" w:color="auto" w:fill="FFFFFF"/>
        </w:rPr>
        <w:t xml:space="preserve"> 2017 </w:t>
      </w:r>
      <w:r w:rsidR="00DA520D">
        <w:rPr>
          <w:rFonts w:ascii="Times New Roman" w:eastAsia="Times New Roman" w:hAnsi="Times New Roman"/>
          <w:color w:val="222222"/>
          <w:szCs w:val="24"/>
          <w:shd w:val="clear" w:color="auto" w:fill="FFFFFF"/>
        </w:rPr>
        <w:t>Apr 20.</w:t>
      </w:r>
      <w:r w:rsidR="009B121C">
        <w:rPr>
          <w:rFonts w:ascii="Times New Roman" w:eastAsia="Times New Roman" w:hAnsi="Times New Roman"/>
          <w:color w:val="222222"/>
          <w:szCs w:val="24"/>
          <w:shd w:val="clear" w:color="auto" w:fill="FFFFFF"/>
        </w:rPr>
        <w:t xml:space="preserve"> </w:t>
      </w:r>
    </w:p>
    <w:p w14:paraId="69C73DEB" w14:textId="2FC288D1" w:rsidR="001E72E4" w:rsidRDefault="001E72E4" w:rsidP="00FC6023">
      <w:pPr>
        <w:pStyle w:val="ListParagraph"/>
        <w:numPr>
          <w:ilvl w:val="0"/>
          <w:numId w:val="5"/>
        </w:numPr>
        <w:spacing w:before="0"/>
        <w:jc w:val="left"/>
        <w:rPr>
          <w:rFonts w:ascii="Times New Roman" w:eastAsia="Times New Roman" w:hAnsi="Times New Roman"/>
          <w:szCs w:val="24"/>
        </w:rPr>
      </w:pPr>
      <w:r w:rsidRPr="00DA520D">
        <w:rPr>
          <w:rFonts w:ascii="Times New Roman" w:eastAsia="Times New Roman" w:hAnsi="Times New Roman"/>
          <w:szCs w:val="24"/>
        </w:rPr>
        <w:t>Somerville NJ, O’Donnell J</w:t>
      </w:r>
      <w:r>
        <w:rPr>
          <w:rFonts w:ascii="Times New Roman" w:eastAsia="Times New Roman" w:hAnsi="Times New Roman"/>
          <w:szCs w:val="24"/>
        </w:rPr>
        <w:t xml:space="preserve">, Gladden RM, </w:t>
      </w:r>
      <w:proofErr w:type="spellStart"/>
      <w:r>
        <w:rPr>
          <w:rFonts w:ascii="Times New Roman" w:eastAsia="Times New Roman" w:hAnsi="Times New Roman"/>
          <w:szCs w:val="24"/>
        </w:rPr>
        <w:t>Zibbell</w:t>
      </w:r>
      <w:proofErr w:type="spellEnd"/>
      <w:r>
        <w:rPr>
          <w:rFonts w:ascii="Times New Roman" w:eastAsia="Times New Roman" w:hAnsi="Times New Roman"/>
          <w:szCs w:val="24"/>
        </w:rPr>
        <w:t xml:space="preserve"> JE, Green TC, </w:t>
      </w:r>
      <w:proofErr w:type="spellStart"/>
      <w:r>
        <w:rPr>
          <w:rFonts w:ascii="Times New Roman" w:eastAsia="Times New Roman" w:hAnsi="Times New Roman"/>
          <w:szCs w:val="24"/>
        </w:rPr>
        <w:t>Younkin</w:t>
      </w:r>
      <w:proofErr w:type="spellEnd"/>
      <w:r>
        <w:rPr>
          <w:rFonts w:ascii="Times New Roman" w:eastAsia="Times New Roman" w:hAnsi="Times New Roman"/>
          <w:szCs w:val="24"/>
        </w:rPr>
        <w:t xml:space="preserve"> M, </w:t>
      </w:r>
      <w:proofErr w:type="spellStart"/>
      <w:r>
        <w:rPr>
          <w:rFonts w:ascii="Times New Roman" w:eastAsia="Times New Roman" w:hAnsi="Times New Roman"/>
          <w:szCs w:val="24"/>
        </w:rPr>
        <w:t>Babakhanlou</w:t>
      </w:r>
      <w:proofErr w:type="spellEnd"/>
      <w:r w:rsidR="007A2B20">
        <w:rPr>
          <w:rFonts w:ascii="Times New Roman" w:eastAsia="Times New Roman" w:hAnsi="Times New Roman"/>
          <w:szCs w:val="24"/>
        </w:rPr>
        <w:t xml:space="preserve">-Chase H, Chan M, </w:t>
      </w:r>
      <w:proofErr w:type="spellStart"/>
      <w:r w:rsidR="007A2B20">
        <w:rPr>
          <w:rFonts w:ascii="Times New Roman" w:eastAsia="Times New Roman" w:hAnsi="Times New Roman"/>
          <w:szCs w:val="24"/>
        </w:rPr>
        <w:t>Callis</w:t>
      </w:r>
      <w:proofErr w:type="spellEnd"/>
      <w:r w:rsidR="007A2B20">
        <w:rPr>
          <w:rFonts w:ascii="Times New Roman" w:eastAsia="Times New Roman" w:hAnsi="Times New Roman"/>
          <w:szCs w:val="24"/>
        </w:rPr>
        <w:t xml:space="preserve"> BP, </w:t>
      </w:r>
      <w:proofErr w:type="spellStart"/>
      <w:r w:rsidR="007A2B20">
        <w:rPr>
          <w:rFonts w:ascii="Times New Roman" w:eastAsia="Times New Roman" w:hAnsi="Times New Roman"/>
          <w:szCs w:val="24"/>
        </w:rPr>
        <w:t>Kuramoto</w:t>
      </w:r>
      <w:proofErr w:type="spellEnd"/>
      <w:r w:rsidR="007A2B20">
        <w:rPr>
          <w:rFonts w:ascii="Times New Roman" w:eastAsia="Times New Roman" w:hAnsi="Times New Roman"/>
          <w:szCs w:val="24"/>
        </w:rPr>
        <w:t xml:space="preserve">-Crawford J, </w:t>
      </w:r>
      <w:proofErr w:type="spellStart"/>
      <w:r w:rsidR="007A2B20">
        <w:rPr>
          <w:rFonts w:ascii="Times New Roman" w:eastAsia="Times New Roman" w:hAnsi="Times New Roman"/>
          <w:szCs w:val="24"/>
        </w:rPr>
        <w:t>Nields</w:t>
      </w:r>
      <w:proofErr w:type="spellEnd"/>
      <w:r w:rsidR="007A2B20">
        <w:rPr>
          <w:rFonts w:ascii="Times New Roman" w:eastAsia="Times New Roman" w:hAnsi="Times New Roman"/>
          <w:szCs w:val="24"/>
        </w:rPr>
        <w:t xml:space="preserve"> HM, </w:t>
      </w:r>
      <w:r w:rsidR="007A2B20">
        <w:rPr>
          <w:rFonts w:ascii="Times New Roman" w:eastAsia="Times New Roman" w:hAnsi="Times New Roman"/>
          <w:b/>
          <w:szCs w:val="24"/>
        </w:rPr>
        <w:t xml:space="preserve">Walley AY. </w:t>
      </w:r>
      <w:r w:rsidR="007A2B20">
        <w:rPr>
          <w:rFonts w:ascii="Times New Roman" w:eastAsia="Times New Roman" w:hAnsi="Times New Roman"/>
          <w:szCs w:val="24"/>
        </w:rPr>
        <w:t xml:space="preserve">Characteristics of Fentanyl Overdose – Massachusetts, 2014-2016. MMWR </w:t>
      </w:r>
      <w:proofErr w:type="spellStart"/>
      <w:r w:rsidR="007A2B20">
        <w:rPr>
          <w:rFonts w:ascii="Times New Roman" w:eastAsia="Times New Roman" w:hAnsi="Times New Roman"/>
          <w:szCs w:val="24"/>
        </w:rPr>
        <w:t>Morb</w:t>
      </w:r>
      <w:proofErr w:type="spellEnd"/>
      <w:r w:rsidR="007A2B20">
        <w:rPr>
          <w:rFonts w:ascii="Times New Roman" w:eastAsia="Times New Roman" w:hAnsi="Times New Roman"/>
          <w:szCs w:val="24"/>
        </w:rPr>
        <w:t xml:space="preserve"> Mortal </w:t>
      </w:r>
      <w:proofErr w:type="spellStart"/>
      <w:r w:rsidR="007A2B20">
        <w:rPr>
          <w:rFonts w:ascii="Times New Roman" w:eastAsia="Times New Roman" w:hAnsi="Times New Roman"/>
          <w:szCs w:val="24"/>
        </w:rPr>
        <w:t>Wkly</w:t>
      </w:r>
      <w:proofErr w:type="spellEnd"/>
      <w:r w:rsidR="007A2B20">
        <w:rPr>
          <w:rFonts w:ascii="Times New Roman" w:eastAsia="Times New Roman" w:hAnsi="Times New Roman"/>
          <w:szCs w:val="24"/>
        </w:rPr>
        <w:t xml:space="preserve"> Rep 2017; 66: 382-386.</w:t>
      </w:r>
    </w:p>
    <w:p w14:paraId="1C625F27" w14:textId="070BD873" w:rsidR="003A0498" w:rsidRPr="003A0498" w:rsidRDefault="003A0498" w:rsidP="003A0498">
      <w:pPr>
        <w:pStyle w:val="ListParagraph"/>
        <w:tabs>
          <w:tab w:val="left" w:pos="360"/>
        </w:tabs>
        <w:spacing w:before="0"/>
        <w:ind w:left="994"/>
        <w:jc w:val="left"/>
        <w:rPr>
          <w:rFonts w:ascii="Times New Roman" w:hAnsi="Times New Roman"/>
          <w:i/>
          <w:szCs w:val="24"/>
        </w:rPr>
      </w:pPr>
      <w:r>
        <w:rPr>
          <w:rFonts w:ascii="Times New Roman" w:hAnsi="Times New Roman"/>
          <w:i/>
          <w:sz w:val="22"/>
          <w:szCs w:val="22"/>
        </w:rPr>
        <w:t>I was the Principal Investigator for t</w:t>
      </w:r>
      <w:r w:rsidRPr="003A0498">
        <w:rPr>
          <w:rFonts w:ascii="Times New Roman" w:hAnsi="Times New Roman"/>
          <w:i/>
          <w:sz w:val="22"/>
          <w:szCs w:val="22"/>
        </w:rPr>
        <w:t xml:space="preserve">he 2016 Epi-Aid investigation </w:t>
      </w:r>
      <w:r>
        <w:rPr>
          <w:rFonts w:ascii="Times New Roman" w:hAnsi="Times New Roman"/>
          <w:i/>
          <w:sz w:val="22"/>
          <w:szCs w:val="22"/>
        </w:rPr>
        <w:t xml:space="preserve">which </w:t>
      </w:r>
      <w:r w:rsidRPr="003A0498">
        <w:rPr>
          <w:rFonts w:ascii="Times New Roman" w:hAnsi="Times New Roman"/>
          <w:i/>
          <w:sz w:val="22"/>
          <w:szCs w:val="22"/>
        </w:rPr>
        <w:t xml:space="preserve">included 64 qualitative interviews of people who use opioids and over 200 medical examiner chart abstractions focused on determining why overdoses surged </w:t>
      </w:r>
      <w:proofErr w:type="gramStart"/>
      <w:r w:rsidRPr="003A0498">
        <w:rPr>
          <w:rFonts w:ascii="Times New Roman" w:hAnsi="Times New Roman"/>
          <w:i/>
          <w:sz w:val="22"/>
          <w:szCs w:val="22"/>
        </w:rPr>
        <w:t>between 2013 to 2016</w:t>
      </w:r>
      <w:proofErr w:type="gramEnd"/>
      <w:r>
        <w:rPr>
          <w:rFonts w:ascii="Times New Roman" w:hAnsi="Times New Roman"/>
          <w:i/>
          <w:sz w:val="22"/>
          <w:szCs w:val="22"/>
        </w:rPr>
        <w:t xml:space="preserve">. This </w:t>
      </w:r>
      <w:r w:rsidR="00985D83">
        <w:rPr>
          <w:rFonts w:ascii="Times New Roman" w:hAnsi="Times New Roman"/>
          <w:i/>
          <w:sz w:val="22"/>
          <w:szCs w:val="22"/>
        </w:rPr>
        <w:t>investigation</w:t>
      </w:r>
      <w:r>
        <w:rPr>
          <w:rFonts w:ascii="Times New Roman" w:hAnsi="Times New Roman"/>
          <w:i/>
          <w:sz w:val="22"/>
          <w:szCs w:val="22"/>
        </w:rPr>
        <w:t xml:space="preserve"> demonstrated that illicitly-made fentanyl incorporated into the heroin supply was responsible for the surge in opioid-related overdoses, that fentanyl overdoses were rapidly progressive, but reversible with naloxone if administered in time and in sufficient doses.  The major implication is that, if illicitly-made fentanyl is used, it is safest if the user is observed by someone equipped with naloxone and ready to seek emergency help.</w:t>
      </w:r>
    </w:p>
    <w:p w14:paraId="35991326" w14:textId="77777777" w:rsidR="00953B06" w:rsidRPr="00953B06" w:rsidRDefault="00953B06" w:rsidP="00A345C5">
      <w:pPr>
        <w:pStyle w:val="ListParagraph"/>
        <w:numPr>
          <w:ilvl w:val="0"/>
          <w:numId w:val="5"/>
        </w:numPr>
        <w:spacing w:before="0"/>
        <w:jc w:val="left"/>
        <w:rPr>
          <w:rFonts w:ascii="Times New Roman" w:eastAsia="Times New Roman" w:hAnsi="Times New Roman"/>
          <w:szCs w:val="24"/>
        </w:rPr>
      </w:pPr>
      <w:proofErr w:type="spellStart"/>
      <w:r w:rsidRPr="00953B06">
        <w:rPr>
          <w:rFonts w:ascii="Times New Roman" w:eastAsia="Times New Roman" w:hAnsi="Times New Roman"/>
          <w:color w:val="222222"/>
          <w:szCs w:val="24"/>
          <w:shd w:val="clear" w:color="auto" w:fill="FFFFFF"/>
        </w:rPr>
        <w:lastRenderedPageBreak/>
        <w:t>Godersky</w:t>
      </w:r>
      <w:proofErr w:type="spellEnd"/>
      <w:r w:rsidRPr="00953B06">
        <w:rPr>
          <w:rFonts w:ascii="Times New Roman" w:eastAsia="Times New Roman" w:hAnsi="Times New Roman"/>
          <w:color w:val="222222"/>
          <w:szCs w:val="24"/>
          <w:shd w:val="clear" w:color="auto" w:fill="FFFFFF"/>
        </w:rPr>
        <w:t xml:space="preserve"> ME, </w:t>
      </w:r>
      <w:proofErr w:type="spellStart"/>
      <w:r w:rsidRPr="00953B06">
        <w:rPr>
          <w:rFonts w:ascii="Times New Roman" w:eastAsia="Times New Roman" w:hAnsi="Times New Roman"/>
          <w:color w:val="222222"/>
          <w:szCs w:val="24"/>
          <w:shd w:val="clear" w:color="auto" w:fill="FFFFFF"/>
        </w:rPr>
        <w:t>Vercammen</w:t>
      </w:r>
      <w:proofErr w:type="spellEnd"/>
      <w:r w:rsidRPr="00953B06">
        <w:rPr>
          <w:rFonts w:ascii="Times New Roman" w:eastAsia="Times New Roman" w:hAnsi="Times New Roman"/>
          <w:color w:val="222222"/>
          <w:szCs w:val="24"/>
          <w:shd w:val="clear" w:color="auto" w:fill="FFFFFF"/>
        </w:rPr>
        <w:t xml:space="preserve"> LK, Ventura AS, </w:t>
      </w:r>
      <w:r w:rsidRPr="00953B06">
        <w:rPr>
          <w:rFonts w:ascii="Times New Roman" w:eastAsia="Times New Roman" w:hAnsi="Times New Roman"/>
          <w:b/>
          <w:color w:val="222222"/>
          <w:szCs w:val="24"/>
          <w:shd w:val="clear" w:color="auto" w:fill="FFFFFF"/>
        </w:rPr>
        <w:t>Walley AY,</w:t>
      </w:r>
      <w:r w:rsidRPr="00953B06">
        <w:rPr>
          <w:rFonts w:ascii="Times New Roman" w:eastAsia="Times New Roman" w:hAnsi="Times New Roman"/>
          <w:color w:val="222222"/>
          <w:szCs w:val="24"/>
          <w:shd w:val="clear" w:color="auto" w:fill="FFFFFF"/>
        </w:rPr>
        <w:t xml:space="preserve"> Saitz R. Identification of non-steroidal anti-inflammatory drug use disorder: A case report. Addictive Behaviors. 2017 Jul 31</w:t>
      </w:r>
      <w:proofErr w:type="gramStart"/>
      <w:r w:rsidRPr="00953B06">
        <w:rPr>
          <w:rFonts w:ascii="Times New Roman" w:eastAsia="Times New Roman" w:hAnsi="Times New Roman"/>
          <w:color w:val="222222"/>
          <w:szCs w:val="24"/>
          <w:shd w:val="clear" w:color="auto" w:fill="FFFFFF"/>
        </w:rPr>
        <w:t>;70:61</w:t>
      </w:r>
      <w:proofErr w:type="gramEnd"/>
      <w:r w:rsidRPr="00953B06">
        <w:rPr>
          <w:rFonts w:ascii="Times New Roman" w:eastAsia="Times New Roman" w:hAnsi="Times New Roman"/>
          <w:color w:val="222222"/>
          <w:szCs w:val="24"/>
          <w:shd w:val="clear" w:color="auto" w:fill="FFFFFF"/>
        </w:rPr>
        <w:t>-4.</w:t>
      </w:r>
    </w:p>
    <w:p w14:paraId="12F03E0B" w14:textId="77777777" w:rsidR="00D820CF" w:rsidRPr="000120A0" w:rsidRDefault="00D820CF" w:rsidP="00D820CF">
      <w:pPr>
        <w:pStyle w:val="ListParagraph"/>
        <w:numPr>
          <w:ilvl w:val="0"/>
          <w:numId w:val="5"/>
        </w:numPr>
        <w:spacing w:before="0"/>
        <w:jc w:val="left"/>
        <w:rPr>
          <w:rFonts w:ascii="Times New Roman" w:eastAsia="Times New Roman" w:hAnsi="Times New Roman"/>
          <w:szCs w:val="24"/>
        </w:rPr>
      </w:pPr>
      <w:r w:rsidRPr="000120A0">
        <w:rPr>
          <w:rFonts w:ascii="Times New Roman" w:eastAsia="Times New Roman" w:hAnsi="Times New Roman"/>
          <w:color w:val="222222"/>
          <w:szCs w:val="24"/>
          <w:shd w:val="clear" w:color="auto" w:fill="FFFFFF"/>
        </w:rPr>
        <w:t xml:space="preserve">Green TC, Case P, Fiske H, Baird J, Cabral S, Burstein D, Schwartz V, Potter N, </w:t>
      </w:r>
      <w:r w:rsidRPr="000120A0">
        <w:rPr>
          <w:rFonts w:ascii="Times New Roman" w:eastAsia="Times New Roman" w:hAnsi="Times New Roman"/>
          <w:b/>
          <w:color w:val="222222"/>
          <w:szCs w:val="24"/>
          <w:shd w:val="clear" w:color="auto" w:fill="FFFFFF"/>
        </w:rPr>
        <w:t>Walley AY</w:t>
      </w:r>
      <w:r w:rsidRPr="000120A0">
        <w:rPr>
          <w:rFonts w:ascii="Times New Roman" w:eastAsia="Times New Roman" w:hAnsi="Times New Roman"/>
          <w:color w:val="222222"/>
          <w:szCs w:val="24"/>
          <w:shd w:val="clear" w:color="auto" w:fill="FFFFFF"/>
        </w:rPr>
        <w:t xml:space="preserve">, </w:t>
      </w:r>
      <w:proofErr w:type="spellStart"/>
      <w:r w:rsidRPr="000120A0">
        <w:rPr>
          <w:rFonts w:ascii="Times New Roman" w:eastAsia="Times New Roman" w:hAnsi="Times New Roman"/>
          <w:color w:val="222222"/>
          <w:szCs w:val="24"/>
          <w:shd w:val="clear" w:color="auto" w:fill="FFFFFF"/>
        </w:rPr>
        <w:t>Bratberg</w:t>
      </w:r>
      <w:proofErr w:type="spellEnd"/>
      <w:r w:rsidRPr="000120A0">
        <w:rPr>
          <w:rFonts w:ascii="Times New Roman" w:eastAsia="Times New Roman" w:hAnsi="Times New Roman"/>
          <w:color w:val="222222"/>
          <w:szCs w:val="24"/>
          <w:shd w:val="clear" w:color="auto" w:fill="FFFFFF"/>
        </w:rPr>
        <w:t xml:space="preserve"> J. Perpetuating stigma or reducing risk? Perspectives from naloxone consumers and pharmacists on pharmacy-based naloxone in 2 states. Journal of the American Pharmacists Association. 2017 Apr 30</w:t>
      </w:r>
      <w:proofErr w:type="gramStart"/>
      <w:r w:rsidRPr="000120A0">
        <w:rPr>
          <w:rFonts w:ascii="Times New Roman" w:eastAsia="Times New Roman" w:hAnsi="Times New Roman"/>
          <w:color w:val="222222"/>
          <w:szCs w:val="24"/>
          <w:shd w:val="clear" w:color="auto" w:fill="FFFFFF"/>
        </w:rPr>
        <w:t>;57</w:t>
      </w:r>
      <w:proofErr w:type="gramEnd"/>
      <w:r w:rsidRPr="000120A0">
        <w:rPr>
          <w:rFonts w:ascii="Times New Roman" w:eastAsia="Times New Roman" w:hAnsi="Times New Roman"/>
          <w:color w:val="222222"/>
          <w:szCs w:val="24"/>
          <w:shd w:val="clear" w:color="auto" w:fill="FFFFFF"/>
        </w:rPr>
        <w:t>(2):S19-27.</w:t>
      </w:r>
    </w:p>
    <w:p w14:paraId="0C1623AB" w14:textId="77777777" w:rsidR="00F16BF7" w:rsidRPr="00F16BF7" w:rsidRDefault="00F16BF7" w:rsidP="00A345C5">
      <w:pPr>
        <w:pStyle w:val="ListParagraph"/>
        <w:numPr>
          <w:ilvl w:val="0"/>
          <w:numId w:val="5"/>
        </w:numPr>
        <w:spacing w:before="0"/>
        <w:jc w:val="left"/>
        <w:rPr>
          <w:rFonts w:ascii="Times New Roman" w:eastAsia="Times New Roman" w:hAnsi="Times New Roman"/>
          <w:szCs w:val="24"/>
        </w:rPr>
      </w:pPr>
      <w:r w:rsidRPr="00F16BF7">
        <w:rPr>
          <w:rFonts w:ascii="Times New Roman" w:eastAsia="Times New Roman" w:hAnsi="Times New Roman"/>
          <w:color w:val="222222"/>
          <w:szCs w:val="24"/>
          <w:shd w:val="clear" w:color="auto" w:fill="FFFFFF"/>
        </w:rPr>
        <w:t xml:space="preserve">Ellison J, </w:t>
      </w:r>
      <w:r w:rsidRPr="00F16BF7">
        <w:rPr>
          <w:rFonts w:ascii="Times New Roman" w:eastAsia="Times New Roman" w:hAnsi="Times New Roman"/>
          <w:b/>
          <w:color w:val="222222"/>
          <w:szCs w:val="24"/>
          <w:shd w:val="clear" w:color="auto" w:fill="FFFFFF"/>
        </w:rPr>
        <w:t>Walley AY</w:t>
      </w:r>
      <w:r w:rsidRPr="00F16BF7">
        <w:rPr>
          <w:rFonts w:ascii="Times New Roman" w:eastAsia="Times New Roman" w:hAnsi="Times New Roman"/>
          <w:color w:val="222222"/>
          <w:szCs w:val="24"/>
          <w:shd w:val="clear" w:color="auto" w:fill="FFFFFF"/>
        </w:rPr>
        <w:t xml:space="preserve">, Feldman JA, Bernstein E, Mitchell PM, </w:t>
      </w:r>
      <w:proofErr w:type="spellStart"/>
      <w:r w:rsidRPr="00F16BF7">
        <w:rPr>
          <w:rFonts w:ascii="Times New Roman" w:eastAsia="Times New Roman" w:hAnsi="Times New Roman"/>
          <w:color w:val="222222"/>
          <w:szCs w:val="24"/>
          <w:shd w:val="clear" w:color="auto" w:fill="FFFFFF"/>
        </w:rPr>
        <w:t>Koppelman</w:t>
      </w:r>
      <w:proofErr w:type="spellEnd"/>
      <w:r w:rsidRPr="00F16BF7">
        <w:rPr>
          <w:rFonts w:ascii="Times New Roman" w:eastAsia="Times New Roman" w:hAnsi="Times New Roman"/>
          <w:color w:val="222222"/>
          <w:szCs w:val="24"/>
          <w:shd w:val="clear" w:color="auto" w:fill="FFFFFF"/>
        </w:rPr>
        <w:t xml:space="preserve"> EA, </w:t>
      </w:r>
      <w:proofErr w:type="spellStart"/>
      <w:r w:rsidRPr="00F16BF7">
        <w:rPr>
          <w:rFonts w:ascii="Times New Roman" w:eastAsia="Times New Roman" w:hAnsi="Times New Roman"/>
          <w:color w:val="222222"/>
          <w:szCs w:val="24"/>
          <w:shd w:val="clear" w:color="auto" w:fill="FFFFFF"/>
        </w:rPr>
        <w:t>Drainoni</w:t>
      </w:r>
      <w:proofErr w:type="spellEnd"/>
      <w:r w:rsidRPr="00F16BF7">
        <w:rPr>
          <w:rFonts w:ascii="Times New Roman" w:eastAsia="Times New Roman" w:hAnsi="Times New Roman"/>
          <w:color w:val="222222"/>
          <w:szCs w:val="24"/>
          <w:shd w:val="clear" w:color="auto" w:fill="FFFFFF"/>
        </w:rPr>
        <w:t xml:space="preserve"> ML. Identifying Patients for Overdose Prevention With ICD-9 Classification in the Emergency Department, Massachusetts, 2013-2014. Public Health Reports. 2016 Sep 1</w:t>
      </w:r>
      <w:proofErr w:type="gramStart"/>
      <w:r w:rsidRPr="00F16BF7">
        <w:rPr>
          <w:rFonts w:ascii="Times New Roman" w:eastAsia="Times New Roman" w:hAnsi="Times New Roman"/>
          <w:color w:val="222222"/>
          <w:szCs w:val="24"/>
          <w:shd w:val="clear" w:color="auto" w:fill="FFFFFF"/>
        </w:rPr>
        <w:t>;131</w:t>
      </w:r>
      <w:proofErr w:type="gramEnd"/>
      <w:r w:rsidRPr="00F16BF7">
        <w:rPr>
          <w:rFonts w:ascii="Times New Roman" w:eastAsia="Times New Roman" w:hAnsi="Times New Roman"/>
          <w:color w:val="222222"/>
          <w:szCs w:val="24"/>
          <w:shd w:val="clear" w:color="auto" w:fill="FFFFFF"/>
        </w:rPr>
        <w:t>(5):671-5.</w:t>
      </w:r>
    </w:p>
    <w:p w14:paraId="5E53DE68" w14:textId="77777777" w:rsidR="00F16BF7" w:rsidRPr="00F16BF7" w:rsidRDefault="00FB296B" w:rsidP="00A345C5">
      <w:pPr>
        <w:pStyle w:val="ListParagraph"/>
        <w:numPr>
          <w:ilvl w:val="0"/>
          <w:numId w:val="5"/>
        </w:numPr>
        <w:spacing w:before="0"/>
        <w:jc w:val="left"/>
        <w:rPr>
          <w:rFonts w:ascii="Times New Roman" w:eastAsia="Times New Roman" w:hAnsi="Times New Roman"/>
          <w:szCs w:val="24"/>
        </w:rPr>
      </w:pPr>
      <w:r w:rsidRPr="00F16BF7">
        <w:rPr>
          <w:rFonts w:ascii="Times New Roman" w:eastAsia="Times New Roman" w:hAnsi="Times New Roman"/>
          <w:b/>
          <w:color w:val="222222"/>
          <w:szCs w:val="24"/>
          <w:shd w:val="clear" w:color="auto" w:fill="FFFFFF"/>
        </w:rPr>
        <w:t>Walley AY</w:t>
      </w:r>
      <w:r w:rsidRPr="00F16BF7">
        <w:rPr>
          <w:rFonts w:ascii="Times New Roman" w:eastAsia="Times New Roman" w:hAnsi="Times New Roman"/>
          <w:color w:val="222222"/>
          <w:szCs w:val="24"/>
          <w:shd w:val="clear" w:color="auto" w:fill="FFFFFF"/>
        </w:rPr>
        <w:t xml:space="preserve">, Cheng DM, Quinn EK, </w:t>
      </w:r>
      <w:proofErr w:type="spellStart"/>
      <w:r w:rsidRPr="00F16BF7">
        <w:rPr>
          <w:rFonts w:ascii="Times New Roman" w:eastAsia="Times New Roman" w:hAnsi="Times New Roman"/>
          <w:color w:val="222222"/>
          <w:szCs w:val="24"/>
          <w:shd w:val="clear" w:color="auto" w:fill="FFFFFF"/>
        </w:rPr>
        <w:t>Blokhina</w:t>
      </w:r>
      <w:proofErr w:type="spellEnd"/>
      <w:r w:rsidRPr="00F16BF7">
        <w:rPr>
          <w:rFonts w:ascii="Times New Roman" w:eastAsia="Times New Roman" w:hAnsi="Times New Roman"/>
          <w:color w:val="222222"/>
          <w:szCs w:val="24"/>
          <w:shd w:val="clear" w:color="auto" w:fill="FFFFFF"/>
        </w:rPr>
        <w:t xml:space="preserve"> E, Gnatienko N, </w:t>
      </w:r>
      <w:proofErr w:type="spellStart"/>
      <w:r w:rsidRPr="00F16BF7">
        <w:rPr>
          <w:rFonts w:ascii="Times New Roman" w:eastAsia="Times New Roman" w:hAnsi="Times New Roman"/>
          <w:color w:val="222222"/>
          <w:szCs w:val="24"/>
          <w:shd w:val="clear" w:color="auto" w:fill="FFFFFF"/>
        </w:rPr>
        <w:t>Chaisson</w:t>
      </w:r>
      <w:proofErr w:type="spellEnd"/>
      <w:r w:rsidRPr="00F16BF7">
        <w:rPr>
          <w:rFonts w:ascii="Times New Roman" w:eastAsia="Times New Roman" w:hAnsi="Times New Roman"/>
          <w:color w:val="222222"/>
          <w:szCs w:val="24"/>
          <w:shd w:val="clear" w:color="auto" w:fill="FFFFFF"/>
        </w:rPr>
        <w:t xml:space="preserve"> CE, </w:t>
      </w:r>
      <w:proofErr w:type="spellStart"/>
      <w:r w:rsidRPr="00F16BF7">
        <w:rPr>
          <w:rFonts w:ascii="Times New Roman" w:eastAsia="Times New Roman" w:hAnsi="Times New Roman"/>
          <w:color w:val="222222"/>
          <w:szCs w:val="24"/>
          <w:shd w:val="clear" w:color="auto" w:fill="FFFFFF"/>
        </w:rPr>
        <w:t>Krupitsky</w:t>
      </w:r>
      <w:proofErr w:type="spellEnd"/>
      <w:r w:rsidRPr="00F16BF7">
        <w:rPr>
          <w:rFonts w:ascii="Times New Roman" w:eastAsia="Times New Roman" w:hAnsi="Times New Roman"/>
          <w:color w:val="222222"/>
          <w:szCs w:val="24"/>
          <w:shd w:val="clear" w:color="auto" w:fill="FFFFFF"/>
        </w:rPr>
        <w:t xml:space="preserve"> E, Coffin PO, Samet JH. Fatal and non-fatal overdose after </w:t>
      </w:r>
      <w:proofErr w:type="spellStart"/>
      <w:r w:rsidRPr="00F16BF7">
        <w:rPr>
          <w:rFonts w:ascii="Times New Roman" w:eastAsia="Times New Roman" w:hAnsi="Times New Roman"/>
          <w:color w:val="222222"/>
          <w:szCs w:val="24"/>
          <w:shd w:val="clear" w:color="auto" w:fill="FFFFFF"/>
        </w:rPr>
        <w:t>narcology</w:t>
      </w:r>
      <w:proofErr w:type="spellEnd"/>
      <w:r w:rsidRPr="00F16BF7">
        <w:rPr>
          <w:rFonts w:ascii="Times New Roman" w:eastAsia="Times New Roman" w:hAnsi="Times New Roman"/>
          <w:color w:val="222222"/>
          <w:szCs w:val="24"/>
          <w:shd w:val="clear" w:color="auto" w:fill="FFFFFF"/>
        </w:rPr>
        <w:t xml:space="preserve"> hospital discharge among Russians living with HIV/AIDS who inject drugs. International Journal of Drug Policy. 2017 Jan 31</w:t>
      </w:r>
      <w:proofErr w:type="gramStart"/>
      <w:r w:rsidRPr="00F16BF7">
        <w:rPr>
          <w:rFonts w:ascii="Times New Roman" w:eastAsia="Times New Roman" w:hAnsi="Times New Roman"/>
          <w:color w:val="222222"/>
          <w:szCs w:val="24"/>
          <w:shd w:val="clear" w:color="auto" w:fill="FFFFFF"/>
        </w:rPr>
        <w:t>;39:114</w:t>
      </w:r>
      <w:proofErr w:type="gramEnd"/>
      <w:r w:rsidRPr="00F16BF7">
        <w:rPr>
          <w:rFonts w:ascii="Times New Roman" w:eastAsia="Times New Roman" w:hAnsi="Times New Roman"/>
          <w:color w:val="222222"/>
          <w:szCs w:val="24"/>
          <w:shd w:val="clear" w:color="auto" w:fill="FFFFFF"/>
        </w:rPr>
        <w:t>-20.</w:t>
      </w:r>
    </w:p>
    <w:p w14:paraId="5C9401E4" w14:textId="77777777" w:rsidR="00953B06" w:rsidRPr="00953B06" w:rsidRDefault="00F16BF7" w:rsidP="00A345C5">
      <w:pPr>
        <w:pStyle w:val="ListParagraph"/>
        <w:numPr>
          <w:ilvl w:val="0"/>
          <w:numId w:val="5"/>
        </w:numPr>
        <w:spacing w:before="0"/>
        <w:jc w:val="left"/>
        <w:rPr>
          <w:rFonts w:ascii="Times New Roman" w:eastAsia="Times New Roman" w:hAnsi="Times New Roman"/>
          <w:szCs w:val="24"/>
        </w:rPr>
      </w:pPr>
      <w:r w:rsidRPr="00F16BF7">
        <w:rPr>
          <w:rFonts w:ascii="Times New Roman" w:eastAsia="Times New Roman" w:hAnsi="Times New Roman"/>
          <w:color w:val="222222"/>
          <w:szCs w:val="24"/>
          <w:u w:val="single"/>
          <w:shd w:val="clear" w:color="auto" w:fill="FFFFFF"/>
        </w:rPr>
        <w:t>Fairbairn NS</w:t>
      </w:r>
      <w:r w:rsidRPr="00F16BF7">
        <w:rPr>
          <w:rFonts w:ascii="Times New Roman" w:eastAsia="Times New Roman" w:hAnsi="Times New Roman"/>
          <w:color w:val="222222"/>
          <w:szCs w:val="24"/>
          <w:shd w:val="clear" w:color="auto" w:fill="FFFFFF"/>
        </w:rPr>
        <w:t xml:space="preserve">, </w:t>
      </w:r>
      <w:r w:rsidRPr="00F16BF7">
        <w:rPr>
          <w:rFonts w:ascii="Times New Roman" w:eastAsia="Times New Roman" w:hAnsi="Times New Roman"/>
          <w:b/>
          <w:color w:val="222222"/>
          <w:szCs w:val="24"/>
          <w:shd w:val="clear" w:color="auto" w:fill="FFFFFF"/>
        </w:rPr>
        <w:t>Walley AY</w:t>
      </w:r>
      <w:r w:rsidRPr="00F16BF7">
        <w:rPr>
          <w:rFonts w:ascii="Times New Roman" w:eastAsia="Times New Roman" w:hAnsi="Times New Roman"/>
          <w:color w:val="222222"/>
          <w:szCs w:val="24"/>
          <w:shd w:val="clear" w:color="auto" w:fill="FFFFFF"/>
        </w:rPr>
        <w:t xml:space="preserve">, Cheng DM, Quinn E, Bridden C, </w:t>
      </w:r>
      <w:proofErr w:type="spellStart"/>
      <w:r w:rsidRPr="00F16BF7">
        <w:rPr>
          <w:rFonts w:ascii="Times New Roman" w:eastAsia="Times New Roman" w:hAnsi="Times New Roman"/>
          <w:color w:val="222222"/>
          <w:szCs w:val="24"/>
          <w:shd w:val="clear" w:color="auto" w:fill="FFFFFF"/>
        </w:rPr>
        <w:t>Chaisson</w:t>
      </w:r>
      <w:proofErr w:type="spellEnd"/>
      <w:r w:rsidRPr="00F16BF7">
        <w:rPr>
          <w:rFonts w:ascii="Times New Roman" w:eastAsia="Times New Roman" w:hAnsi="Times New Roman"/>
          <w:color w:val="222222"/>
          <w:szCs w:val="24"/>
          <w:shd w:val="clear" w:color="auto" w:fill="FFFFFF"/>
        </w:rPr>
        <w:t xml:space="preserve"> C, </w:t>
      </w:r>
      <w:proofErr w:type="spellStart"/>
      <w:r w:rsidRPr="00F16BF7">
        <w:rPr>
          <w:rFonts w:ascii="Times New Roman" w:eastAsia="Times New Roman" w:hAnsi="Times New Roman"/>
          <w:color w:val="222222"/>
          <w:szCs w:val="24"/>
          <w:shd w:val="clear" w:color="auto" w:fill="FFFFFF"/>
        </w:rPr>
        <w:t>Blokhina</w:t>
      </w:r>
      <w:proofErr w:type="spellEnd"/>
      <w:r w:rsidRPr="00F16BF7">
        <w:rPr>
          <w:rFonts w:ascii="Times New Roman" w:eastAsia="Times New Roman" w:hAnsi="Times New Roman"/>
          <w:color w:val="222222"/>
          <w:szCs w:val="24"/>
          <w:shd w:val="clear" w:color="auto" w:fill="FFFFFF"/>
        </w:rPr>
        <w:t xml:space="preserve"> E, </w:t>
      </w:r>
      <w:proofErr w:type="spellStart"/>
      <w:r w:rsidRPr="00F16BF7">
        <w:rPr>
          <w:rFonts w:ascii="Times New Roman" w:eastAsia="Times New Roman" w:hAnsi="Times New Roman"/>
          <w:color w:val="222222"/>
          <w:szCs w:val="24"/>
          <w:shd w:val="clear" w:color="auto" w:fill="FFFFFF"/>
        </w:rPr>
        <w:t>Lioznov</w:t>
      </w:r>
      <w:proofErr w:type="spellEnd"/>
      <w:r w:rsidRPr="00F16BF7">
        <w:rPr>
          <w:rFonts w:ascii="Times New Roman" w:eastAsia="Times New Roman" w:hAnsi="Times New Roman"/>
          <w:color w:val="222222"/>
          <w:szCs w:val="24"/>
          <w:shd w:val="clear" w:color="auto" w:fill="FFFFFF"/>
        </w:rPr>
        <w:t xml:space="preserve"> D, </w:t>
      </w:r>
      <w:proofErr w:type="spellStart"/>
      <w:r w:rsidRPr="00F16BF7">
        <w:rPr>
          <w:rFonts w:ascii="Times New Roman" w:eastAsia="Times New Roman" w:hAnsi="Times New Roman"/>
          <w:color w:val="222222"/>
          <w:szCs w:val="24"/>
          <w:shd w:val="clear" w:color="auto" w:fill="FFFFFF"/>
        </w:rPr>
        <w:t>Krupitsky</w:t>
      </w:r>
      <w:proofErr w:type="spellEnd"/>
      <w:r w:rsidRPr="00F16BF7">
        <w:rPr>
          <w:rFonts w:ascii="Times New Roman" w:eastAsia="Times New Roman" w:hAnsi="Times New Roman"/>
          <w:color w:val="222222"/>
          <w:szCs w:val="24"/>
          <w:shd w:val="clear" w:color="auto" w:fill="FFFFFF"/>
        </w:rPr>
        <w:t xml:space="preserve"> E, Raj A, Samet JH. Mortality in HIV-Infected Alcohol and Drug Users in St. Petersburg, Russia. </w:t>
      </w:r>
      <w:proofErr w:type="spellStart"/>
      <w:r w:rsidRPr="00F16BF7">
        <w:rPr>
          <w:rFonts w:ascii="Times New Roman" w:eastAsia="Times New Roman" w:hAnsi="Times New Roman"/>
          <w:color w:val="222222"/>
          <w:szCs w:val="24"/>
          <w:shd w:val="clear" w:color="auto" w:fill="FFFFFF"/>
        </w:rPr>
        <w:t>PLoS</w:t>
      </w:r>
      <w:proofErr w:type="spellEnd"/>
      <w:r w:rsidRPr="00F16BF7">
        <w:rPr>
          <w:rFonts w:ascii="Times New Roman" w:eastAsia="Times New Roman" w:hAnsi="Times New Roman"/>
          <w:color w:val="222222"/>
          <w:szCs w:val="24"/>
          <w:shd w:val="clear" w:color="auto" w:fill="FFFFFF"/>
        </w:rPr>
        <w:t xml:space="preserve"> One. 2016 Nov 29</w:t>
      </w:r>
      <w:proofErr w:type="gramStart"/>
      <w:r w:rsidRPr="00F16BF7">
        <w:rPr>
          <w:rFonts w:ascii="Times New Roman" w:eastAsia="Times New Roman" w:hAnsi="Times New Roman"/>
          <w:color w:val="222222"/>
          <w:szCs w:val="24"/>
          <w:shd w:val="clear" w:color="auto" w:fill="FFFFFF"/>
        </w:rPr>
        <w:t>;11</w:t>
      </w:r>
      <w:proofErr w:type="gramEnd"/>
      <w:r w:rsidRPr="00F16BF7">
        <w:rPr>
          <w:rFonts w:ascii="Times New Roman" w:eastAsia="Times New Roman" w:hAnsi="Times New Roman"/>
          <w:color w:val="222222"/>
          <w:szCs w:val="24"/>
          <w:shd w:val="clear" w:color="auto" w:fill="FFFFFF"/>
        </w:rPr>
        <w:t xml:space="preserve">(11):e0166539. </w:t>
      </w:r>
    </w:p>
    <w:p w14:paraId="0B466F15" w14:textId="35196FFB" w:rsidR="00EA10F9" w:rsidRPr="00953B06" w:rsidRDefault="00EA10F9" w:rsidP="00A345C5">
      <w:pPr>
        <w:pStyle w:val="ListParagraph"/>
        <w:numPr>
          <w:ilvl w:val="0"/>
          <w:numId w:val="5"/>
        </w:numPr>
        <w:spacing w:before="0"/>
        <w:jc w:val="left"/>
        <w:rPr>
          <w:rFonts w:ascii="Times New Roman" w:eastAsia="Times New Roman" w:hAnsi="Times New Roman"/>
          <w:szCs w:val="24"/>
        </w:rPr>
      </w:pPr>
      <w:proofErr w:type="spellStart"/>
      <w:r w:rsidRPr="00953B06">
        <w:rPr>
          <w:rFonts w:ascii="Times New Roman" w:eastAsia="Times New Roman" w:hAnsi="Times New Roman"/>
          <w:color w:val="222222"/>
          <w:szCs w:val="24"/>
          <w:shd w:val="clear" w:color="auto" w:fill="FFFFFF"/>
        </w:rPr>
        <w:t>Drainoni</w:t>
      </w:r>
      <w:proofErr w:type="spellEnd"/>
      <w:r w:rsidRPr="00953B06">
        <w:rPr>
          <w:rFonts w:ascii="Times New Roman" w:eastAsia="Times New Roman" w:hAnsi="Times New Roman"/>
          <w:color w:val="222222"/>
          <w:szCs w:val="24"/>
          <w:shd w:val="clear" w:color="auto" w:fill="FFFFFF"/>
        </w:rPr>
        <w:t xml:space="preserve"> ML, </w:t>
      </w:r>
      <w:proofErr w:type="spellStart"/>
      <w:r w:rsidRPr="00953B06">
        <w:rPr>
          <w:rFonts w:ascii="Times New Roman" w:eastAsia="Times New Roman" w:hAnsi="Times New Roman"/>
          <w:color w:val="222222"/>
          <w:szCs w:val="24"/>
          <w:shd w:val="clear" w:color="auto" w:fill="FFFFFF"/>
        </w:rPr>
        <w:t>Koppelman</w:t>
      </w:r>
      <w:proofErr w:type="spellEnd"/>
      <w:r w:rsidRPr="00953B06">
        <w:rPr>
          <w:rFonts w:ascii="Times New Roman" w:eastAsia="Times New Roman" w:hAnsi="Times New Roman"/>
          <w:color w:val="222222"/>
          <w:szCs w:val="24"/>
          <w:shd w:val="clear" w:color="auto" w:fill="FFFFFF"/>
        </w:rPr>
        <w:t xml:space="preserve"> EA, Feldman JA, </w:t>
      </w:r>
      <w:r w:rsidRPr="00953B06">
        <w:rPr>
          <w:rFonts w:ascii="Times New Roman" w:eastAsia="Times New Roman" w:hAnsi="Times New Roman"/>
          <w:b/>
          <w:color w:val="222222"/>
          <w:szCs w:val="24"/>
          <w:shd w:val="clear" w:color="auto" w:fill="FFFFFF"/>
        </w:rPr>
        <w:t>Walley AY</w:t>
      </w:r>
      <w:r w:rsidRPr="00953B06">
        <w:rPr>
          <w:rFonts w:ascii="Times New Roman" w:eastAsia="Times New Roman" w:hAnsi="Times New Roman"/>
          <w:color w:val="222222"/>
          <w:szCs w:val="24"/>
          <w:shd w:val="clear" w:color="auto" w:fill="FFFFFF"/>
        </w:rPr>
        <w:t>, Mitchell PM, Ellison J, Bernstein E. Why is it so hard to implement change? A qualitative examination of barriers and facilitators to distribution of naloxone for overdose prevention in a safety net environment. BMC Research Notes. 2016 Oct 18</w:t>
      </w:r>
      <w:proofErr w:type="gramStart"/>
      <w:r w:rsidRPr="00953B06">
        <w:rPr>
          <w:rFonts w:ascii="Times New Roman" w:eastAsia="Times New Roman" w:hAnsi="Times New Roman"/>
          <w:color w:val="222222"/>
          <w:szCs w:val="24"/>
          <w:shd w:val="clear" w:color="auto" w:fill="FFFFFF"/>
        </w:rPr>
        <w:t>;9</w:t>
      </w:r>
      <w:proofErr w:type="gramEnd"/>
      <w:r w:rsidRPr="00953B06">
        <w:rPr>
          <w:rFonts w:ascii="Times New Roman" w:eastAsia="Times New Roman" w:hAnsi="Times New Roman"/>
          <w:color w:val="222222"/>
          <w:szCs w:val="24"/>
          <w:shd w:val="clear" w:color="auto" w:fill="FFFFFF"/>
        </w:rPr>
        <w:t>(1):465.</w:t>
      </w:r>
    </w:p>
    <w:p w14:paraId="70E7A496" w14:textId="50EBBBAF" w:rsidR="00F40A18" w:rsidRPr="00F40A18" w:rsidRDefault="00F40A18" w:rsidP="00A345C5">
      <w:pPr>
        <w:pStyle w:val="ListParagraph"/>
        <w:numPr>
          <w:ilvl w:val="0"/>
          <w:numId w:val="5"/>
        </w:numPr>
        <w:spacing w:before="0"/>
        <w:jc w:val="left"/>
        <w:rPr>
          <w:rFonts w:ascii="Times New Roman" w:eastAsia="Times New Roman" w:hAnsi="Times New Roman"/>
          <w:szCs w:val="24"/>
        </w:rPr>
      </w:pPr>
      <w:r w:rsidRPr="00F16BF7">
        <w:rPr>
          <w:rFonts w:ascii="Times New Roman" w:eastAsia="Times New Roman" w:hAnsi="Times New Roman"/>
          <w:color w:val="222222"/>
          <w:szCs w:val="24"/>
          <w:shd w:val="clear" w:color="auto" w:fill="FFFFFF"/>
        </w:rPr>
        <w:t xml:space="preserve">Lunze K, Raj A, Cheng DM, Quinn EK, Lunze FI, </w:t>
      </w:r>
      <w:proofErr w:type="spellStart"/>
      <w:r w:rsidRPr="00F16BF7">
        <w:rPr>
          <w:rFonts w:ascii="Times New Roman" w:eastAsia="Times New Roman" w:hAnsi="Times New Roman"/>
          <w:color w:val="222222"/>
          <w:szCs w:val="24"/>
          <w:shd w:val="clear" w:color="auto" w:fill="FFFFFF"/>
        </w:rPr>
        <w:t>Liebschutz</w:t>
      </w:r>
      <w:proofErr w:type="spellEnd"/>
      <w:r w:rsidRPr="00F16BF7">
        <w:rPr>
          <w:rFonts w:ascii="Times New Roman" w:eastAsia="Times New Roman" w:hAnsi="Times New Roman"/>
          <w:color w:val="222222"/>
          <w:szCs w:val="24"/>
          <w:shd w:val="clear" w:color="auto" w:fill="FFFFFF"/>
        </w:rPr>
        <w:t xml:space="preserve"> JM, Bridden C, </w:t>
      </w:r>
      <w:r w:rsidRPr="00F16BF7">
        <w:rPr>
          <w:rFonts w:ascii="Times New Roman" w:eastAsia="Times New Roman" w:hAnsi="Times New Roman"/>
          <w:b/>
          <w:color w:val="222222"/>
          <w:szCs w:val="24"/>
          <w:shd w:val="clear" w:color="auto" w:fill="FFFFFF"/>
        </w:rPr>
        <w:t>Walley AY</w:t>
      </w:r>
      <w:r w:rsidRPr="00F16BF7">
        <w:rPr>
          <w:rFonts w:ascii="Times New Roman" w:eastAsia="Times New Roman" w:hAnsi="Times New Roman"/>
          <w:color w:val="222222"/>
          <w:szCs w:val="24"/>
          <w:shd w:val="clear" w:color="auto" w:fill="FFFFFF"/>
        </w:rPr>
        <w:t xml:space="preserve">, </w:t>
      </w:r>
      <w:proofErr w:type="spellStart"/>
      <w:r w:rsidRPr="00F16BF7">
        <w:rPr>
          <w:rFonts w:ascii="Times New Roman" w:eastAsia="Times New Roman" w:hAnsi="Times New Roman"/>
          <w:color w:val="222222"/>
          <w:szCs w:val="24"/>
          <w:shd w:val="clear" w:color="auto" w:fill="FFFFFF"/>
        </w:rPr>
        <w:t>Blokhina</w:t>
      </w:r>
      <w:proofErr w:type="spellEnd"/>
      <w:r w:rsidRPr="00F16BF7">
        <w:rPr>
          <w:rFonts w:ascii="Times New Roman" w:eastAsia="Times New Roman" w:hAnsi="Times New Roman"/>
          <w:color w:val="222222"/>
          <w:szCs w:val="24"/>
          <w:shd w:val="clear" w:color="auto" w:fill="FFFFFF"/>
        </w:rPr>
        <w:t xml:space="preserve"> E, </w:t>
      </w:r>
      <w:proofErr w:type="spellStart"/>
      <w:r w:rsidRPr="00F16BF7">
        <w:rPr>
          <w:rFonts w:ascii="Times New Roman" w:eastAsia="Times New Roman" w:hAnsi="Times New Roman"/>
          <w:color w:val="222222"/>
          <w:szCs w:val="24"/>
          <w:shd w:val="clear" w:color="auto" w:fill="FFFFFF"/>
        </w:rPr>
        <w:t>Krupitsky</w:t>
      </w:r>
      <w:proofErr w:type="spellEnd"/>
      <w:r w:rsidRPr="00F16BF7">
        <w:rPr>
          <w:rFonts w:ascii="Times New Roman" w:eastAsia="Times New Roman" w:hAnsi="Times New Roman"/>
          <w:color w:val="222222"/>
          <w:szCs w:val="24"/>
          <w:shd w:val="clear" w:color="auto" w:fill="FFFFFF"/>
        </w:rPr>
        <w:t xml:space="preserve"> E, Samet JH. Sexual violence from police and HIV risk </w:t>
      </w:r>
      <w:proofErr w:type="spellStart"/>
      <w:r w:rsidRPr="00F16BF7">
        <w:rPr>
          <w:rFonts w:ascii="Times New Roman" w:eastAsia="Times New Roman" w:hAnsi="Times New Roman"/>
          <w:color w:val="222222"/>
          <w:szCs w:val="24"/>
          <w:shd w:val="clear" w:color="auto" w:fill="FFFFFF"/>
        </w:rPr>
        <w:t>behaviours</w:t>
      </w:r>
      <w:proofErr w:type="spellEnd"/>
      <w:r w:rsidRPr="00F16BF7">
        <w:rPr>
          <w:rFonts w:ascii="Times New Roman" w:eastAsia="Times New Roman" w:hAnsi="Times New Roman"/>
          <w:color w:val="222222"/>
          <w:szCs w:val="24"/>
          <w:shd w:val="clear" w:color="auto" w:fill="FFFFFF"/>
        </w:rPr>
        <w:t xml:space="preserve"> among HIV-positive women who inject drugs in St. Petersburg, Russia</w:t>
      </w:r>
      <w:r w:rsidRPr="00F40A18">
        <w:rPr>
          <w:rFonts w:ascii="Times New Roman" w:eastAsia="Times New Roman" w:hAnsi="Times New Roman"/>
          <w:color w:val="222222"/>
          <w:szCs w:val="24"/>
          <w:shd w:val="clear" w:color="auto" w:fill="FFFFFF"/>
        </w:rPr>
        <w:t>–a mixed methods study. Journal of the international AIDS society. 2016</w:t>
      </w:r>
      <w:proofErr w:type="gramStart"/>
      <w:r w:rsidRPr="00F40A18">
        <w:rPr>
          <w:rFonts w:ascii="Times New Roman" w:eastAsia="Times New Roman" w:hAnsi="Times New Roman"/>
          <w:color w:val="222222"/>
          <w:szCs w:val="24"/>
          <w:shd w:val="clear" w:color="auto" w:fill="FFFFFF"/>
        </w:rPr>
        <w:t>;19</w:t>
      </w:r>
      <w:proofErr w:type="gramEnd"/>
      <w:r w:rsidRPr="00F40A18">
        <w:rPr>
          <w:rFonts w:ascii="Times New Roman" w:eastAsia="Times New Roman" w:hAnsi="Times New Roman"/>
          <w:color w:val="222222"/>
          <w:szCs w:val="24"/>
          <w:shd w:val="clear" w:color="auto" w:fill="FFFFFF"/>
        </w:rPr>
        <w:t>(4Suppl 3).</w:t>
      </w:r>
      <w:r>
        <w:rPr>
          <w:rFonts w:ascii="Times New Roman" w:eastAsia="Times New Roman" w:hAnsi="Times New Roman"/>
          <w:color w:val="222222"/>
          <w:szCs w:val="24"/>
          <w:shd w:val="clear" w:color="auto" w:fill="FFFFFF"/>
        </w:rPr>
        <w:t xml:space="preserve"> PMID: 27435712</w:t>
      </w:r>
    </w:p>
    <w:p w14:paraId="37EF5DBA" w14:textId="77777777" w:rsidR="00631257" w:rsidRPr="00631257" w:rsidRDefault="00631257" w:rsidP="00A345C5">
      <w:pPr>
        <w:pStyle w:val="details"/>
        <w:numPr>
          <w:ilvl w:val="0"/>
          <w:numId w:val="5"/>
        </w:numPr>
        <w:shd w:val="clear" w:color="auto" w:fill="FFFFFF"/>
        <w:spacing w:before="0" w:beforeAutospacing="0" w:after="0" w:afterAutospacing="0" w:line="270" w:lineRule="atLeast"/>
        <w:rPr>
          <w:rFonts w:eastAsia="Times"/>
        </w:rPr>
      </w:pPr>
      <w:r w:rsidRPr="00631257">
        <w:rPr>
          <w:color w:val="000000"/>
          <w:shd w:val="clear" w:color="auto" w:fill="FFFFFF"/>
        </w:rPr>
        <w:t xml:space="preserve">Gnatienko N, Han SC, </w:t>
      </w:r>
      <w:proofErr w:type="spellStart"/>
      <w:r w:rsidRPr="00631257">
        <w:rPr>
          <w:color w:val="000000"/>
          <w:shd w:val="clear" w:color="auto" w:fill="FFFFFF"/>
        </w:rPr>
        <w:t>Krupitsky</w:t>
      </w:r>
      <w:proofErr w:type="spellEnd"/>
      <w:r w:rsidRPr="00631257">
        <w:rPr>
          <w:color w:val="000000"/>
          <w:shd w:val="clear" w:color="auto" w:fill="FFFFFF"/>
        </w:rPr>
        <w:t xml:space="preserve"> E, </w:t>
      </w:r>
      <w:proofErr w:type="spellStart"/>
      <w:r w:rsidRPr="00631257">
        <w:rPr>
          <w:color w:val="000000"/>
          <w:shd w:val="clear" w:color="auto" w:fill="FFFFFF"/>
        </w:rPr>
        <w:t>Blokhina</w:t>
      </w:r>
      <w:proofErr w:type="spellEnd"/>
      <w:r w:rsidRPr="00631257">
        <w:rPr>
          <w:color w:val="000000"/>
          <w:shd w:val="clear" w:color="auto" w:fill="FFFFFF"/>
        </w:rPr>
        <w:t xml:space="preserve"> E, Bridden C, </w:t>
      </w:r>
      <w:proofErr w:type="spellStart"/>
      <w:r w:rsidRPr="00631257">
        <w:rPr>
          <w:color w:val="000000"/>
          <w:shd w:val="clear" w:color="auto" w:fill="FFFFFF"/>
        </w:rPr>
        <w:t>Chaisson</w:t>
      </w:r>
      <w:proofErr w:type="spellEnd"/>
      <w:r w:rsidRPr="00631257">
        <w:rPr>
          <w:color w:val="000000"/>
          <w:shd w:val="clear" w:color="auto" w:fill="FFFFFF"/>
        </w:rPr>
        <w:t xml:space="preserve"> CE, Cheng DM, </w:t>
      </w:r>
      <w:r w:rsidRPr="00D77560">
        <w:rPr>
          <w:b/>
          <w:color w:val="000000"/>
          <w:shd w:val="clear" w:color="auto" w:fill="FFFFFF"/>
        </w:rPr>
        <w:t>Walley AY</w:t>
      </w:r>
      <w:r w:rsidRPr="00631257">
        <w:rPr>
          <w:color w:val="000000"/>
          <w:shd w:val="clear" w:color="auto" w:fill="FFFFFF"/>
        </w:rPr>
        <w:t>, Raj A, Samet JH. L</w:t>
      </w:r>
      <w:r w:rsidRPr="00631257">
        <w:rPr>
          <w:shd w:val="clear" w:color="auto" w:fill="FFFFFF"/>
        </w:rPr>
        <w:t xml:space="preserve">inking Infectious and </w:t>
      </w:r>
      <w:proofErr w:type="spellStart"/>
      <w:r w:rsidRPr="00631257">
        <w:rPr>
          <w:shd w:val="clear" w:color="auto" w:fill="FFFFFF"/>
        </w:rPr>
        <w:t>Narcology</w:t>
      </w:r>
      <w:proofErr w:type="spellEnd"/>
      <w:r w:rsidRPr="00631257">
        <w:rPr>
          <w:shd w:val="clear" w:color="auto" w:fill="FFFFFF"/>
        </w:rPr>
        <w:t xml:space="preserve"> Care (LINC) in Russia: design, intervention and implementation protocol. </w:t>
      </w:r>
      <w:r w:rsidRPr="00631257">
        <w:rPr>
          <w:color w:val="000000"/>
          <w:shd w:val="clear" w:color="auto" w:fill="FFFFFF"/>
        </w:rPr>
        <w:t xml:space="preserve">Addict </w:t>
      </w:r>
      <w:proofErr w:type="spellStart"/>
      <w:r w:rsidRPr="00631257">
        <w:rPr>
          <w:color w:val="000000"/>
          <w:shd w:val="clear" w:color="auto" w:fill="FFFFFF"/>
        </w:rPr>
        <w:t>Sci</w:t>
      </w:r>
      <w:proofErr w:type="spellEnd"/>
      <w:r w:rsidRPr="00631257">
        <w:rPr>
          <w:color w:val="000000"/>
          <w:shd w:val="clear" w:color="auto" w:fill="FFFFFF"/>
        </w:rPr>
        <w:t xml:space="preserve"> </w:t>
      </w:r>
      <w:proofErr w:type="spellStart"/>
      <w:r w:rsidRPr="00631257">
        <w:rPr>
          <w:color w:val="000000"/>
          <w:shd w:val="clear" w:color="auto" w:fill="FFFFFF"/>
        </w:rPr>
        <w:t>Clin</w:t>
      </w:r>
      <w:proofErr w:type="spellEnd"/>
      <w:r w:rsidRPr="00631257">
        <w:rPr>
          <w:color w:val="000000"/>
          <w:shd w:val="clear" w:color="auto" w:fill="FFFFFF"/>
        </w:rPr>
        <w:t xml:space="preserve"> </w:t>
      </w:r>
      <w:proofErr w:type="spellStart"/>
      <w:r w:rsidRPr="00631257">
        <w:rPr>
          <w:color w:val="000000"/>
          <w:shd w:val="clear" w:color="auto" w:fill="FFFFFF"/>
        </w:rPr>
        <w:t>Pract</w:t>
      </w:r>
      <w:proofErr w:type="spellEnd"/>
      <w:r w:rsidRPr="00631257">
        <w:rPr>
          <w:color w:val="000000"/>
          <w:shd w:val="clear" w:color="auto" w:fill="FFFFFF"/>
        </w:rPr>
        <w:t>. 2016 May 4</w:t>
      </w:r>
      <w:proofErr w:type="gramStart"/>
      <w:r w:rsidRPr="00631257">
        <w:rPr>
          <w:color w:val="000000"/>
          <w:shd w:val="clear" w:color="auto" w:fill="FFFFFF"/>
        </w:rPr>
        <w:t>;11</w:t>
      </w:r>
      <w:proofErr w:type="gramEnd"/>
      <w:r w:rsidRPr="00631257">
        <w:rPr>
          <w:color w:val="000000"/>
          <w:shd w:val="clear" w:color="auto" w:fill="FFFFFF"/>
        </w:rPr>
        <w:t>(1):10.</w:t>
      </w:r>
    </w:p>
    <w:p w14:paraId="458B164F" w14:textId="4267EFFD" w:rsidR="002F63D1" w:rsidRPr="00631257" w:rsidRDefault="002F63D1" w:rsidP="00A345C5">
      <w:pPr>
        <w:pStyle w:val="details"/>
        <w:numPr>
          <w:ilvl w:val="0"/>
          <w:numId w:val="5"/>
        </w:numPr>
        <w:shd w:val="clear" w:color="auto" w:fill="FFFFFF"/>
        <w:spacing w:before="0" w:beforeAutospacing="0" w:after="0" w:afterAutospacing="0" w:line="270" w:lineRule="atLeast"/>
        <w:rPr>
          <w:rFonts w:eastAsia="Times"/>
        </w:rPr>
      </w:pPr>
      <w:r w:rsidRPr="00631257">
        <w:rPr>
          <w:b/>
        </w:rPr>
        <w:t>Walley AY</w:t>
      </w:r>
      <w:r w:rsidRPr="00631257">
        <w:t xml:space="preserve">, </w:t>
      </w:r>
      <w:proofErr w:type="spellStart"/>
      <w:r w:rsidRPr="00631257">
        <w:t>Palmisano</w:t>
      </w:r>
      <w:proofErr w:type="spellEnd"/>
      <w:r w:rsidRPr="00631257">
        <w:t xml:space="preserve"> J, Sorensen-</w:t>
      </w:r>
      <w:proofErr w:type="spellStart"/>
      <w:r w:rsidRPr="00631257">
        <w:t>Alawad</w:t>
      </w:r>
      <w:proofErr w:type="spellEnd"/>
      <w:r w:rsidRPr="00631257">
        <w:t xml:space="preserve"> A, </w:t>
      </w:r>
      <w:proofErr w:type="spellStart"/>
      <w:r w:rsidRPr="00631257">
        <w:t>Chaisson</w:t>
      </w:r>
      <w:proofErr w:type="spellEnd"/>
      <w:r w:rsidRPr="00631257">
        <w:t xml:space="preserve"> C, Raj, A, Samet JH, </w:t>
      </w:r>
      <w:proofErr w:type="spellStart"/>
      <w:r w:rsidRPr="00631257">
        <w:t>Drainoni</w:t>
      </w:r>
      <w:proofErr w:type="spellEnd"/>
      <w:r w:rsidRPr="00631257">
        <w:t xml:space="preserve"> ML. Engagement and substance dependence</w:t>
      </w:r>
      <w:r w:rsidRPr="002F63D1">
        <w:t xml:space="preserve"> in a primary care-based addiction treatment program for people infected with HIV and people at risk for HIV infection. J </w:t>
      </w:r>
      <w:proofErr w:type="spellStart"/>
      <w:r w:rsidRPr="002F63D1">
        <w:t>Subst</w:t>
      </w:r>
      <w:proofErr w:type="spellEnd"/>
      <w:r w:rsidRPr="002F63D1">
        <w:t xml:space="preserve"> Abuse Treat. 2015 Jul 21. </w:t>
      </w:r>
      <w:proofErr w:type="spellStart"/>
      <w:proofErr w:type="gramStart"/>
      <w:r w:rsidRPr="00631257">
        <w:rPr>
          <w:color w:val="000000"/>
          <w:shd w:val="clear" w:color="auto" w:fill="FFFFFF"/>
        </w:rPr>
        <w:t>pii</w:t>
      </w:r>
      <w:proofErr w:type="spellEnd"/>
      <w:proofErr w:type="gramEnd"/>
      <w:r w:rsidRPr="00631257">
        <w:rPr>
          <w:color w:val="000000"/>
          <w:shd w:val="clear" w:color="auto" w:fill="FFFFFF"/>
        </w:rPr>
        <w:t>: S0740-5472(15)00177-4. PMID: 26298399</w:t>
      </w:r>
    </w:p>
    <w:p w14:paraId="49DBE1F1" w14:textId="071AAC81" w:rsidR="002F63D1" w:rsidRPr="002F63D1" w:rsidRDefault="002F63D1" w:rsidP="00A345C5">
      <w:pPr>
        <w:pStyle w:val="details"/>
        <w:numPr>
          <w:ilvl w:val="0"/>
          <w:numId w:val="5"/>
        </w:numPr>
        <w:shd w:val="clear" w:color="auto" w:fill="FFFFFF"/>
        <w:spacing w:before="0" w:beforeAutospacing="0" w:after="0" w:afterAutospacing="0" w:line="270" w:lineRule="atLeast"/>
        <w:rPr>
          <w:rFonts w:eastAsia="Times"/>
        </w:rPr>
      </w:pPr>
      <w:r w:rsidRPr="00C46AA3">
        <w:rPr>
          <w:u w:val="single"/>
        </w:rPr>
        <w:t>Dwyer K</w:t>
      </w:r>
      <w:r w:rsidRPr="002F63D1">
        <w:t xml:space="preserve">, </w:t>
      </w:r>
      <w:r w:rsidRPr="002F63D1">
        <w:rPr>
          <w:b/>
        </w:rPr>
        <w:t xml:space="preserve">Walley </w:t>
      </w:r>
      <w:r w:rsidRPr="007616AC">
        <w:rPr>
          <w:b/>
        </w:rPr>
        <w:t>AY</w:t>
      </w:r>
      <w:r w:rsidRPr="002F63D1">
        <w:t xml:space="preserve">, </w:t>
      </w:r>
      <w:proofErr w:type="spellStart"/>
      <w:r w:rsidRPr="002F63D1">
        <w:rPr>
          <w:color w:val="000000"/>
          <w:shd w:val="clear" w:color="auto" w:fill="FFFFFF"/>
        </w:rPr>
        <w:t>Langlois</w:t>
      </w:r>
      <w:proofErr w:type="spellEnd"/>
      <w:r w:rsidRPr="002F63D1">
        <w:rPr>
          <w:color w:val="000000"/>
          <w:shd w:val="clear" w:color="auto" w:fill="FFFFFF"/>
        </w:rPr>
        <w:t xml:space="preserve"> BK, Mitchell PM, Nelson KP, Cromwell J, Bernstein E.</w:t>
      </w:r>
      <w:r w:rsidR="009E2851">
        <w:rPr>
          <w:color w:val="000000"/>
          <w:shd w:val="clear" w:color="auto" w:fill="FFFFFF"/>
        </w:rPr>
        <w:t xml:space="preserve"> </w:t>
      </w:r>
      <w:r w:rsidRPr="002F63D1">
        <w:rPr>
          <w:color w:val="000000"/>
          <w:shd w:val="clear" w:color="auto" w:fill="FFFFFF"/>
        </w:rPr>
        <w:t xml:space="preserve">Opioid education and nasal naloxone rescue kits in the emergency department. West J </w:t>
      </w:r>
      <w:proofErr w:type="spellStart"/>
      <w:r w:rsidRPr="002F63D1">
        <w:rPr>
          <w:color w:val="000000"/>
          <w:shd w:val="clear" w:color="auto" w:fill="FFFFFF"/>
        </w:rPr>
        <w:t>Emerg</w:t>
      </w:r>
      <w:proofErr w:type="spellEnd"/>
      <w:r w:rsidRPr="002F63D1">
        <w:rPr>
          <w:color w:val="000000"/>
          <w:shd w:val="clear" w:color="auto" w:fill="FFFFFF"/>
        </w:rPr>
        <w:t xml:space="preserve"> Med. 2015 May; 16(3):381-4. PMID: 25987910.</w:t>
      </w:r>
    </w:p>
    <w:p w14:paraId="758B9E12" w14:textId="7793214F" w:rsidR="001C7E27" w:rsidRPr="009F0C1B" w:rsidRDefault="001C7E27" w:rsidP="00A345C5">
      <w:pPr>
        <w:pStyle w:val="details"/>
        <w:numPr>
          <w:ilvl w:val="0"/>
          <w:numId w:val="5"/>
        </w:numPr>
        <w:shd w:val="clear" w:color="auto" w:fill="FFFFFF"/>
        <w:spacing w:before="0" w:line="270" w:lineRule="atLeast"/>
        <w:rPr>
          <w:shd w:val="clear" w:color="auto" w:fill="FFFFFF"/>
        </w:rPr>
      </w:pPr>
      <w:r w:rsidRPr="00C46AA3">
        <w:rPr>
          <w:u w:val="single"/>
          <w:shd w:val="clear" w:color="auto" w:fill="FFFFFF"/>
        </w:rPr>
        <w:t>Bagley SM</w:t>
      </w:r>
      <w:r w:rsidRPr="00D04C9A">
        <w:rPr>
          <w:shd w:val="clear" w:color="auto" w:fill="FFFFFF"/>
        </w:rPr>
        <w:t>, Peterson J, Cheng DM, Jose C, Quinn E, O'Connor PG, </w:t>
      </w:r>
      <w:r w:rsidRPr="00D04C9A">
        <w:rPr>
          <w:b/>
          <w:bCs/>
          <w:shd w:val="clear" w:color="auto" w:fill="FFFFFF"/>
        </w:rPr>
        <w:t>Walley AY</w:t>
      </w:r>
      <w:r w:rsidRPr="00D04C9A">
        <w:rPr>
          <w:shd w:val="clear" w:color="auto" w:fill="FFFFFF"/>
        </w:rPr>
        <w:t>. Overdose Education and Naloxone Rescue Kits for Family Members of Opioid Users: Characteristics, Motivations and Naloxone Use.</w:t>
      </w:r>
      <w:r w:rsidRPr="00D04C9A">
        <w:t xml:space="preserve"> </w:t>
      </w:r>
      <w:proofErr w:type="spellStart"/>
      <w:r w:rsidRPr="00D04C9A">
        <w:rPr>
          <w:rFonts w:eastAsia="Times"/>
        </w:rPr>
        <w:t>Subst</w:t>
      </w:r>
      <w:proofErr w:type="spellEnd"/>
      <w:r w:rsidRPr="00D04C9A">
        <w:rPr>
          <w:rFonts w:eastAsia="Times"/>
        </w:rPr>
        <w:t xml:space="preserve"> </w:t>
      </w:r>
      <w:proofErr w:type="spellStart"/>
      <w:r w:rsidRPr="00D04C9A">
        <w:rPr>
          <w:rFonts w:eastAsia="Times"/>
        </w:rPr>
        <w:t>Abus</w:t>
      </w:r>
      <w:proofErr w:type="spellEnd"/>
      <w:r w:rsidRPr="00D04C9A">
        <w:rPr>
          <w:rFonts w:eastAsia="Times"/>
        </w:rPr>
        <w:t>. 2015</w:t>
      </w:r>
      <w:r w:rsidR="000F025A">
        <w:rPr>
          <w:rFonts w:eastAsia="Times"/>
        </w:rPr>
        <w:t xml:space="preserve">; 36(2):149-54. </w:t>
      </w:r>
      <w:r w:rsidRPr="009178FE">
        <w:t>PMID: 25564892</w:t>
      </w:r>
    </w:p>
    <w:p w14:paraId="25DF1DD4" w14:textId="1C121C5E" w:rsidR="00F64651" w:rsidRPr="009178FE" w:rsidRDefault="00F64651" w:rsidP="00A345C5">
      <w:pPr>
        <w:pStyle w:val="ListParagraph"/>
        <w:widowControl w:val="0"/>
        <w:numPr>
          <w:ilvl w:val="0"/>
          <w:numId w:val="5"/>
        </w:numPr>
        <w:autoSpaceDE w:val="0"/>
        <w:autoSpaceDN w:val="0"/>
        <w:adjustRightInd w:val="0"/>
        <w:spacing w:before="0"/>
        <w:jc w:val="left"/>
        <w:rPr>
          <w:rFonts w:ascii="Times New Roman" w:hAnsi="Times New Roman"/>
          <w:szCs w:val="24"/>
        </w:rPr>
      </w:pPr>
      <w:r w:rsidRPr="009178FE">
        <w:rPr>
          <w:rFonts w:ascii="Times New Roman" w:hAnsi="Times New Roman"/>
          <w:szCs w:val="24"/>
        </w:rPr>
        <w:t xml:space="preserve">Edelman EJ, Cheng DM, </w:t>
      </w:r>
      <w:proofErr w:type="spellStart"/>
      <w:r w:rsidRPr="009178FE">
        <w:rPr>
          <w:rFonts w:ascii="Times New Roman" w:hAnsi="Times New Roman"/>
          <w:szCs w:val="24"/>
        </w:rPr>
        <w:t>Krupitsky</w:t>
      </w:r>
      <w:proofErr w:type="spellEnd"/>
      <w:r w:rsidRPr="009178FE">
        <w:rPr>
          <w:rFonts w:ascii="Times New Roman" w:hAnsi="Times New Roman"/>
          <w:szCs w:val="24"/>
        </w:rPr>
        <w:t xml:space="preserve"> EM, Bridden C, Quinn E, </w:t>
      </w:r>
      <w:r w:rsidRPr="009178FE">
        <w:rPr>
          <w:rFonts w:ascii="Times New Roman" w:hAnsi="Times New Roman"/>
          <w:b/>
          <w:szCs w:val="24"/>
        </w:rPr>
        <w:t>Walley AY</w:t>
      </w:r>
      <w:r w:rsidRPr="009178FE">
        <w:rPr>
          <w:rFonts w:ascii="Times New Roman" w:hAnsi="Times New Roman"/>
          <w:szCs w:val="24"/>
        </w:rPr>
        <w:t xml:space="preserve">, </w:t>
      </w:r>
      <w:proofErr w:type="spellStart"/>
      <w:r w:rsidRPr="009178FE">
        <w:rPr>
          <w:rFonts w:ascii="Times New Roman" w:hAnsi="Times New Roman"/>
          <w:szCs w:val="24"/>
        </w:rPr>
        <w:t>Lioznov</w:t>
      </w:r>
      <w:proofErr w:type="spellEnd"/>
      <w:r w:rsidRPr="009178FE">
        <w:rPr>
          <w:rFonts w:ascii="Times New Roman" w:hAnsi="Times New Roman"/>
          <w:szCs w:val="24"/>
        </w:rPr>
        <w:t xml:space="preserve"> DA, </w:t>
      </w:r>
      <w:proofErr w:type="spellStart"/>
      <w:r w:rsidRPr="009178FE">
        <w:rPr>
          <w:rFonts w:ascii="Times New Roman" w:hAnsi="Times New Roman"/>
          <w:szCs w:val="24"/>
        </w:rPr>
        <w:t>Blokhina</w:t>
      </w:r>
      <w:proofErr w:type="spellEnd"/>
      <w:r w:rsidRPr="009178FE">
        <w:rPr>
          <w:rFonts w:ascii="Times New Roman" w:hAnsi="Times New Roman"/>
          <w:szCs w:val="24"/>
        </w:rPr>
        <w:t xml:space="preserve"> E, </w:t>
      </w:r>
      <w:proofErr w:type="spellStart"/>
      <w:r w:rsidRPr="009178FE">
        <w:rPr>
          <w:rFonts w:ascii="Times New Roman" w:hAnsi="Times New Roman"/>
          <w:szCs w:val="24"/>
        </w:rPr>
        <w:t>Zvartau</w:t>
      </w:r>
      <w:proofErr w:type="spellEnd"/>
      <w:r w:rsidRPr="009178FE">
        <w:rPr>
          <w:rFonts w:ascii="Times New Roman" w:hAnsi="Times New Roman"/>
          <w:szCs w:val="24"/>
        </w:rPr>
        <w:t xml:space="preserve"> E, and Samet JH. Heroin Use and HIV Disease Progression: Results from a Pilot Study of a Russian C</w:t>
      </w:r>
      <w:r w:rsidR="000F025A">
        <w:rPr>
          <w:rFonts w:ascii="Times New Roman" w:hAnsi="Times New Roman"/>
          <w:szCs w:val="24"/>
        </w:rPr>
        <w:t>ohort.  AIDS and Behavior, 2015 Jun</w:t>
      </w:r>
      <w:proofErr w:type="gramStart"/>
      <w:r w:rsidR="000F025A">
        <w:rPr>
          <w:rFonts w:ascii="Times New Roman" w:hAnsi="Times New Roman"/>
          <w:szCs w:val="24"/>
        </w:rPr>
        <w:t>;19</w:t>
      </w:r>
      <w:proofErr w:type="gramEnd"/>
      <w:r w:rsidR="000F025A">
        <w:rPr>
          <w:rFonts w:ascii="Times New Roman" w:hAnsi="Times New Roman"/>
          <w:szCs w:val="24"/>
        </w:rPr>
        <w:t xml:space="preserve">(6):1089-97. </w:t>
      </w:r>
      <w:r w:rsidRPr="009178FE">
        <w:rPr>
          <w:rFonts w:ascii="Times New Roman" w:hAnsi="Times New Roman"/>
          <w:szCs w:val="24"/>
        </w:rPr>
        <w:t>PMID: 25413642</w:t>
      </w:r>
    </w:p>
    <w:p w14:paraId="59CAD3E6" w14:textId="3F28D84A" w:rsidR="00304945" w:rsidRPr="009178FE" w:rsidRDefault="00304945" w:rsidP="00A345C5">
      <w:pPr>
        <w:pStyle w:val="ListParagraph"/>
        <w:widowControl w:val="0"/>
        <w:numPr>
          <w:ilvl w:val="0"/>
          <w:numId w:val="5"/>
        </w:numPr>
        <w:autoSpaceDE w:val="0"/>
        <w:autoSpaceDN w:val="0"/>
        <w:adjustRightInd w:val="0"/>
        <w:spacing w:before="0"/>
        <w:jc w:val="left"/>
        <w:rPr>
          <w:rFonts w:ascii="Times New Roman" w:hAnsi="Times New Roman"/>
          <w:szCs w:val="24"/>
        </w:rPr>
      </w:pPr>
      <w:r w:rsidRPr="009178FE">
        <w:rPr>
          <w:rFonts w:ascii="Times New Roman" w:hAnsi="Times New Roman"/>
          <w:szCs w:val="24"/>
        </w:rPr>
        <w:t xml:space="preserve">Samet JH, Ray A, Cheng DM, </w:t>
      </w:r>
      <w:proofErr w:type="spellStart"/>
      <w:r w:rsidRPr="009178FE">
        <w:rPr>
          <w:rFonts w:ascii="Times New Roman" w:hAnsi="Times New Roman"/>
          <w:szCs w:val="24"/>
        </w:rPr>
        <w:t>Blokhina</w:t>
      </w:r>
      <w:proofErr w:type="spellEnd"/>
      <w:r w:rsidRPr="009178FE">
        <w:rPr>
          <w:rFonts w:ascii="Times New Roman" w:hAnsi="Times New Roman"/>
          <w:szCs w:val="24"/>
        </w:rPr>
        <w:t xml:space="preserve"> E, Bridden C, </w:t>
      </w:r>
      <w:proofErr w:type="spellStart"/>
      <w:r w:rsidRPr="009178FE">
        <w:rPr>
          <w:rFonts w:ascii="Times New Roman" w:hAnsi="Times New Roman"/>
          <w:szCs w:val="24"/>
        </w:rPr>
        <w:t>Chaisson</w:t>
      </w:r>
      <w:proofErr w:type="spellEnd"/>
      <w:r w:rsidRPr="009178FE">
        <w:rPr>
          <w:rFonts w:ascii="Times New Roman" w:hAnsi="Times New Roman"/>
          <w:szCs w:val="24"/>
        </w:rPr>
        <w:t xml:space="preserve"> CE, </w:t>
      </w:r>
      <w:r w:rsidRPr="009178FE">
        <w:rPr>
          <w:rFonts w:ascii="Times New Roman" w:hAnsi="Times New Roman"/>
          <w:b/>
          <w:szCs w:val="24"/>
        </w:rPr>
        <w:t>Walley</w:t>
      </w:r>
      <w:r w:rsidRPr="00C46AA3">
        <w:rPr>
          <w:rFonts w:ascii="Times New Roman" w:hAnsi="Times New Roman"/>
          <w:b/>
          <w:szCs w:val="24"/>
        </w:rPr>
        <w:t xml:space="preserve"> AY</w:t>
      </w:r>
      <w:r w:rsidRPr="009178FE">
        <w:rPr>
          <w:rFonts w:ascii="Times New Roman" w:hAnsi="Times New Roman"/>
          <w:szCs w:val="24"/>
        </w:rPr>
        <w:t xml:space="preserve">, Palfai TP, Quinn EK, </w:t>
      </w:r>
      <w:proofErr w:type="spellStart"/>
      <w:r w:rsidRPr="009178FE">
        <w:rPr>
          <w:rFonts w:ascii="Times New Roman" w:hAnsi="Times New Roman"/>
          <w:szCs w:val="24"/>
        </w:rPr>
        <w:t>Zvartau</w:t>
      </w:r>
      <w:proofErr w:type="spellEnd"/>
      <w:r w:rsidRPr="009178FE">
        <w:rPr>
          <w:rFonts w:ascii="Times New Roman" w:hAnsi="Times New Roman"/>
          <w:szCs w:val="24"/>
        </w:rPr>
        <w:t xml:space="preserve"> E, </w:t>
      </w:r>
      <w:proofErr w:type="spellStart"/>
      <w:r w:rsidRPr="009178FE">
        <w:rPr>
          <w:rFonts w:ascii="Times New Roman" w:hAnsi="Times New Roman"/>
          <w:szCs w:val="24"/>
        </w:rPr>
        <w:t>Lioznov</w:t>
      </w:r>
      <w:proofErr w:type="spellEnd"/>
      <w:r w:rsidRPr="009178FE">
        <w:rPr>
          <w:rFonts w:ascii="Times New Roman" w:hAnsi="Times New Roman"/>
          <w:szCs w:val="24"/>
        </w:rPr>
        <w:t xml:space="preserve"> D, </w:t>
      </w:r>
      <w:proofErr w:type="spellStart"/>
      <w:r w:rsidRPr="009178FE">
        <w:rPr>
          <w:rFonts w:ascii="Times New Roman" w:hAnsi="Times New Roman"/>
          <w:szCs w:val="24"/>
        </w:rPr>
        <w:t>Krupitsky</w:t>
      </w:r>
      <w:proofErr w:type="spellEnd"/>
      <w:r w:rsidRPr="009178FE">
        <w:rPr>
          <w:rFonts w:ascii="Times New Roman" w:hAnsi="Times New Roman"/>
          <w:szCs w:val="24"/>
        </w:rPr>
        <w:t xml:space="preserve"> E. HERMITAGE – A randomized controlled trial to reduce sexually transmitted infections and HIV-risk behaviors among HIV-infected Russian drinkers. Addiction. </w:t>
      </w:r>
      <w:r w:rsidR="000F025A">
        <w:rPr>
          <w:rFonts w:ascii="Times New Roman" w:hAnsi="Times New Roman"/>
          <w:szCs w:val="24"/>
        </w:rPr>
        <w:t>2015 Jan; 110(1):80-90.</w:t>
      </w:r>
      <w:r w:rsidRPr="009178FE">
        <w:rPr>
          <w:rFonts w:ascii="Times New Roman" w:hAnsi="Times New Roman"/>
          <w:szCs w:val="24"/>
        </w:rPr>
        <w:t xml:space="preserve"> PMID 25170994</w:t>
      </w:r>
    </w:p>
    <w:p w14:paraId="40F81E96" w14:textId="602A7C5D" w:rsidR="008116A1" w:rsidRPr="009178FE" w:rsidRDefault="008116A1" w:rsidP="00A345C5">
      <w:pPr>
        <w:pStyle w:val="ListParagraph"/>
        <w:widowControl w:val="0"/>
        <w:numPr>
          <w:ilvl w:val="0"/>
          <w:numId w:val="5"/>
        </w:numPr>
        <w:autoSpaceDE w:val="0"/>
        <w:autoSpaceDN w:val="0"/>
        <w:adjustRightInd w:val="0"/>
        <w:spacing w:before="0"/>
        <w:jc w:val="left"/>
        <w:rPr>
          <w:rFonts w:ascii="Times New Roman" w:hAnsi="Times New Roman"/>
          <w:szCs w:val="24"/>
        </w:rPr>
      </w:pPr>
      <w:r w:rsidRPr="009178FE">
        <w:rPr>
          <w:rFonts w:ascii="Times New Roman" w:hAnsi="Times New Roman"/>
          <w:szCs w:val="24"/>
        </w:rPr>
        <w:t xml:space="preserve">Lunze K, Raj A, Cheng DM, Quinn EK, Bridden C, </w:t>
      </w:r>
      <w:proofErr w:type="spellStart"/>
      <w:r w:rsidRPr="009178FE">
        <w:rPr>
          <w:rFonts w:ascii="Times New Roman" w:hAnsi="Times New Roman"/>
          <w:szCs w:val="24"/>
        </w:rPr>
        <w:t>Blokhina</w:t>
      </w:r>
      <w:proofErr w:type="spellEnd"/>
      <w:r w:rsidRPr="009178FE">
        <w:rPr>
          <w:rFonts w:ascii="Times New Roman" w:hAnsi="Times New Roman"/>
          <w:szCs w:val="24"/>
        </w:rPr>
        <w:t xml:space="preserve"> E, </w:t>
      </w:r>
      <w:r w:rsidRPr="009178FE">
        <w:rPr>
          <w:rFonts w:ascii="Times New Roman" w:hAnsi="Times New Roman"/>
          <w:b/>
          <w:szCs w:val="24"/>
        </w:rPr>
        <w:t>Walley AY</w:t>
      </w:r>
      <w:r w:rsidRPr="009178FE">
        <w:rPr>
          <w:rFonts w:ascii="Times New Roman" w:hAnsi="Times New Roman"/>
          <w:szCs w:val="24"/>
        </w:rPr>
        <w:t xml:space="preserve">, </w:t>
      </w:r>
      <w:proofErr w:type="spellStart"/>
      <w:r w:rsidRPr="009178FE">
        <w:rPr>
          <w:rFonts w:ascii="Times New Roman" w:hAnsi="Times New Roman"/>
          <w:szCs w:val="24"/>
        </w:rPr>
        <w:t>Krupitsky</w:t>
      </w:r>
      <w:proofErr w:type="spellEnd"/>
      <w:r w:rsidRPr="009178FE">
        <w:rPr>
          <w:rFonts w:ascii="Times New Roman" w:hAnsi="Times New Roman"/>
          <w:szCs w:val="24"/>
        </w:rPr>
        <w:t xml:space="preserve"> E, Samet JH. </w:t>
      </w:r>
      <w:r w:rsidR="00650A6B" w:rsidRPr="009178FE">
        <w:rPr>
          <w:rFonts w:ascii="Times New Roman" w:hAnsi="Times New Roman"/>
          <w:szCs w:val="24"/>
        </w:rPr>
        <w:t xml:space="preserve">Punitive policing and associated substance use risks among HIV-positive people in Russia who inject drugs. </w:t>
      </w:r>
      <w:r w:rsidRPr="009178FE">
        <w:rPr>
          <w:rFonts w:ascii="Times New Roman" w:hAnsi="Times New Roman"/>
          <w:szCs w:val="24"/>
        </w:rPr>
        <w:t xml:space="preserve">J </w:t>
      </w:r>
      <w:proofErr w:type="spellStart"/>
      <w:r w:rsidRPr="009178FE">
        <w:rPr>
          <w:rFonts w:ascii="Times New Roman" w:hAnsi="Times New Roman"/>
          <w:szCs w:val="24"/>
        </w:rPr>
        <w:t>Int</w:t>
      </w:r>
      <w:proofErr w:type="spellEnd"/>
      <w:r w:rsidRPr="009178FE">
        <w:rPr>
          <w:rFonts w:ascii="Times New Roman" w:hAnsi="Times New Roman"/>
          <w:szCs w:val="24"/>
        </w:rPr>
        <w:t xml:space="preserve"> AIDS Soc. 2014 Jul 9</w:t>
      </w:r>
      <w:proofErr w:type="gramStart"/>
      <w:r w:rsidRPr="009178FE">
        <w:rPr>
          <w:rFonts w:ascii="Times New Roman" w:hAnsi="Times New Roman"/>
          <w:szCs w:val="24"/>
        </w:rPr>
        <w:t>;17</w:t>
      </w:r>
      <w:proofErr w:type="gramEnd"/>
      <w:r w:rsidRPr="009178FE">
        <w:rPr>
          <w:rFonts w:ascii="Times New Roman" w:hAnsi="Times New Roman"/>
          <w:szCs w:val="24"/>
        </w:rPr>
        <w:t xml:space="preserve">(1):19043. </w:t>
      </w:r>
      <w:r w:rsidR="00650A6B" w:rsidRPr="009178FE">
        <w:rPr>
          <w:rFonts w:ascii="Times New Roman" w:hAnsi="Times New Roman"/>
          <w:szCs w:val="24"/>
        </w:rPr>
        <w:t>PMID: 25014321</w:t>
      </w:r>
    </w:p>
    <w:p w14:paraId="4E0975CE" w14:textId="596EB01E" w:rsidR="009178FE" w:rsidRPr="009178FE" w:rsidRDefault="008116A1" w:rsidP="00A345C5">
      <w:pPr>
        <w:pStyle w:val="ListParagraph"/>
        <w:widowControl w:val="0"/>
        <w:numPr>
          <w:ilvl w:val="0"/>
          <w:numId w:val="5"/>
        </w:numPr>
        <w:autoSpaceDE w:val="0"/>
        <w:autoSpaceDN w:val="0"/>
        <w:adjustRightInd w:val="0"/>
        <w:spacing w:before="0"/>
        <w:jc w:val="left"/>
        <w:rPr>
          <w:rFonts w:ascii="Times New Roman" w:hAnsi="Times New Roman"/>
          <w:szCs w:val="24"/>
        </w:rPr>
      </w:pPr>
      <w:r w:rsidRPr="00C46AA3">
        <w:rPr>
          <w:rFonts w:ascii="Times New Roman" w:hAnsi="Times New Roman"/>
          <w:szCs w:val="24"/>
          <w:u w:val="single"/>
        </w:rPr>
        <w:t>Pace CA</w:t>
      </w:r>
      <w:r w:rsidRPr="009178FE">
        <w:rPr>
          <w:rFonts w:ascii="Times New Roman" w:hAnsi="Times New Roman"/>
          <w:szCs w:val="24"/>
        </w:rPr>
        <w:t xml:space="preserve">, </w:t>
      </w:r>
      <w:proofErr w:type="spellStart"/>
      <w:r w:rsidRPr="009178FE">
        <w:rPr>
          <w:rFonts w:ascii="Times New Roman" w:hAnsi="Times New Roman"/>
          <w:szCs w:val="24"/>
        </w:rPr>
        <w:t>Kaminetzky</w:t>
      </w:r>
      <w:proofErr w:type="spellEnd"/>
      <w:r w:rsidRPr="009178FE">
        <w:rPr>
          <w:rFonts w:ascii="Times New Roman" w:hAnsi="Times New Roman"/>
          <w:szCs w:val="24"/>
        </w:rPr>
        <w:t xml:space="preserve"> LB, Winter M, Cheng DM, Saia K, Samet JH, </w:t>
      </w:r>
      <w:r w:rsidRPr="009178FE">
        <w:rPr>
          <w:rFonts w:ascii="Times New Roman" w:hAnsi="Times New Roman"/>
          <w:b/>
          <w:szCs w:val="24"/>
        </w:rPr>
        <w:t>Walley AY</w:t>
      </w:r>
      <w:r w:rsidRPr="009178FE">
        <w:rPr>
          <w:rFonts w:ascii="Times New Roman" w:hAnsi="Times New Roman"/>
          <w:szCs w:val="24"/>
        </w:rPr>
        <w:t xml:space="preserve">. </w:t>
      </w:r>
      <w:r w:rsidR="00650A6B" w:rsidRPr="009178FE">
        <w:rPr>
          <w:rFonts w:ascii="Times New Roman" w:hAnsi="Times New Roman"/>
          <w:szCs w:val="24"/>
        </w:rPr>
        <w:t xml:space="preserve">Postpartum changes in methadone maintenance dose. </w:t>
      </w:r>
      <w:r w:rsidRPr="009178FE">
        <w:rPr>
          <w:rFonts w:ascii="Times New Roman" w:hAnsi="Times New Roman"/>
          <w:szCs w:val="24"/>
        </w:rPr>
        <w:t xml:space="preserve">J </w:t>
      </w:r>
      <w:proofErr w:type="spellStart"/>
      <w:r w:rsidRPr="009178FE">
        <w:rPr>
          <w:rFonts w:ascii="Times New Roman" w:hAnsi="Times New Roman"/>
          <w:szCs w:val="24"/>
        </w:rPr>
        <w:t>Subst</w:t>
      </w:r>
      <w:proofErr w:type="spellEnd"/>
      <w:r w:rsidRPr="009178FE">
        <w:rPr>
          <w:rFonts w:ascii="Times New Roman" w:hAnsi="Times New Roman"/>
          <w:szCs w:val="24"/>
        </w:rPr>
        <w:t xml:space="preserve"> Abuse Treat. 2014 </w:t>
      </w:r>
      <w:r w:rsidR="009178FE" w:rsidRPr="009178FE">
        <w:rPr>
          <w:rFonts w:ascii="Times New Roman" w:hAnsi="Times New Roman"/>
          <w:color w:val="000000"/>
          <w:sz w:val="22"/>
          <w:szCs w:val="22"/>
          <w:shd w:val="clear" w:color="auto" w:fill="F0F0F0"/>
        </w:rPr>
        <w:t>Sep</w:t>
      </w:r>
      <w:proofErr w:type="gramStart"/>
      <w:r w:rsidR="009178FE" w:rsidRPr="009178FE">
        <w:rPr>
          <w:rFonts w:ascii="Times New Roman" w:hAnsi="Times New Roman"/>
          <w:color w:val="000000"/>
          <w:sz w:val="22"/>
          <w:szCs w:val="22"/>
          <w:shd w:val="clear" w:color="auto" w:fill="F0F0F0"/>
        </w:rPr>
        <w:t>;47</w:t>
      </w:r>
      <w:proofErr w:type="gramEnd"/>
      <w:r w:rsidR="009178FE" w:rsidRPr="009178FE">
        <w:rPr>
          <w:rFonts w:ascii="Times New Roman" w:hAnsi="Times New Roman"/>
          <w:color w:val="000000"/>
          <w:sz w:val="22"/>
          <w:szCs w:val="22"/>
          <w:shd w:val="clear" w:color="auto" w:fill="F0F0F0"/>
        </w:rPr>
        <w:t>(3</w:t>
      </w:r>
      <w:r w:rsidR="000F025A">
        <w:rPr>
          <w:rFonts w:ascii="Times New Roman" w:hAnsi="Times New Roman"/>
          <w:color w:val="000000"/>
          <w:sz w:val="22"/>
          <w:szCs w:val="22"/>
          <w:shd w:val="clear" w:color="auto" w:fill="F0F0F0"/>
        </w:rPr>
        <w:t>):229-32. PubMed PMID: 24953167.</w:t>
      </w:r>
    </w:p>
    <w:p w14:paraId="6AB55D32" w14:textId="5BF92E6F" w:rsidR="00304945" w:rsidRDefault="00304945" w:rsidP="00A345C5">
      <w:pPr>
        <w:pStyle w:val="ListParagraph"/>
        <w:widowControl w:val="0"/>
        <w:numPr>
          <w:ilvl w:val="0"/>
          <w:numId w:val="5"/>
        </w:numPr>
        <w:autoSpaceDE w:val="0"/>
        <w:autoSpaceDN w:val="0"/>
        <w:adjustRightInd w:val="0"/>
        <w:spacing w:before="0"/>
        <w:jc w:val="left"/>
        <w:rPr>
          <w:rFonts w:ascii="Times New Roman" w:hAnsi="Times New Roman"/>
          <w:szCs w:val="24"/>
        </w:rPr>
      </w:pPr>
      <w:r w:rsidRPr="009178FE">
        <w:rPr>
          <w:rFonts w:ascii="Times New Roman" w:hAnsi="Times New Roman"/>
          <w:szCs w:val="24"/>
        </w:rPr>
        <w:t xml:space="preserve">Davis CS, Ruiz S, Glynn P, </w:t>
      </w:r>
      <w:proofErr w:type="spellStart"/>
      <w:r w:rsidRPr="009178FE">
        <w:rPr>
          <w:rFonts w:ascii="Times New Roman" w:hAnsi="Times New Roman"/>
          <w:szCs w:val="24"/>
        </w:rPr>
        <w:t>Picariello</w:t>
      </w:r>
      <w:proofErr w:type="spellEnd"/>
      <w:r w:rsidRPr="009178FE">
        <w:rPr>
          <w:rFonts w:ascii="Times New Roman" w:hAnsi="Times New Roman"/>
          <w:szCs w:val="24"/>
        </w:rPr>
        <w:t xml:space="preserve"> G, </w:t>
      </w:r>
      <w:r w:rsidRPr="009178FE">
        <w:rPr>
          <w:rFonts w:ascii="Times New Roman" w:hAnsi="Times New Roman"/>
          <w:b/>
          <w:szCs w:val="24"/>
        </w:rPr>
        <w:t>Walley AY</w:t>
      </w:r>
      <w:r w:rsidRPr="009178FE">
        <w:rPr>
          <w:rFonts w:ascii="Times New Roman" w:hAnsi="Times New Roman"/>
          <w:szCs w:val="24"/>
        </w:rPr>
        <w:t xml:space="preserve">. Expanded access to naloxone among </w:t>
      </w:r>
      <w:r w:rsidRPr="009178FE">
        <w:rPr>
          <w:rFonts w:ascii="Times New Roman" w:hAnsi="Times New Roman"/>
          <w:szCs w:val="24"/>
        </w:rPr>
        <w:lastRenderedPageBreak/>
        <w:t>firefighters, police officers, and emergency medical technicians in Massachusetts. Am J Public Health. 2014 Aug</w:t>
      </w:r>
      <w:proofErr w:type="gramStart"/>
      <w:r w:rsidRPr="009178FE">
        <w:rPr>
          <w:rFonts w:ascii="Times New Roman" w:hAnsi="Times New Roman"/>
          <w:szCs w:val="24"/>
        </w:rPr>
        <w:t>;104</w:t>
      </w:r>
      <w:proofErr w:type="gramEnd"/>
      <w:r w:rsidRPr="009178FE">
        <w:rPr>
          <w:rFonts w:ascii="Times New Roman" w:hAnsi="Times New Roman"/>
          <w:szCs w:val="24"/>
        </w:rPr>
        <w:t>(8):e7-9. PMID: 24922133</w:t>
      </w:r>
    </w:p>
    <w:p w14:paraId="2E76C4BA" w14:textId="4A482262" w:rsidR="001C2247" w:rsidRDefault="001C2247" w:rsidP="001C2247">
      <w:pPr>
        <w:widowControl w:val="0"/>
        <w:autoSpaceDE w:val="0"/>
        <w:autoSpaceDN w:val="0"/>
        <w:adjustRightInd w:val="0"/>
        <w:ind w:left="990"/>
        <w:rPr>
          <w:i/>
          <w:sz w:val="22"/>
          <w:szCs w:val="22"/>
        </w:rPr>
      </w:pPr>
      <w:r w:rsidRPr="001C2247">
        <w:rPr>
          <w:i/>
          <w:sz w:val="22"/>
          <w:szCs w:val="22"/>
        </w:rPr>
        <w:t>Overdose has become the leading cause of injury death in the United States and access to naloxone rescue kits are one of 3 priority areas identified by the Department of Health and Human Services in addressing the opioid overdose and addiction epidemic</w:t>
      </w:r>
      <w:r>
        <w:rPr>
          <w:i/>
          <w:sz w:val="22"/>
          <w:szCs w:val="22"/>
        </w:rPr>
        <w:t xml:space="preserve">. In this paper we describe the policy changes that facilitated the expansion of overdose prevention and naloxone rescue kit distribution among police, fire fighters, and </w:t>
      </w:r>
      <w:r w:rsidR="00DE130C">
        <w:rPr>
          <w:i/>
          <w:sz w:val="22"/>
          <w:szCs w:val="22"/>
        </w:rPr>
        <w:t>emergency medical technicians.</w:t>
      </w:r>
    </w:p>
    <w:p w14:paraId="7100E46D" w14:textId="07C55CDC" w:rsidR="00DE130C" w:rsidRPr="00DE130C" w:rsidRDefault="00DE130C" w:rsidP="00DE130C">
      <w:pPr>
        <w:pStyle w:val="ListParagraph"/>
        <w:widowControl w:val="0"/>
        <w:numPr>
          <w:ilvl w:val="0"/>
          <w:numId w:val="10"/>
        </w:numPr>
        <w:autoSpaceDE w:val="0"/>
        <w:autoSpaceDN w:val="0"/>
        <w:adjustRightInd w:val="0"/>
        <w:spacing w:before="0"/>
        <w:ind w:left="1350"/>
        <w:jc w:val="left"/>
        <w:rPr>
          <w:rFonts w:ascii="Times New Roman" w:hAnsi="Times New Roman"/>
          <w:i/>
          <w:szCs w:val="24"/>
        </w:rPr>
      </w:pPr>
      <w:r>
        <w:rPr>
          <w:rFonts w:ascii="Times New Roman" w:hAnsi="Times New Roman"/>
          <w:i/>
          <w:szCs w:val="24"/>
        </w:rPr>
        <w:t>Cited 29 times Google Scholar accessed April 3, 2016.</w:t>
      </w:r>
    </w:p>
    <w:p w14:paraId="42E3BCDF" w14:textId="77DD6A58" w:rsidR="004152DB" w:rsidRPr="009178FE" w:rsidRDefault="008116A1" w:rsidP="00A345C5">
      <w:pPr>
        <w:pStyle w:val="ListParagraph"/>
        <w:widowControl w:val="0"/>
        <w:numPr>
          <w:ilvl w:val="0"/>
          <w:numId w:val="5"/>
        </w:numPr>
        <w:autoSpaceDE w:val="0"/>
        <w:autoSpaceDN w:val="0"/>
        <w:adjustRightInd w:val="0"/>
        <w:spacing w:before="0"/>
        <w:jc w:val="left"/>
        <w:rPr>
          <w:rFonts w:ascii="Times New Roman" w:hAnsi="Times New Roman"/>
          <w:szCs w:val="24"/>
        </w:rPr>
      </w:pPr>
      <w:r w:rsidRPr="009178FE">
        <w:rPr>
          <w:rFonts w:ascii="Times New Roman" w:hAnsi="Times New Roman"/>
          <w:szCs w:val="24"/>
        </w:rPr>
        <w:t xml:space="preserve">Wilder CM, </w:t>
      </w:r>
      <w:proofErr w:type="spellStart"/>
      <w:r w:rsidRPr="009178FE">
        <w:rPr>
          <w:rFonts w:ascii="Times New Roman" w:hAnsi="Times New Roman"/>
          <w:szCs w:val="24"/>
        </w:rPr>
        <w:t>Brason</w:t>
      </w:r>
      <w:proofErr w:type="spellEnd"/>
      <w:r w:rsidRPr="009178FE">
        <w:rPr>
          <w:rFonts w:ascii="Times New Roman" w:hAnsi="Times New Roman"/>
          <w:szCs w:val="24"/>
        </w:rPr>
        <w:t xml:space="preserve"> FW 2nd, Clark AK, </w:t>
      </w:r>
      <w:proofErr w:type="spellStart"/>
      <w:r w:rsidRPr="009178FE">
        <w:rPr>
          <w:rFonts w:ascii="Times New Roman" w:hAnsi="Times New Roman"/>
          <w:szCs w:val="24"/>
        </w:rPr>
        <w:t>Galanter</w:t>
      </w:r>
      <w:proofErr w:type="spellEnd"/>
      <w:r w:rsidRPr="009178FE">
        <w:rPr>
          <w:rFonts w:ascii="Times New Roman" w:hAnsi="Times New Roman"/>
          <w:szCs w:val="24"/>
        </w:rPr>
        <w:t xml:space="preserve"> M, </w:t>
      </w:r>
      <w:r w:rsidRPr="009178FE">
        <w:rPr>
          <w:rFonts w:ascii="Times New Roman" w:hAnsi="Times New Roman"/>
          <w:b/>
          <w:szCs w:val="24"/>
        </w:rPr>
        <w:t>Walley AY</w:t>
      </w:r>
      <w:r w:rsidRPr="009178FE">
        <w:rPr>
          <w:rFonts w:ascii="Times New Roman" w:hAnsi="Times New Roman"/>
          <w:szCs w:val="24"/>
        </w:rPr>
        <w:t xml:space="preserve">, </w:t>
      </w:r>
      <w:proofErr w:type="spellStart"/>
      <w:r w:rsidRPr="009178FE">
        <w:rPr>
          <w:rFonts w:ascii="Times New Roman" w:hAnsi="Times New Roman"/>
          <w:szCs w:val="24"/>
        </w:rPr>
        <w:t>Winstanley</w:t>
      </w:r>
      <w:proofErr w:type="spellEnd"/>
      <w:r w:rsidRPr="009178FE">
        <w:rPr>
          <w:rFonts w:ascii="Times New Roman" w:hAnsi="Times New Roman"/>
          <w:szCs w:val="24"/>
        </w:rPr>
        <w:t xml:space="preserve"> EL. </w:t>
      </w:r>
      <w:r w:rsidR="00650A6B" w:rsidRPr="009178FE">
        <w:rPr>
          <w:rFonts w:ascii="Times New Roman" w:hAnsi="Times New Roman"/>
          <w:szCs w:val="24"/>
        </w:rPr>
        <w:t xml:space="preserve">Development and implementation of an opioid overdose prevention program within a preexisting substance use disorders treatment center. </w:t>
      </w:r>
      <w:r w:rsidRPr="009178FE">
        <w:rPr>
          <w:rFonts w:ascii="Times New Roman" w:hAnsi="Times New Roman"/>
          <w:szCs w:val="24"/>
        </w:rPr>
        <w:t>J Addict Med. 2014 May-Jun</w:t>
      </w:r>
      <w:proofErr w:type="gramStart"/>
      <w:r w:rsidRPr="009178FE">
        <w:rPr>
          <w:rFonts w:ascii="Times New Roman" w:hAnsi="Times New Roman"/>
          <w:szCs w:val="24"/>
        </w:rPr>
        <w:t>;8</w:t>
      </w:r>
      <w:proofErr w:type="gramEnd"/>
      <w:r w:rsidRPr="009178FE">
        <w:rPr>
          <w:rFonts w:ascii="Times New Roman" w:hAnsi="Times New Roman"/>
          <w:szCs w:val="24"/>
        </w:rPr>
        <w:t xml:space="preserve">(3):164-9. </w:t>
      </w:r>
      <w:r w:rsidR="00650A6B" w:rsidRPr="009178FE">
        <w:rPr>
          <w:rFonts w:ascii="Times New Roman" w:hAnsi="Times New Roman"/>
          <w:szCs w:val="24"/>
        </w:rPr>
        <w:t>PMID: 24874760</w:t>
      </w:r>
    </w:p>
    <w:p w14:paraId="1B39FE9B" w14:textId="371DF87F" w:rsidR="004152DB" w:rsidRPr="009178FE" w:rsidRDefault="008116A1" w:rsidP="00A345C5">
      <w:pPr>
        <w:pStyle w:val="Title"/>
        <w:numPr>
          <w:ilvl w:val="0"/>
          <w:numId w:val="5"/>
        </w:numPr>
        <w:jc w:val="left"/>
        <w:rPr>
          <w:rFonts w:ascii="Times New Roman" w:hAnsi="Times New Roman"/>
          <w:b w:val="0"/>
          <w:szCs w:val="24"/>
        </w:rPr>
      </w:pPr>
      <w:r w:rsidRPr="009178FE">
        <w:rPr>
          <w:rFonts w:ascii="Times New Roman" w:hAnsi="Times New Roman"/>
          <w:b w:val="0"/>
          <w:szCs w:val="24"/>
        </w:rPr>
        <w:t>Doe-</w:t>
      </w:r>
      <w:proofErr w:type="spellStart"/>
      <w:r w:rsidRPr="009178FE">
        <w:rPr>
          <w:rFonts w:ascii="Times New Roman" w:hAnsi="Times New Roman"/>
          <w:b w:val="0"/>
          <w:szCs w:val="24"/>
        </w:rPr>
        <w:t>Simkins</w:t>
      </w:r>
      <w:proofErr w:type="spellEnd"/>
      <w:r w:rsidRPr="009178FE">
        <w:rPr>
          <w:rFonts w:ascii="Times New Roman" w:hAnsi="Times New Roman"/>
          <w:b w:val="0"/>
          <w:szCs w:val="24"/>
        </w:rPr>
        <w:t xml:space="preserve"> M, Quinn E, Xuan Z, Sorensen-</w:t>
      </w:r>
      <w:proofErr w:type="spellStart"/>
      <w:r w:rsidRPr="009178FE">
        <w:rPr>
          <w:rFonts w:ascii="Times New Roman" w:hAnsi="Times New Roman"/>
          <w:b w:val="0"/>
          <w:szCs w:val="24"/>
        </w:rPr>
        <w:t>Alawad</w:t>
      </w:r>
      <w:proofErr w:type="spellEnd"/>
      <w:r w:rsidRPr="009178FE">
        <w:rPr>
          <w:rFonts w:ascii="Times New Roman" w:hAnsi="Times New Roman"/>
          <w:b w:val="0"/>
          <w:szCs w:val="24"/>
        </w:rPr>
        <w:t xml:space="preserve"> A, Hackman H, </w:t>
      </w:r>
      <w:proofErr w:type="spellStart"/>
      <w:r w:rsidRPr="009178FE">
        <w:rPr>
          <w:rFonts w:ascii="Times New Roman" w:hAnsi="Times New Roman"/>
          <w:b w:val="0"/>
          <w:szCs w:val="24"/>
        </w:rPr>
        <w:t>Ozonoff</w:t>
      </w:r>
      <w:proofErr w:type="spellEnd"/>
      <w:r w:rsidRPr="009178FE">
        <w:rPr>
          <w:rFonts w:ascii="Times New Roman" w:hAnsi="Times New Roman"/>
          <w:b w:val="0"/>
          <w:szCs w:val="24"/>
        </w:rPr>
        <w:t xml:space="preserve"> A, </w:t>
      </w:r>
      <w:r w:rsidRPr="009178FE">
        <w:rPr>
          <w:rFonts w:ascii="Times New Roman" w:hAnsi="Times New Roman"/>
          <w:szCs w:val="24"/>
        </w:rPr>
        <w:t>Walley AY</w:t>
      </w:r>
      <w:r w:rsidRPr="009178FE">
        <w:rPr>
          <w:rFonts w:ascii="Times New Roman" w:hAnsi="Times New Roman"/>
          <w:b w:val="0"/>
          <w:szCs w:val="24"/>
        </w:rPr>
        <w:t xml:space="preserve">. </w:t>
      </w:r>
      <w:r w:rsidR="00650A6B" w:rsidRPr="009178FE">
        <w:rPr>
          <w:rFonts w:ascii="Times New Roman" w:hAnsi="Times New Roman"/>
          <w:b w:val="0"/>
          <w:szCs w:val="24"/>
        </w:rPr>
        <w:t xml:space="preserve">Overdose rescues by trained and untrained participants and change in opioid use among substance-using participants in overdose education and naloxone distribution programs: a retrospective cohort study. </w:t>
      </w:r>
      <w:r w:rsidRPr="009178FE">
        <w:rPr>
          <w:rFonts w:ascii="Times New Roman" w:hAnsi="Times New Roman"/>
          <w:b w:val="0"/>
          <w:szCs w:val="24"/>
        </w:rPr>
        <w:t>BMC Public Health. 2014 Apr 1</w:t>
      </w:r>
      <w:proofErr w:type="gramStart"/>
      <w:r w:rsidRPr="009178FE">
        <w:rPr>
          <w:rFonts w:ascii="Times New Roman" w:hAnsi="Times New Roman"/>
          <w:b w:val="0"/>
          <w:szCs w:val="24"/>
        </w:rPr>
        <w:t>;14:297</w:t>
      </w:r>
      <w:proofErr w:type="gramEnd"/>
      <w:r w:rsidRPr="009178FE">
        <w:rPr>
          <w:rFonts w:ascii="Times New Roman" w:hAnsi="Times New Roman"/>
          <w:b w:val="0"/>
          <w:szCs w:val="24"/>
        </w:rPr>
        <w:t xml:space="preserve">. PMID: 24684801 </w:t>
      </w:r>
    </w:p>
    <w:p w14:paraId="09EAAF0B" w14:textId="41FFF0DF" w:rsidR="00B3034B" w:rsidRPr="009178FE" w:rsidRDefault="00B3034B" w:rsidP="00A345C5">
      <w:pPr>
        <w:pStyle w:val="Title"/>
        <w:numPr>
          <w:ilvl w:val="0"/>
          <w:numId w:val="5"/>
        </w:numPr>
        <w:jc w:val="left"/>
        <w:rPr>
          <w:rFonts w:ascii="Times New Roman" w:hAnsi="Times New Roman"/>
          <w:b w:val="0"/>
          <w:szCs w:val="24"/>
        </w:rPr>
      </w:pPr>
      <w:proofErr w:type="spellStart"/>
      <w:r w:rsidRPr="009178FE">
        <w:rPr>
          <w:rFonts w:ascii="Times New Roman" w:hAnsi="Times New Roman"/>
          <w:b w:val="0"/>
          <w:szCs w:val="24"/>
        </w:rPr>
        <w:t>Drainoni</w:t>
      </w:r>
      <w:proofErr w:type="spellEnd"/>
      <w:r w:rsidRPr="009178FE">
        <w:rPr>
          <w:rFonts w:ascii="Times New Roman" w:hAnsi="Times New Roman"/>
          <w:b w:val="0"/>
          <w:szCs w:val="24"/>
        </w:rPr>
        <w:t xml:space="preserve"> ML, Farrell C, Sorensen-</w:t>
      </w:r>
      <w:proofErr w:type="spellStart"/>
      <w:r w:rsidRPr="009178FE">
        <w:rPr>
          <w:rFonts w:ascii="Times New Roman" w:hAnsi="Times New Roman"/>
          <w:b w:val="0"/>
          <w:szCs w:val="24"/>
        </w:rPr>
        <w:t>Alawad</w:t>
      </w:r>
      <w:proofErr w:type="spellEnd"/>
      <w:r w:rsidRPr="009178FE">
        <w:rPr>
          <w:rFonts w:ascii="Times New Roman" w:hAnsi="Times New Roman"/>
          <w:b w:val="0"/>
          <w:szCs w:val="24"/>
        </w:rPr>
        <w:t xml:space="preserve"> A, </w:t>
      </w:r>
      <w:proofErr w:type="spellStart"/>
      <w:r w:rsidRPr="009178FE">
        <w:rPr>
          <w:rFonts w:ascii="Times New Roman" w:hAnsi="Times New Roman"/>
          <w:b w:val="0"/>
          <w:szCs w:val="24"/>
        </w:rPr>
        <w:t>Palmisano</w:t>
      </w:r>
      <w:proofErr w:type="spellEnd"/>
      <w:r w:rsidRPr="009178FE">
        <w:rPr>
          <w:rFonts w:ascii="Times New Roman" w:hAnsi="Times New Roman"/>
          <w:b w:val="0"/>
          <w:szCs w:val="24"/>
        </w:rPr>
        <w:t xml:space="preserve"> JN, </w:t>
      </w:r>
      <w:proofErr w:type="spellStart"/>
      <w:r w:rsidRPr="009178FE">
        <w:rPr>
          <w:rFonts w:ascii="Times New Roman" w:hAnsi="Times New Roman"/>
          <w:b w:val="0"/>
          <w:szCs w:val="24"/>
        </w:rPr>
        <w:t>Chaisson</w:t>
      </w:r>
      <w:proofErr w:type="spellEnd"/>
      <w:r w:rsidRPr="009178FE">
        <w:rPr>
          <w:rFonts w:ascii="Times New Roman" w:hAnsi="Times New Roman"/>
          <w:b w:val="0"/>
          <w:szCs w:val="24"/>
        </w:rPr>
        <w:t xml:space="preserve"> C, </w:t>
      </w:r>
      <w:r w:rsidRPr="009178FE">
        <w:rPr>
          <w:rFonts w:ascii="Times New Roman" w:hAnsi="Times New Roman"/>
          <w:szCs w:val="24"/>
        </w:rPr>
        <w:t>Walley AY</w:t>
      </w:r>
      <w:r w:rsidRPr="009178FE">
        <w:rPr>
          <w:rFonts w:ascii="Times New Roman" w:hAnsi="Times New Roman"/>
          <w:b w:val="0"/>
          <w:szCs w:val="24"/>
        </w:rPr>
        <w:t>. Patient perspectives of an integrated program of medical care and substance use treatment. AIDS Patient Care STDS. 2014 Feb</w:t>
      </w:r>
      <w:proofErr w:type="gramStart"/>
      <w:r w:rsidRPr="009178FE">
        <w:rPr>
          <w:rFonts w:ascii="Times New Roman" w:hAnsi="Times New Roman"/>
          <w:b w:val="0"/>
          <w:szCs w:val="24"/>
        </w:rPr>
        <w:t>;28</w:t>
      </w:r>
      <w:proofErr w:type="gramEnd"/>
      <w:r w:rsidRPr="009178FE">
        <w:rPr>
          <w:rFonts w:ascii="Times New Roman" w:hAnsi="Times New Roman"/>
          <w:b w:val="0"/>
          <w:szCs w:val="24"/>
        </w:rPr>
        <w:t xml:space="preserve">(2):71-81. PMID: 24428768 </w:t>
      </w:r>
    </w:p>
    <w:p w14:paraId="5072988C" w14:textId="5E312A23" w:rsidR="00D04C9A" w:rsidRPr="00D04C9A" w:rsidRDefault="00D04C9A" w:rsidP="00A345C5">
      <w:pPr>
        <w:pStyle w:val="Title"/>
        <w:numPr>
          <w:ilvl w:val="0"/>
          <w:numId w:val="5"/>
        </w:numPr>
        <w:jc w:val="left"/>
        <w:rPr>
          <w:rFonts w:ascii="Times New Roman" w:hAnsi="Times New Roman"/>
          <w:b w:val="0"/>
          <w:bCs/>
        </w:rPr>
      </w:pPr>
      <w:r w:rsidRPr="00D04C9A">
        <w:rPr>
          <w:rFonts w:ascii="Times New Roman" w:hAnsi="Times New Roman"/>
          <w:bCs/>
        </w:rPr>
        <w:t>Walley AY</w:t>
      </w:r>
      <w:r w:rsidRPr="00D04C9A">
        <w:rPr>
          <w:rFonts w:ascii="Times New Roman" w:hAnsi="Times New Roman"/>
          <w:b w:val="0"/>
          <w:bCs/>
        </w:rPr>
        <w:t xml:space="preserve">, Cheng DM, Coleman SM, </w:t>
      </w:r>
      <w:proofErr w:type="spellStart"/>
      <w:r w:rsidRPr="00D04C9A">
        <w:rPr>
          <w:rFonts w:ascii="Times New Roman" w:hAnsi="Times New Roman"/>
          <w:b w:val="0"/>
          <w:bCs/>
        </w:rPr>
        <w:t>Krupitsky</w:t>
      </w:r>
      <w:proofErr w:type="spellEnd"/>
      <w:r w:rsidRPr="00D04C9A">
        <w:rPr>
          <w:rFonts w:ascii="Times New Roman" w:hAnsi="Times New Roman"/>
          <w:b w:val="0"/>
          <w:bCs/>
        </w:rPr>
        <w:t xml:space="preserve"> E, Raj A, </w:t>
      </w:r>
      <w:proofErr w:type="spellStart"/>
      <w:r w:rsidRPr="00D04C9A">
        <w:rPr>
          <w:rFonts w:ascii="Times New Roman" w:hAnsi="Times New Roman"/>
          <w:b w:val="0"/>
          <w:bCs/>
        </w:rPr>
        <w:t>Blokhina</w:t>
      </w:r>
      <w:proofErr w:type="spellEnd"/>
      <w:r w:rsidRPr="00D04C9A">
        <w:rPr>
          <w:rFonts w:ascii="Times New Roman" w:hAnsi="Times New Roman"/>
          <w:b w:val="0"/>
          <w:bCs/>
        </w:rPr>
        <w:t xml:space="preserve"> E, Bridden C,</w:t>
      </w:r>
      <w:r>
        <w:rPr>
          <w:rFonts w:ascii="Times New Roman" w:hAnsi="Times New Roman"/>
          <w:b w:val="0"/>
          <w:bCs/>
        </w:rPr>
        <w:t xml:space="preserve"> </w:t>
      </w:r>
      <w:proofErr w:type="spellStart"/>
      <w:r w:rsidRPr="00D04C9A">
        <w:rPr>
          <w:rFonts w:ascii="Times New Roman" w:hAnsi="Times New Roman"/>
          <w:b w:val="0"/>
          <w:bCs/>
        </w:rPr>
        <w:t>Chaisson</w:t>
      </w:r>
      <w:proofErr w:type="spellEnd"/>
      <w:r w:rsidRPr="00D04C9A">
        <w:rPr>
          <w:rFonts w:ascii="Times New Roman" w:hAnsi="Times New Roman"/>
          <w:b w:val="0"/>
          <w:bCs/>
        </w:rPr>
        <w:t xml:space="preserve"> CE, Lira MC, Samet JH.</w:t>
      </w:r>
      <w:r>
        <w:rPr>
          <w:rFonts w:ascii="Times New Roman" w:hAnsi="Times New Roman"/>
          <w:b w:val="0"/>
          <w:bCs/>
        </w:rPr>
        <w:t xml:space="preserve"> </w:t>
      </w:r>
      <w:r w:rsidRPr="00D04C9A">
        <w:rPr>
          <w:rFonts w:ascii="Times New Roman" w:hAnsi="Times New Roman"/>
          <w:b w:val="0"/>
          <w:bCs/>
        </w:rPr>
        <w:t>Risk factors for recent nonfatal overdose among HIV-infected Russians who inject drugs.</w:t>
      </w:r>
      <w:r>
        <w:rPr>
          <w:rFonts w:ascii="Times New Roman" w:hAnsi="Times New Roman"/>
          <w:b w:val="0"/>
          <w:bCs/>
        </w:rPr>
        <w:t xml:space="preserve"> </w:t>
      </w:r>
      <w:r w:rsidRPr="00D04C9A">
        <w:rPr>
          <w:rFonts w:ascii="Times New Roman" w:hAnsi="Times New Roman"/>
          <w:b w:val="0"/>
          <w:bCs/>
        </w:rPr>
        <w:t>AIDS Care. 2014</w:t>
      </w:r>
      <w:proofErr w:type="gramStart"/>
      <w:r w:rsidRPr="00D04C9A">
        <w:rPr>
          <w:rFonts w:ascii="Times New Roman" w:hAnsi="Times New Roman"/>
          <w:b w:val="0"/>
          <w:bCs/>
        </w:rPr>
        <w:t>;26</w:t>
      </w:r>
      <w:proofErr w:type="gramEnd"/>
      <w:r w:rsidRPr="00D04C9A">
        <w:rPr>
          <w:rFonts w:ascii="Times New Roman" w:hAnsi="Times New Roman"/>
          <w:b w:val="0"/>
          <w:bCs/>
        </w:rPr>
        <w:t xml:space="preserve">(8):1013-8. </w:t>
      </w:r>
      <w:proofErr w:type="spellStart"/>
      <w:proofErr w:type="gramStart"/>
      <w:r w:rsidRPr="00D04C9A">
        <w:rPr>
          <w:rFonts w:ascii="Times New Roman" w:hAnsi="Times New Roman"/>
          <w:b w:val="0"/>
          <w:bCs/>
        </w:rPr>
        <w:t>doi</w:t>
      </w:r>
      <w:proofErr w:type="spellEnd"/>
      <w:proofErr w:type="gramEnd"/>
      <w:r w:rsidRPr="00D04C9A">
        <w:rPr>
          <w:rFonts w:ascii="Times New Roman" w:hAnsi="Times New Roman"/>
          <w:b w:val="0"/>
          <w:bCs/>
        </w:rPr>
        <w:t xml:space="preserve">: 10.1080/09540121.2013.871218. </w:t>
      </w:r>
      <w:r>
        <w:rPr>
          <w:rFonts w:ascii="Times New Roman" w:hAnsi="Times New Roman"/>
          <w:b w:val="0"/>
          <w:bCs/>
        </w:rPr>
        <w:t>PMID: 24382133</w:t>
      </w:r>
    </w:p>
    <w:p w14:paraId="2FA27CE1" w14:textId="77777777" w:rsidR="00B3034B" w:rsidRPr="009178FE" w:rsidRDefault="00B3034B" w:rsidP="00A345C5">
      <w:pPr>
        <w:pStyle w:val="Title"/>
        <w:numPr>
          <w:ilvl w:val="0"/>
          <w:numId w:val="5"/>
        </w:numPr>
        <w:jc w:val="left"/>
        <w:rPr>
          <w:rFonts w:ascii="Times New Roman" w:hAnsi="Times New Roman"/>
          <w:b w:val="0"/>
          <w:u w:val="single"/>
        </w:rPr>
      </w:pPr>
      <w:proofErr w:type="spellStart"/>
      <w:r w:rsidRPr="009178FE">
        <w:rPr>
          <w:rFonts w:ascii="Times New Roman" w:hAnsi="Times New Roman"/>
          <w:b w:val="0"/>
        </w:rPr>
        <w:t>Tyurina</w:t>
      </w:r>
      <w:proofErr w:type="spellEnd"/>
      <w:r w:rsidRPr="009178FE">
        <w:rPr>
          <w:rFonts w:ascii="Times New Roman" w:hAnsi="Times New Roman"/>
          <w:b w:val="0"/>
        </w:rPr>
        <w:t xml:space="preserve"> A, </w:t>
      </w:r>
      <w:proofErr w:type="spellStart"/>
      <w:r w:rsidRPr="009178FE">
        <w:rPr>
          <w:rFonts w:ascii="Times New Roman" w:hAnsi="Times New Roman"/>
          <w:b w:val="0"/>
        </w:rPr>
        <w:t>Krupitsky</w:t>
      </w:r>
      <w:proofErr w:type="spellEnd"/>
      <w:r w:rsidRPr="009178FE">
        <w:rPr>
          <w:rFonts w:ascii="Times New Roman" w:hAnsi="Times New Roman"/>
          <w:b w:val="0"/>
        </w:rPr>
        <w:t xml:space="preserve"> E, Cheng DM, Coleman SM, </w:t>
      </w:r>
      <w:r w:rsidRPr="009178FE">
        <w:rPr>
          <w:rFonts w:ascii="Times New Roman" w:hAnsi="Times New Roman"/>
          <w:bCs/>
        </w:rPr>
        <w:t>Walley AY</w:t>
      </w:r>
      <w:r w:rsidRPr="009178FE">
        <w:rPr>
          <w:rFonts w:ascii="Times New Roman" w:hAnsi="Times New Roman"/>
          <w:b w:val="0"/>
        </w:rPr>
        <w:t xml:space="preserve">, Bridden C, Gnatienko N, </w:t>
      </w:r>
      <w:proofErr w:type="spellStart"/>
      <w:r w:rsidRPr="009178FE">
        <w:rPr>
          <w:rFonts w:ascii="Times New Roman" w:hAnsi="Times New Roman"/>
          <w:b w:val="0"/>
        </w:rPr>
        <w:t>Zvartau</w:t>
      </w:r>
      <w:proofErr w:type="spellEnd"/>
      <w:r w:rsidRPr="009178FE">
        <w:rPr>
          <w:rFonts w:ascii="Times New Roman" w:hAnsi="Times New Roman"/>
          <w:b w:val="0"/>
        </w:rPr>
        <w:t xml:space="preserve"> E, Raj A, Samet JH. Is cannabis use associated with HIV drug and sex risk behavior among Russian HIV-infected risky drinkers? Drug and Alcohol Dependence. 2013 Feb11. PMD: 23410616</w:t>
      </w:r>
    </w:p>
    <w:p w14:paraId="4151CF5D" w14:textId="77777777" w:rsidR="00B3034B" w:rsidRPr="009178FE" w:rsidRDefault="00B3034B" w:rsidP="00A345C5">
      <w:pPr>
        <w:pStyle w:val="Title"/>
        <w:numPr>
          <w:ilvl w:val="0"/>
          <w:numId w:val="5"/>
        </w:numPr>
        <w:jc w:val="left"/>
        <w:rPr>
          <w:rFonts w:ascii="Times New Roman" w:hAnsi="Times New Roman"/>
          <w:b w:val="0"/>
          <w:u w:val="single"/>
        </w:rPr>
      </w:pPr>
      <w:r w:rsidRPr="009178FE">
        <w:rPr>
          <w:rFonts w:ascii="Times New Roman" w:hAnsi="Times New Roman"/>
        </w:rPr>
        <w:t>Walley AY</w:t>
      </w:r>
      <w:r w:rsidRPr="009178FE">
        <w:rPr>
          <w:rFonts w:ascii="Times New Roman" w:hAnsi="Times New Roman"/>
          <w:b w:val="0"/>
        </w:rPr>
        <w:t>, Doe-</w:t>
      </w:r>
      <w:proofErr w:type="spellStart"/>
      <w:r w:rsidRPr="009178FE">
        <w:rPr>
          <w:rFonts w:ascii="Times New Roman" w:hAnsi="Times New Roman"/>
          <w:b w:val="0"/>
        </w:rPr>
        <w:t>Simkins</w:t>
      </w:r>
      <w:proofErr w:type="spellEnd"/>
      <w:r w:rsidRPr="009178FE">
        <w:rPr>
          <w:rFonts w:ascii="Times New Roman" w:hAnsi="Times New Roman"/>
          <w:b w:val="0"/>
        </w:rPr>
        <w:t xml:space="preserve"> M, Quinn E, Pierce C, Xuan Z, </w:t>
      </w:r>
      <w:proofErr w:type="spellStart"/>
      <w:r w:rsidRPr="009178FE">
        <w:rPr>
          <w:rFonts w:ascii="Times New Roman" w:hAnsi="Times New Roman"/>
          <w:b w:val="0"/>
        </w:rPr>
        <w:t>Ozonoff</w:t>
      </w:r>
      <w:proofErr w:type="spellEnd"/>
      <w:r w:rsidRPr="009178FE">
        <w:rPr>
          <w:rFonts w:ascii="Times New Roman" w:hAnsi="Times New Roman"/>
          <w:b w:val="0"/>
        </w:rPr>
        <w:t xml:space="preserve"> A. Opioid overdose prevention with intranasal naloxone among people who take methadone. Journal of Substance Abuse Treatment. 2013 44(2):241-7. </w:t>
      </w:r>
      <w:r w:rsidRPr="009178FE">
        <w:rPr>
          <w:rFonts w:ascii="Times New Roman" w:hAnsi="Times New Roman"/>
          <w:b w:val="0"/>
          <w:color w:val="454545"/>
        </w:rPr>
        <w:t>PMID: 22980450</w:t>
      </w:r>
    </w:p>
    <w:p w14:paraId="046AD0F2" w14:textId="1E28DFE0" w:rsidR="00034D56" w:rsidRPr="00DF4D0F" w:rsidRDefault="00DF384F" w:rsidP="00A345C5">
      <w:pPr>
        <w:pStyle w:val="Title"/>
        <w:numPr>
          <w:ilvl w:val="0"/>
          <w:numId w:val="5"/>
        </w:numPr>
        <w:jc w:val="left"/>
        <w:rPr>
          <w:rFonts w:ascii="Times New Roman" w:hAnsi="Times New Roman"/>
          <w:b w:val="0"/>
          <w:sz w:val="22"/>
          <w:szCs w:val="22"/>
          <w:u w:val="single"/>
        </w:rPr>
      </w:pPr>
      <w:r w:rsidRPr="009178FE">
        <w:rPr>
          <w:rFonts w:ascii="Times New Roman" w:hAnsi="Times New Roman"/>
          <w:bCs/>
        </w:rPr>
        <w:t>Walley AY</w:t>
      </w:r>
      <w:r w:rsidRPr="009178FE">
        <w:rPr>
          <w:rFonts w:ascii="Times New Roman" w:hAnsi="Times New Roman"/>
          <w:b w:val="0"/>
        </w:rPr>
        <w:t>, Xuan Z, Hackman HH, Quinn E, Doe-</w:t>
      </w:r>
      <w:proofErr w:type="spellStart"/>
      <w:r w:rsidRPr="009178FE">
        <w:rPr>
          <w:rFonts w:ascii="Times New Roman" w:hAnsi="Times New Roman"/>
          <w:b w:val="0"/>
        </w:rPr>
        <w:t>Simkins</w:t>
      </w:r>
      <w:proofErr w:type="spellEnd"/>
      <w:r w:rsidRPr="009178FE">
        <w:rPr>
          <w:rFonts w:ascii="Times New Roman" w:hAnsi="Times New Roman"/>
          <w:b w:val="0"/>
        </w:rPr>
        <w:t xml:space="preserve"> M, Sorensen-</w:t>
      </w:r>
      <w:proofErr w:type="spellStart"/>
      <w:r w:rsidRPr="009178FE">
        <w:rPr>
          <w:rFonts w:ascii="Times New Roman" w:hAnsi="Times New Roman"/>
          <w:b w:val="0"/>
        </w:rPr>
        <w:t>Alawad</w:t>
      </w:r>
      <w:proofErr w:type="spellEnd"/>
      <w:r w:rsidRPr="009178FE">
        <w:rPr>
          <w:rFonts w:ascii="Times New Roman" w:hAnsi="Times New Roman"/>
          <w:b w:val="0"/>
        </w:rPr>
        <w:t xml:space="preserve"> A, Ruiz S, </w:t>
      </w:r>
      <w:proofErr w:type="spellStart"/>
      <w:r w:rsidRPr="009178FE">
        <w:rPr>
          <w:rFonts w:ascii="Times New Roman" w:hAnsi="Times New Roman"/>
          <w:b w:val="0"/>
        </w:rPr>
        <w:t>Ozonoff</w:t>
      </w:r>
      <w:proofErr w:type="spellEnd"/>
      <w:r w:rsidRPr="009178FE">
        <w:rPr>
          <w:rFonts w:ascii="Times New Roman" w:hAnsi="Times New Roman"/>
          <w:b w:val="0"/>
        </w:rPr>
        <w:t xml:space="preserve"> A. Opioid overdose rates and implementation of overdose education and nasal naloxone distribution in Massachusetts: interrupted time series analysis. </w:t>
      </w:r>
      <w:r w:rsidR="00EB6776" w:rsidRPr="009178FE">
        <w:rPr>
          <w:rFonts w:ascii="Times New Roman" w:hAnsi="Times New Roman"/>
          <w:b w:val="0"/>
        </w:rPr>
        <w:t>British Medical Journal</w:t>
      </w:r>
      <w:r w:rsidRPr="009178FE">
        <w:rPr>
          <w:rFonts w:ascii="Times New Roman" w:hAnsi="Times New Roman"/>
          <w:b w:val="0"/>
        </w:rPr>
        <w:t>. 2013 Jan 30</w:t>
      </w:r>
      <w:proofErr w:type="gramStart"/>
      <w:r w:rsidRPr="009178FE">
        <w:rPr>
          <w:rFonts w:ascii="Times New Roman" w:hAnsi="Times New Roman"/>
          <w:b w:val="0"/>
        </w:rPr>
        <w:t>;346:f174</w:t>
      </w:r>
      <w:proofErr w:type="gramEnd"/>
      <w:r w:rsidRPr="009178FE">
        <w:rPr>
          <w:rFonts w:ascii="Times New Roman" w:hAnsi="Times New Roman"/>
          <w:b w:val="0"/>
        </w:rPr>
        <w:t xml:space="preserve">.  </w:t>
      </w:r>
      <w:r w:rsidRPr="00DF4D0F">
        <w:rPr>
          <w:rFonts w:ascii="Times New Roman" w:hAnsi="Times New Roman"/>
          <w:b w:val="0"/>
          <w:color w:val="454545"/>
          <w:sz w:val="22"/>
          <w:szCs w:val="22"/>
        </w:rPr>
        <w:t>PMID: 23372174</w:t>
      </w:r>
    </w:p>
    <w:p w14:paraId="7F49DA39" w14:textId="4F76E716" w:rsidR="00663080" w:rsidRDefault="00663080" w:rsidP="00663080">
      <w:pPr>
        <w:pStyle w:val="Title"/>
        <w:ind w:left="990"/>
        <w:jc w:val="left"/>
        <w:rPr>
          <w:rFonts w:ascii="Times New Roman" w:hAnsi="Times New Roman"/>
          <w:b w:val="0"/>
          <w:i/>
          <w:sz w:val="22"/>
          <w:szCs w:val="22"/>
        </w:rPr>
      </w:pPr>
      <w:r w:rsidRPr="00DF4D0F">
        <w:rPr>
          <w:rFonts w:ascii="Times New Roman" w:hAnsi="Times New Roman"/>
          <w:b w:val="0"/>
          <w:i/>
          <w:sz w:val="22"/>
          <w:szCs w:val="22"/>
        </w:rPr>
        <w:t>Overdose has become the leading cause of injury death in the United States</w:t>
      </w:r>
      <w:r>
        <w:rPr>
          <w:rFonts w:ascii="Times New Roman" w:hAnsi="Times New Roman"/>
          <w:b w:val="0"/>
          <w:i/>
          <w:sz w:val="22"/>
          <w:szCs w:val="22"/>
        </w:rPr>
        <w:t xml:space="preserve"> and </w:t>
      </w:r>
      <w:r w:rsidR="00C3367C">
        <w:rPr>
          <w:rFonts w:ascii="Times New Roman" w:hAnsi="Times New Roman"/>
          <w:b w:val="0"/>
          <w:i/>
          <w:sz w:val="22"/>
          <w:szCs w:val="22"/>
        </w:rPr>
        <w:t xml:space="preserve">access to naloxone rescue kits is one of 3 priority areas promoted in 2015 by the Department of Health and Human Services to address </w:t>
      </w:r>
      <w:r>
        <w:rPr>
          <w:rFonts w:ascii="Times New Roman" w:hAnsi="Times New Roman"/>
          <w:b w:val="0"/>
          <w:i/>
          <w:sz w:val="22"/>
          <w:szCs w:val="22"/>
        </w:rPr>
        <w:t>the opioid overdose and addiction epidemic</w:t>
      </w:r>
      <w:r w:rsidRPr="00DF4D0F">
        <w:rPr>
          <w:rFonts w:ascii="Times New Roman" w:hAnsi="Times New Roman"/>
          <w:b w:val="0"/>
          <w:i/>
          <w:sz w:val="22"/>
          <w:szCs w:val="22"/>
        </w:rPr>
        <w:t>.</w:t>
      </w:r>
      <w:r w:rsidR="00DF4D0F" w:rsidRPr="00DF4D0F">
        <w:rPr>
          <w:rFonts w:ascii="Times New Roman" w:hAnsi="Times New Roman"/>
          <w:b w:val="0"/>
          <w:i/>
          <w:sz w:val="22"/>
          <w:szCs w:val="22"/>
        </w:rPr>
        <w:t xml:space="preserve"> I led the first controlled study of the impact of overdose education and naloxone rescue kit implementation (INPEDE OD Study) which found observational evidence of reduced opioid overdose mortality among Massachusetts communities that implemented overdose education with n</w:t>
      </w:r>
      <w:r w:rsidR="001C2247">
        <w:rPr>
          <w:rFonts w:ascii="Times New Roman" w:hAnsi="Times New Roman"/>
          <w:b w:val="0"/>
          <w:i/>
          <w:sz w:val="22"/>
          <w:szCs w:val="22"/>
        </w:rPr>
        <w:t>aloxone rescue kit distribution</w:t>
      </w:r>
    </w:p>
    <w:p w14:paraId="3C753FE2" w14:textId="532C1129" w:rsidR="00DF4D0F" w:rsidRPr="0048015F" w:rsidRDefault="00DF4D0F" w:rsidP="00663080">
      <w:pPr>
        <w:pStyle w:val="Title"/>
        <w:numPr>
          <w:ilvl w:val="0"/>
          <w:numId w:val="10"/>
        </w:numPr>
        <w:ind w:left="1440" w:hanging="450"/>
        <w:jc w:val="left"/>
        <w:rPr>
          <w:rFonts w:ascii="Times New Roman" w:hAnsi="Times New Roman"/>
          <w:b w:val="0"/>
          <w:bCs/>
          <w:i/>
          <w:sz w:val="22"/>
          <w:szCs w:val="22"/>
        </w:rPr>
      </w:pPr>
      <w:r>
        <w:rPr>
          <w:rFonts w:ascii="Times New Roman" w:hAnsi="Times New Roman"/>
          <w:b w:val="0"/>
          <w:i/>
          <w:sz w:val="22"/>
          <w:szCs w:val="22"/>
        </w:rPr>
        <w:t>Cited 146 times Google Schol</w:t>
      </w:r>
      <w:r w:rsidR="001C2247">
        <w:rPr>
          <w:rFonts w:ascii="Times New Roman" w:hAnsi="Times New Roman"/>
          <w:b w:val="0"/>
          <w:i/>
          <w:sz w:val="22"/>
          <w:szCs w:val="22"/>
        </w:rPr>
        <w:t>ar accessed April 3, 2016</w:t>
      </w:r>
    </w:p>
    <w:p w14:paraId="423200C7" w14:textId="6F9F32E0" w:rsidR="0048015F" w:rsidRPr="0048015F" w:rsidRDefault="0048015F" w:rsidP="00663080">
      <w:pPr>
        <w:pStyle w:val="Title"/>
        <w:numPr>
          <w:ilvl w:val="0"/>
          <w:numId w:val="10"/>
        </w:numPr>
        <w:ind w:left="1440" w:hanging="450"/>
        <w:jc w:val="left"/>
        <w:rPr>
          <w:rFonts w:ascii="Times New Roman" w:hAnsi="Times New Roman"/>
          <w:b w:val="0"/>
          <w:bCs/>
          <w:i/>
          <w:sz w:val="22"/>
          <w:szCs w:val="22"/>
        </w:rPr>
      </w:pPr>
      <w:r>
        <w:rPr>
          <w:rFonts w:ascii="Times New Roman" w:hAnsi="Times New Roman"/>
          <w:b w:val="0"/>
          <w:i/>
          <w:sz w:val="22"/>
          <w:szCs w:val="22"/>
        </w:rPr>
        <w:t xml:space="preserve">Cited in WHO Community Management of Opioid Overdose Guidelines - 2014, </w:t>
      </w:r>
      <w:r w:rsidR="00DE130C">
        <w:rPr>
          <w:rFonts w:ascii="Times New Roman" w:hAnsi="Times New Roman"/>
          <w:b w:val="0"/>
          <w:i/>
          <w:sz w:val="22"/>
          <w:szCs w:val="22"/>
        </w:rPr>
        <w:t xml:space="preserve">National Drug Control Strategy – 2015, </w:t>
      </w:r>
      <w:r w:rsidRPr="0048015F">
        <w:rPr>
          <w:rFonts w:ascii="Times New Roman" w:hAnsi="Times New Roman"/>
          <w:b w:val="0"/>
          <w:i/>
          <w:sz w:val="22"/>
          <w:szCs w:val="22"/>
        </w:rPr>
        <w:t xml:space="preserve">CDC </w:t>
      </w:r>
      <w:r w:rsidRPr="0048015F">
        <w:rPr>
          <w:rFonts w:ascii="Times New Roman" w:hAnsi="Times New Roman"/>
          <w:b w:val="0"/>
          <w:i/>
        </w:rPr>
        <w:t>Guideline for Prescribing Opioids for Chronic Pain – 2016, SAMHSA Opioid Overdose Prevention TOOLKIT - 2016</w:t>
      </w:r>
    </w:p>
    <w:p w14:paraId="24BEB431" w14:textId="1F93D102" w:rsidR="00034D5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b w:val="0"/>
        </w:rPr>
        <w:t xml:space="preserve">Lunze K, Cheng DM, Quinn E, </w:t>
      </w:r>
      <w:proofErr w:type="spellStart"/>
      <w:r w:rsidRPr="009178FE">
        <w:rPr>
          <w:rFonts w:ascii="Times New Roman" w:hAnsi="Times New Roman"/>
          <w:b w:val="0"/>
        </w:rPr>
        <w:t>Krupitsky</w:t>
      </w:r>
      <w:proofErr w:type="spellEnd"/>
      <w:r w:rsidRPr="009178FE">
        <w:rPr>
          <w:rFonts w:ascii="Times New Roman" w:hAnsi="Times New Roman"/>
          <w:b w:val="0"/>
        </w:rPr>
        <w:t xml:space="preserve"> E, Raj A, </w:t>
      </w:r>
      <w:r w:rsidRPr="009178FE">
        <w:rPr>
          <w:rFonts w:ascii="Times New Roman" w:hAnsi="Times New Roman"/>
          <w:bCs/>
        </w:rPr>
        <w:t>Walley AY</w:t>
      </w:r>
      <w:r w:rsidRPr="009178FE">
        <w:rPr>
          <w:rFonts w:ascii="Times New Roman" w:hAnsi="Times New Roman"/>
          <w:b w:val="0"/>
        </w:rPr>
        <w:t xml:space="preserve">, Bridden C, </w:t>
      </w:r>
      <w:proofErr w:type="spellStart"/>
      <w:r w:rsidRPr="009178FE">
        <w:rPr>
          <w:rFonts w:ascii="Times New Roman" w:hAnsi="Times New Roman"/>
          <w:b w:val="0"/>
        </w:rPr>
        <w:t>Chaisson</w:t>
      </w:r>
      <w:proofErr w:type="spellEnd"/>
      <w:r w:rsidRPr="009178FE">
        <w:rPr>
          <w:rFonts w:ascii="Times New Roman" w:hAnsi="Times New Roman"/>
          <w:b w:val="0"/>
        </w:rPr>
        <w:t xml:space="preserve"> C, </w:t>
      </w:r>
      <w:proofErr w:type="spellStart"/>
      <w:r w:rsidRPr="009178FE">
        <w:rPr>
          <w:rFonts w:ascii="Times New Roman" w:hAnsi="Times New Roman"/>
          <w:b w:val="0"/>
        </w:rPr>
        <w:t>Lioznov</w:t>
      </w:r>
      <w:proofErr w:type="spellEnd"/>
      <w:r w:rsidRPr="009178FE">
        <w:rPr>
          <w:rFonts w:ascii="Times New Roman" w:hAnsi="Times New Roman"/>
          <w:b w:val="0"/>
        </w:rPr>
        <w:t xml:space="preserve"> D, </w:t>
      </w:r>
      <w:proofErr w:type="spellStart"/>
      <w:r w:rsidRPr="009178FE">
        <w:rPr>
          <w:rFonts w:ascii="Times New Roman" w:hAnsi="Times New Roman"/>
          <w:b w:val="0"/>
        </w:rPr>
        <w:t>Blokhina</w:t>
      </w:r>
      <w:proofErr w:type="spellEnd"/>
      <w:r w:rsidRPr="009178FE">
        <w:rPr>
          <w:rFonts w:ascii="Times New Roman" w:hAnsi="Times New Roman"/>
          <w:b w:val="0"/>
        </w:rPr>
        <w:t xml:space="preserve"> E, Samet JH. Nondisclosure of HIV infection to sex partners and alcohol’s role: A Russian experience. AIDS and Behavior</w:t>
      </w:r>
      <w:r w:rsidRPr="009178FE">
        <w:rPr>
          <w:rFonts w:ascii="Times New Roman" w:hAnsi="Times New Roman"/>
          <w:b w:val="0"/>
          <w:i/>
        </w:rPr>
        <w:t xml:space="preserve"> </w:t>
      </w:r>
      <w:r w:rsidRPr="009178FE">
        <w:rPr>
          <w:rFonts w:ascii="Times New Roman" w:hAnsi="Times New Roman"/>
          <w:b w:val="0"/>
        </w:rPr>
        <w:t>2013 17(1):</w:t>
      </w:r>
      <w:r w:rsidR="0053595D" w:rsidRPr="009178FE">
        <w:rPr>
          <w:rFonts w:ascii="Times New Roman" w:hAnsi="Times New Roman"/>
          <w:b w:val="0"/>
        </w:rPr>
        <w:t xml:space="preserve"> </w:t>
      </w:r>
      <w:r w:rsidRPr="009178FE">
        <w:rPr>
          <w:rFonts w:ascii="Times New Roman" w:hAnsi="Times New Roman"/>
          <w:b w:val="0"/>
        </w:rPr>
        <w:t xml:space="preserve">390-8. </w:t>
      </w:r>
      <w:r w:rsidRPr="009178FE">
        <w:rPr>
          <w:rFonts w:ascii="Times New Roman" w:hAnsi="Times New Roman"/>
          <w:b w:val="0"/>
          <w:color w:val="454545"/>
        </w:rPr>
        <w:t>PMID: 22677972</w:t>
      </w:r>
    </w:p>
    <w:p w14:paraId="43137FC3" w14:textId="3089C5C3" w:rsidR="00034D5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bCs/>
        </w:rPr>
        <w:t>Walley AY</w:t>
      </w:r>
      <w:r w:rsidRPr="009178FE">
        <w:rPr>
          <w:rFonts w:ascii="Times New Roman" w:hAnsi="Times New Roman"/>
          <w:b w:val="0"/>
        </w:rPr>
        <w:t xml:space="preserve">, Cheng DM, Pierce CE, Chen C, </w:t>
      </w:r>
      <w:proofErr w:type="spellStart"/>
      <w:r w:rsidRPr="00C46AA3">
        <w:rPr>
          <w:rFonts w:ascii="Times New Roman" w:hAnsi="Times New Roman"/>
          <w:b w:val="0"/>
          <w:u w:val="single"/>
        </w:rPr>
        <w:t>Filippell</w:t>
      </w:r>
      <w:proofErr w:type="spellEnd"/>
      <w:r w:rsidRPr="00C46AA3">
        <w:rPr>
          <w:rFonts w:ascii="Times New Roman" w:hAnsi="Times New Roman"/>
          <w:b w:val="0"/>
          <w:u w:val="single"/>
        </w:rPr>
        <w:t xml:space="preserve"> T</w:t>
      </w:r>
      <w:r w:rsidRPr="009178FE">
        <w:rPr>
          <w:rFonts w:ascii="Times New Roman" w:hAnsi="Times New Roman"/>
          <w:b w:val="0"/>
        </w:rPr>
        <w:t xml:space="preserve">, Samet JH, Alford DP. Methadone Dose, Take Home Status, and Hospital Admission </w:t>
      </w:r>
      <w:proofErr w:type="gramStart"/>
      <w:r w:rsidRPr="009178FE">
        <w:rPr>
          <w:rFonts w:ascii="Times New Roman" w:hAnsi="Times New Roman"/>
          <w:b w:val="0"/>
        </w:rPr>
        <w:t>Among</w:t>
      </w:r>
      <w:proofErr w:type="gramEnd"/>
      <w:r w:rsidRPr="009178FE">
        <w:rPr>
          <w:rFonts w:ascii="Times New Roman" w:hAnsi="Times New Roman"/>
          <w:b w:val="0"/>
        </w:rPr>
        <w:t xml:space="preserve"> Methadone Maintenance Patients. </w:t>
      </w:r>
      <w:r w:rsidRPr="009178FE">
        <w:rPr>
          <w:rStyle w:val="jrnl"/>
          <w:rFonts w:ascii="Times New Roman" w:hAnsi="Times New Roman"/>
          <w:b w:val="0"/>
        </w:rPr>
        <w:t>J</w:t>
      </w:r>
      <w:r w:rsidR="00C27E37" w:rsidRPr="009178FE">
        <w:rPr>
          <w:rStyle w:val="jrnl"/>
          <w:rFonts w:ascii="Times New Roman" w:hAnsi="Times New Roman"/>
          <w:b w:val="0"/>
        </w:rPr>
        <w:t>ournal of</w:t>
      </w:r>
      <w:r w:rsidRPr="009178FE">
        <w:rPr>
          <w:rStyle w:val="jrnl"/>
          <w:rFonts w:ascii="Times New Roman" w:hAnsi="Times New Roman"/>
          <w:b w:val="0"/>
        </w:rPr>
        <w:t xml:space="preserve"> Addict</w:t>
      </w:r>
      <w:r w:rsidR="00C27E37" w:rsidRPr="009178FE">
        <w:rPr>
          <w:rStyle w:val="jrnl"/>
          <w:rFonts w:ascii="Times New Roman" w:hAnsi="Times New Roman"/>
          <w:b w:val="0"/>
        </w:rPr>
        <w:t>ion</w:t>
      </w:r>
      <w:r w:rsidRPr="009178FE">
        <w:rPr>
          <w:rStyle w:val="jrnl"/>
          <w:rFonts w:ascii="Times New Roman" w:hAnsi="Times New Roman"/>
          <w:b w:val="0"/>
        </w:rPr>
        <w:t xml:space="preserve"> Med</w:t>
      </w:r>
      <w:r w:rsidR="00C27E37" w:rsidRPr="009178FE">
        <w:rPr>
          <w:rStyle w:val="jrnl"/>
          <w:rFonts w:ascii="Times New Roman" w:hAnsi="Times New Roman"/>
          <w:b w:val="0"/>
        </w:rPr>
        <w:t>icine</w:t>
      </w:r>
      <w:r w:rsidRPr="009178FE">
        <w:rPr>
          <w:rFonts w:ascii="Times New Roman" w:hAnsi="Times New Roman"/>
          <w:b w:val="0"/>
        </w:rPr>
        <w:t xml:space="preserve">. 2012 (6):186-190. </w:t>
      </w:r>
      <w:r w:rsidRPr="009178FE">
        <w:rPr>
          <w:rFonts w:ascii="Times New Roman" w:hAnsi="Times New Roman"/>
          <w:b w:val="0"/>
          <w:color w:val="454545"/>
        </w:rPr>
        <w:t>PMID: 22694929</w:t>
      </w:r>
    </w:p>
    <w:p w14:paraId="5E192C03" w14:textId="3802AE31" w:rsidR="00034D56" w:rsidRPr="00780622"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rPr>
        <w:t>Walley AY</w:t>
      </w:r>
      <w:r w:rsidRPr="009178FE">
        <w:rPr>
          <w:rFonts w:ascii="Times New Roman" w:hAnsi="Times New Roman"/>
          <w:b w:val="0"/>
        </w:rPr>
        <w:t xml:space="preserve">, </w:t>
      </w:r>
      <w:proofErr w:type="spellStart"/>
      <w:r w:rsidRPr="009178FE">
        <w:rPr>
          <w:rFonts w:ascii="Times New Roman" w:hAnsi="Times New Roman"/>
          <w:b w:val="0"/>
        </w:rPr>
        <w:t>Paasche-Orlow</w:t>
      </w:r>
      <w:proofErr w:type="spellEnd"/>
      <w:r w:rsidRPr="009178FE">
        <w:rPr>
          <w:rFonts w:ascii="Times New Roman" w:hAnsi="Times New Roman"/>
          <w:b w:val="0"/>
        </w:rPr>
        <w:t xml:space="preserve"> M, Lee EC, Forsythe S, </w:t>
      </w:r>
      <w:proofErr w:type="spellStart"/>
      <w:r w:rsidRPr="009178FE">
        <w:rPr>
          <w:rFonts w:ascii="Times New Roman" w:hAnsi="Times New Roman"/>
          <w:b w:val="0"/>
        </w:rPr>
        <w:t>Chetty</w:t>
      </w:r>
      <w:proofErr w:type="spellEnd"/>
      <w:r w:rsidRPr="009178FE">
        <w:rPr>
          <w:rFonts w:ascii="Times New Roman" w:hAnsi="Times New Roman"/>
          <w:b w:val="0"/>
        </w:rPr>
        <w:t xml:space="preserve"> VK, Mitchell S, Jack BW. Acute care hospital utilization among medical inpatients discharged with a substance use disorder diagnosis. </w:t>
      </w:r>
      <w:r w:rsidR="00C012FD" w:rsidRPr="009178FE">
        <w:rPr>
          <w:rFonts w:ascii="Times New Roman" w:hAnsi="Times New Roman"/>
          <w:b w:val="0"/>
        </w:rPr>
        <w:t xml:space="preserve">Journal of Addiction Medicine. 2012 (6):50-6. </w:t>
      </w:r>
      <w:r w:rsidR="00C012FD" w:rsidRPr="009178FE">
        <w:rPr>
          <w:rFonts w:ascii="Times New Roman" w:hAnsi="Times New Roman"/>
          <w:b w:val="0"/>
          <w:color w:val="454545"/>
        </w:rPr>
        <w:t>PMID: 21979821</w:t>
      </w:r>
    </w:p>
    <w:p w14:paraId="7EB6AFF3" w14:textId="599DA732" w:rsidR="00780622" w:rsidRDefault="00780622" w:rsidP="00780622">
      <w:pPr>
        <w:pStyle w:val="Title"/>
        <w:ind w:left="990"/>
        <w:jc w:val="left"/>
        <w:rPr>
          <w:rFonts w:ascii="Times New Roman" w:hAnsi="Times New Roman"/>
          <w:b w:val="0"/>
          <w:i/>
          <w:sz w:val="22"/>
          <w:szCs w:val="22"/>
        </w:rPr>
      </w:pPr>
      <w:r w:rsidRPr="001C2247">
        <w:rPr>
          <w:rFonts w:ascii="Times New Roman" w:hAnsi="Times New Roman"/>
          <w:b w:val="0"/>
          <w:i/>
          <w:sz w:val="22"/>
          <w:szCs w:val="22"/>
        </w:rPr>
        <w:lastRenderedPageBreak/>
        <w:t xml:space="preserve">I documented the need for integration between inpatient medical care and addiction treatment in a study that showed that medical inpatients with substance use diagnoses have increased 30-day </w:t>
      </w:r>
      <w:proofErr w:type="spellStart"/>
      <w:r w:rsidRPr="001C2247">
        <w:rPr>
          <w:rFonts w:ascii="Times New Roman" w:hAnsi="Times New Roman"/>
          <w:b w:val="0"/>
          <w:i/>
          <w:sz w:val="22"/>
          <w:szCs w:val="22"/>
        </w:rPr>
        <w:t>rehospitalization</w:t>
      </w:r>
      <w:proofErr w:type="spellEnd"/>
      <w:r w:rsidRPr="001C2247">
        <w:rPr>
          <w:rFonts w:ascii="Times New Roman" w:hAnsi="Times New Roman"/>
          <w:b w:val="0"/>
          <w:i/>
          <w:sz w:val="22"/>
          <w:szCs w:val="22"/>
        </w:rPr>
        <w:t xml:space="preserve"> rates compared to inpatients </w:t>
      </w:r>
      <w:r w:rsidR="001C2247">
        <w:rPr>
          <w:rFonts w:ascii="Times New Roman" w:hAnsi="Times New Roman"/>
          <w:b w:val="0"/>
          <w:i/>
          <w:sz w:val="22"/>
          <w:szCs w:val="22"/>
        </w:rPr>
        <w:t>without substance use diagnoses</w:t>
      </w:r>
    </w:p>
    <w:p w14:paraId="3FADF537" w14:textId="6DE6B6A7" w:rsidR="001C2247" w:rsidRPr="001C2247" w:rsidRDefault="001C2247" w:rsidP="001C2247">
      <w:pPr>
        <w:pStyle w:val="Title"/>
        <w:numPr>
          <w:ilvl w:val="0"/>
          <w:numId w:val="15"/>
        </w:numPr>
        <w:ind w:left="1440"/>
        <w:jc w:val="left"/>
        <w:rPr>
          <w:rFonts w:ascii="Times New Roman" w:hAnsi="Times New Roman"/>
          <w:b w:val="0"/>
          <w:i/>
          <w:u w:val="single"/>
        </w:rPr>
      </w:pPr>
      <w:r>
        <w:rPr>
          <w:rFonts w:ascii="Times New Roman" w:hAnsi="Times New Roman"/>
          <w:b w:val="0"/>
          <w:i/>
          <w:sz w:val="22"/>
          <w:szCs w:val="22"/>
        </w:rPr>
        <w:t>Cited 21 times Google Scholar accessed April 3, 2016</w:t>
      </w:r>
    </w:p>
    <w:p w14:paraId="06BA5692" w14:textId="5BDBBF82" w:rsidR="00034D56" w:rsidRPr="009178FE" w:rsidRDefault="00DF384F" w:rsidP="00A345C5">
      <w:pPr>
        <w:pStyle w:val="Title"/>
        <w:numPr>
          <w:ilvl w:val="0"/>
          <w:numId w:val="5"/>
        </w:numPr>
        <w:jc w:val="left"/>
        <w:rPr>
          <w:rFonts w:ascii="Times New Roman" w:hAnsi="Times New Roman"/>
          <w:b w:val="0"/>
          <w:u w:val="single"/>
        </w:rPr>
      </w:pPr>
      <w:r w:rsidRPr="00C46AA3">
        <w:rPr>
          <w:rFonts w:ascii="Times New Roman" w:hAnsi="Times New Roman"/>
          <w:b w:val="0"/>
          <w:u w:val="single"/>
        </w:rPr>
        <w:t>Pace CA</w:t>
      </w:r>
      <w:r w:rsidRPr="009178FE">
        <w:rPr>
          <w:rFonts w:ascii="Times New Roman" w:hAnsi="Times New Roman"/>
          <w:b w:val="0"/>
        </w:rPr>
        <w:t xml:space="preserve">, </w:t>
      </w:r>
      <w:proofErr w:type="spellStart"/>
      <w:r w:rsidRPr="009178FE">
        <w:rPr>
          <w:rFonts w:ascii="Times New Roman" w:hAnsi="Times New Roman"/>
          <w:b w:val="0"/>
        </w:rPr>
        <w:t>Lioznov</w:t>
      </w:r>
      <w:proofErr w:type="spellEnd"/>
      <w:r w:rsidRPr="009178FE">
        <w:rPr>
          <w:rFonts w:ascii="Times New Roman" w:hAnsi="Times New Roman"/>
          <w:b w:val="0"/>
        </w:rPr>
        <w:t xml:space="preserve"> D, Cheng DM, </w:t>
      </w:r>
      <w:proofErr w:type="spellStart"/>
      <w:r w:rsidRPr="009178FE">
        <w:rPr>
          <w:rFonts w:ascii="Times New Roman" w:hAnsi="Times New Roman"/>
          <w:b w:val="0"/>
        </w:rPr>
        <w:t>Wakeman</w:t>
      </w:r>
      <w:proofErr w:type="spellEnd"/>
      <w:r w:rsidRPr="009178FE">
        <w:rPr>
          <w:rFonts w:ascii="Times New Roman" w:hAnsi="Times New Roman"/>
          <w:b w:val="0"/>
        </w:rPr>
        <w:t xml:space="preserve"> SE, Raj A, </w:t>
      </w:r>
      <w:r w:rsidRPr="009178FE">
        <w:rPr>
          <w:rFonts w:ascii="Times New Roman" w:hAnsi="Times New Roman"/>
          <w:bCs/>
        </w:rPr>
        <w:t>Walley AY</w:t>
      </w:r>
      <w:r w:rsidRPr="009178FE">
        <w:rPr>
          <w:rFonts w:ascii="Times New Roman" w:hAnsi="Times New Roman"/>
          <w:b w:val="0"/>
        </w:rPr>
        <w:t xml:space="preserve">, Coleman SM, Bridden C, </w:t>
      </w:r>
      <w:proofErr w:type="spellStart"/>
      <w:r w:rsidRPr="009178FE">
        <w:rPr>
          <w:rFonts w:ascii="Times New Roman" w:hAnsi="Times New Roman"/>
          <w:b w:val="0"/>
        </w:rPr>
        <w:t>Krupitsky</w:t>
      </w:r>
      <w:proofErr w:type="spellEnd"/>
      <w:r w:rsidRPr="009178FE">
        <w:rPr>
          <w:rFonts w:ascii="Times New Roman" w:hAnsi="Times New Roman"/>
          <w:b w:val="0"/>
        </w:rPr>
        <w:t xml:space="preserve"> E, Samet JH. </w:t>
      </w:r>
      <w:hyperlink r:id="rId10" w:history="1">
        <w:r w:rsidRPr="009178FE">
          <w:rPr>
            <w:rFonts w:ascii="Times New Roman" w:hAnsi="Times New Roman"/>
            <w:b w:val="0"/>
          </w:rPr>
          <w:t>Sexually transmitted infections among HIV-infected heavy drinkers in St Petersburg, Russia.</w:t>
        </w:r>
      </w:hyperlink>
      <w:r w:rsidRPr="009178FE">
        <w:rPr>
          <w:rFonts w:ascii="Times New Roman" w:hAnsi="Times New Roman"/>
          <w:b w:val="0"/>
        </w:rPr>
        <w:t xml:space="preserve"> Int</w:t>
      </w:r>
      <w:r w:rsidR="00C27E37" w:rsidRPr="009178FE">
        <w:rPr>
          <w:rFonts w:ascii="Times New Roman" w:hAnsi="Times New Roman"/>
          <w:b w:val="0"/>
        </w:rPr>
        <w:t>ernational</w:t>
      </w:r>
      <w:r w:rsidRPr="009178FE">
        <w:rPr>
          <w:rFonts w:ascii="Times New Roman" w:hAnsi="Times New Roman"/>
          <w:b w:val="0"/>
        </w:rPr>
        <w:t xml:space="preserve"> J</w:t>
      </w:r>
      <w:r w:rsidR="00C27E37" w:rsidRPr="009178FE">
        <w:rPr>
          <w:rFonts w:ascii="Times New Roman" w:hAnsi="Times New Roman"/>
          <w:b w:val="0"/>
        </w:rPr>
        <w:t>ournal of</w:t>
      </w:r>
      <w:r w:rsidRPr="009178FE">
        <w:rPr>
          <w:rFonts w:ascii="Times New Roman" w:hAnsi="Times New Roman"/>
          <w:b w:val="0"/>
        </w:rPr>
        <w:t xml:space="preserve"> STD</w:t>
      </w:r>
      <w:r w:rsidR="00C27E37" w:rsidRPr="009178FE">
        <w:rPr>
          <w:rFonts w:ascii="Times New Roman" w:hAnsi="Times New Roman"/>
          <w:b w:val="0"/>
        </w:rPr>
        <w:t xml:space="preserve"> &amp;</w:t>
      </w:r>
      <w:r w:rsidRPr="009178FE">
        <w:rPr>
          <w:rFonts w:ascii="Times New Roman" w:hAnsi="Times New Roman"/>
          <w:b w:val="0"/>
        </w:rPr>
        <w:t xml:space="preserve"> AIDS. 2012 23(12):853-8. </w:t>
      </w:r>
      <w:r w:rsidRPr="009178FE">
        <w:rPr>
          <w:rFonts w:ascii="Times New Roman" w:hAnsi="Times New Roman"/>
          <w:b w:val="0"/>
          <w:color w:val="454545"/>
        </w:rPr>
        <w:t>PMID: 23258823</w:t>
      </w:r>
    </w:p>
    <w:p w14:paraId="3597CC99" w14:textId="3A55BB0D" w:rsidR="00034D5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b w:val="0"/>
        </w:rPr>
        <w:t xml:space="preserve">Garg S, </w:t>
      </w:r>
      <w:proofErr w:type="spellStart"/>
      <w:r w:rsidRPr="009178FE">
        <w:rPr>
          <w:rFonts w:ascii="Times New Roman" w:hAnsi="Times New Roman"/>
          <w:b w:val="0"/>
        </w:rPr>
        <w:t>Hoenig</w:t>
      </w:r>
      <w:proofErr w:type="spellEnd"/>
      <w:r w:rsidRPr="009178FE">
        <w:rPr>
          <w:rFonts w:ascii="Times New Roman" w:hAnsi="Times New Roman"/>
          <w:b w:val="0"/>
        </w:rPr>
        <w:t xml:space="preserve"> M, Edwards EM, Bliss C, Heeren T, </w:t>
      </w:r>
      <w:proofErr w:type="spellStart"/>
      <w:r w:rsidRPr="009178FE">
        <w:rPr>
          <w:rFonts w:ascii="Times New Roman" w:hAnsi="Times New Roman"/>
          <w:b w:val="0"/>
        </w:rPr>
        <w:t>Tumilty</w:t>
      </w:r>
      <w:proofErr w:type="spellEnd"/>
      <w:r w:rsidRPr="009178FE">
        <w:rPr>
          <w:rFonts w:ascii="Times New Roman" w:hAnsi="Times New Roman"/>
          <w:b w:val="0"/>
        </w:rPr>
        <w:t xml:space="preserve"> S, </w:t>
      </w:r>
      <w:r w:rsidRPr="009178FE">
        <w:rPr>
          <w:rFonts w:ascii="Times New Roman" w:hAnsi="Times New Roman"/>
        </w:rPr>
        <w:t>Walley AY</w:t>
      </w:r>
      <w:r w:rsidRPr="009178FE">
        <w:rPr>
          <w:rFonts w:ascii="Times New Roman" w:hAnsi="Times New Roman"/>
          <w:b w:val="0"/>
        </w:rPr>
        <w:t xml:space="preserve">, </w:t>
      </w:r>
      <w:proofErr w:type="spellStart"/>
      <w:r w:rsidRPr="009178FE">
        <w:rPr>
          <w:rFonts w:ascii="Times New Roman" w:hAnsi="Times New Roman"/>
          <w:b w:val="0"/>
        </w:rPr>
        <w:t>Koziel</w:t>
      </w:r>
      <w:proofErr w:type="spellEnd"/>
      <w:r w:rsidRPr="009178FE">
        <w:rPr>
          <w:rFonts w:ascii="Times New Roman" w:hAnsi="Times New Roman"/>
          <w:b w:val="0"/>
        </w:rPr>
        <w:t xml:space="preserve"> MJ, </w:t>
      </w:r>
      <w:proofErr w:type="spellStart"/>
      <w:r w:rsidRPr="009178FE">
        <w:rPr>
          <w:rFonts w:ascii="Times New Roman" w:hAnsi="Times New Roman"/>
          <w:b w:val="0"/>
        </w:rPr>
        <w:t>Skolnik</w:t>
      </w:r>
      <w:proofErr w:type="spellEnd"/>
      <w:r w:rsidRPr="009178FE">
        <w:rPr>
          <w:rFonts w:ascii="Times New Roman" w:hAnsi="Times New Roman"/>
          <w:b w:val="0"/>
        </w:rPr>
        <w:t xml:space="preserve"> PR, </w:t>
      </w:r>
      <w:proofErr w:type="spellStart"/>
      <w:r w:rsidRPr="009178FE">
        <w:rPr>
          <w:rFonts w:ascii="Times New Roman" w:hAnsi="Times New Roman"/>
          <w:b w:val="0"/>
        </w:rPr>
        <w:t>Horsburgh</w:t>
      </w:r>
      <w:proofErr w:type="spellEnd"/>
      <w:r w:rsidRPr="009178FE">
        <w:rPr>
          <w:rFonts w:ascii="Times New Roman" w:hAnsi="Times New Roman"/>
          <w:b w:val="0"/>
        </w:rPr>
        <w:t xml:space="preserve"> CR, Cotton D. Incidence and predictors of acute kidney injury in an urban cohort of subjects with HIV and hepatitis C virus co-infection. AIDS Patient Care </w:t>
      </w:r>
      <w:r w:rsidR="00C27E37" w:rsidRPr="009178FE">
        <w:rPr>
          <w:rFonts w:ascii="Times New Roman" w:hAnsi="Times New Roman"/>
          <w:b w:val="0"/>
        </w:rPr>
        <w:t xml:space="preserve">and </w:t>
      </w:r>
      <w:r w:rsidRPr="009178FE">
        <w:rPr>
          <w:rFonts w:ascii="Times New Roman" w:hAnsi="Times New Roman"/>
          <w:b w:val="0"/>
        </w:rPr>
        <w:t xml:space="preserve">STDS. 2011 (3):135-41. </w:t>
      </w:r>
      <w:r w:rsidRPr="009178FE">
        <w:rPr>
          <w:rFonts w:ascii="Times New Roman" w:hAnsi="Times New Roman"/>
          <w:b w:val="0"/>
          <w:color w:val="454545"/>
        </w:rPr>
        <w:t>PMID: 21309706</w:t>
      </w:r>
    </w:p>
    <w:p w14:paraId="2CDAB829" w14:textId="1E7510A9" w:rsidR="00034D56" w:rsidRPr="00720EFD" w:rsidRDefault="00DF384F" w:rsidP="00A345C5">
      <w:pPr>
        <w:pStyle w:val="Title"/>
        <w:numPr>
          <w:ilvl w:val="0"/>
          <w:numId w:val="5"/>
        </w:numPr>
        <w:jc w:val="left"/>
        <w:rPr>
          <w:rFonts w:ascii="Times New Roman" w:hAnsi="Times New Roman"/>
          <w:b w:val="0"/>
          <w:szCs w:val="24"/>
          <w:u w:val="single"/>
        </w:rPr>
      </w:pPr>
      <w:r w:rsidRPr="00720EFD">
        <w:rPr>
          <w:rFonts w:ascii="Times New Roman" w:hAnsi="Times New Roman"/>
          <w:szCs w:val="24"/>
        </w:rPr>
        <w:t>Walley AY</w:t>
      </w:r>
      <w:r w:rsidRPr="00720EFD">
        <w:rPr>
          <w:rFonts w:ascii="Times New Roman" w:hAnsi="Times New Roman"/>
          <w:b w:val="0"/>
          <w:szCs w:val="24"/>
        </w:rPr>
        <w:t xml:space="preserve">, </w:t>
      </w:r>
      <w:r w:rsidRPr="003D4EE3">
        <w:rPr>
          <w:rFonts w:ascii="Times New Roman" w:hAnsi="Times New Roman"/>
          <w:b w:val="0"/>
          <w:szCs w:val="24"/>
          <w:u w:val="single"/>
        </w:rPr>
        <w:t>Farrar D</w:t>
      </w:r>
      <w:r w:rsidRPr="00720EFD">
        <w:rPr>
          <w:rFonts w:ascii="Times New Roman" w:hAnsi="Times New Roman"/>
          <w:b w:val="0"/>
          <w:szCs w:val="24"/>
        </w:rPr>
        <w:t xml:space="preserve">, Cheng DM, Alford DP, Samet JH. </w:t>
      </w:r>
      <w:r w:rsidR="00720EFD" w:rsidRPr="00720EFD">
        <w:rPr>
          <w:rFonts w:ascii="Times New Roman" w:hAnsi="Times New Roman"/>
          <w:b w:val="0"/>
          <w:color w:val="000000"/>
          <w:szCs w:val="24"/>
          <w:shd w:val="clear" w:color="auto" w:fill="FFFFFF"/>
        </w:rPr>
        <w:t xml:space="preserve">Are opioid dependence and methadone maintenance treatment (MMT) documented in the medical record? A patient safety issue. </w:t>
      </w:r>
      <w:r w:rsidRPr="00720EFD">
        <w:rPr>
          <w:rFonts w:ascii="Times New Roman" w:hAnsi="Times New Roman"/>
          <w:b w:val="0"/>
          <w:szCs w:val="24"/>
        </w:rPr>
        <w:t xml:space="preserve">Journal of General Internal Medicine. 2009 (24): 1007-11. </w:t>
      </w:r>
      <w:r w:rsidRPr="00720EFD">
        <w:rPr>
          <w:rFonts w:ascii="Times New Roman" w:hAnsi="Times New Roman"/>
          <w:b w:val="0"/>
          <w:color w:val="454545"/>
          <w:szCs w:val="24"/>
        </w:rPr>
        <w:t>PMID: 19578820</w:t>
      </w:r>
    </w:p>
    <w:p w14:paraId="5DD7D250" w14:textId="4BCEA319" w:rsidR="00034D56" w:rsidRPr="00663080" w:rsidRDefault="00DF384F" w:rsidP="00A345C5">
      <w:pPr>
        <w:pStyle w:val="Title"/>
        <w:numPr>
          <w:ilvl w:val="0"/>
          <w:numId w:val="5"/>
        </w:numPr>
        <w:jc w:val="left"/>
        <w:rPr>
          <w:rFonts w:ascii="Times New Roman" w:hAnsi="Times New Roman"/>
          <w:b w:val="0"/>
          <w:u w:val="single"/>
        </w:rPr>
      </w:pPr>
      <w:r w:rsidRPr="00720EFD">
        <w:rPr>
          <w:rFonts w:ascii="Times New Roman" w:hAnsi="Times New Roman"/>
          <w:b w:val="0"/>
          <w:szCs w:val="24"/>
        </w:rPr>
        <w:t>Doe-</w:t>
      </w:r>
      <w:proofErr w:type="spellStart"/>
      <w:r w:rsidRPr="00720EFD">
        <w:rPr>
          <w:rFonts w:ascii="Times New Roman" w:hAnsi="Times New Roman"/>
          <w:b w:val="0"/>
          <w:szCs w:val="24"/>
        </w:rPr>
        <w:t>Simkins</w:t>
      </w:r>
      <w:proofErr w:type="spellEnd"/>
      <w:r w:rsidRPr="00720EFD">
        <w:rPr>
          <w:rFonts w:ascii="Times New Roman" w:hAnsi="Times New Roman"/>
          <w:b w:val="0"/>
          <w:szCs w:val="24"/>
        </w:rPr>
        <w:t xml:space="preserve"> </w:t>
      </w:r>
      <w:r w:rsidR="00663080">
        <w:rPr>
          <w:rFonts w:ascii="Times New Roman" w:hAnsi="Times New Roman"/>
          <w:b w:val="0"/>
          <w:szCs w:val="24"/>
        </w:rPr>
        <w:t>*</w:t>
      </w:r>
      <w:r w:rsidRPr="00720EFD">
        <w:rPr>
          <w:rFonts w:ascii="Times New Roman" w:hAnsi="Times New Roman"/>
          <w:b w:val="0"/>
          <w:szCs w:val="24"/>
        </w:rPr>
        <w:t xml:space="preserve">M, </w:t>
      </w:r>
      <w:r w:rsidRPr="00720EFD">
        <w:rPr>
          <w:rFonts w:ascii="Times New Roman" w:hAnsi="Times New Roman"/>
          <w:szCs w:val="24"/>
        </w:rPr>
        <w:t>Walley AY</w:t>
      </w:r>
      <w:r w:rsidRPr="00720EFD">
        <w:rPr>
          <w:rFonts w:ascii="Times New Roman" w:hAnsi="Times New Roman"/>
          <w:b w:val="0"/>
          <w:szCs w:val="24"/>
        </w:rPr>
        <w:t>,</w:t>
      </w:r>
      <w:r w:rsidR="00663080">
        <w:rPr>
          <w:rFonts w:ascii="Times New Roman" w:hAnsi="Times New Roman"/>
          <w:b w:val="0"/>
          <w:szCs w:val="24"/>
        </w:rPr>
        <w:t>*</w:t>
      </w:r>
      <w:r w:rsidRPr="00720EFD">
        <w:rPr>
          <w:rFonts w:ascii="Times New Roman" w:hAnsi="Times New Roman"/>
          <w:b w:val="0"/>
          <w:szCs w:val="24"/>
        </w:rPr>
        <w:t xml:space="preserve"> Epstein A, Moyer P. Saved by the nose: Bystander-administered </w:t>
      </w:r>
      <w:r w:rsidRPr="009178FE">
        <w:rPr>
          <w:rFonts w:ascii="Times New Roman" w:hAnsi="Times New Roman"/>
          <w:b w:val="0"/>
        </w:rPr>
        <w:t xml:space="preserve">intranasal naloxone for opioid overdose. American Journal of Public Health.2009 (99): 788-91. </w:t>
      </w:r>
      <w:r w:rsidRPr="009178FE">
        <w:rPr>
          <w:rFonts w:ascii="Times New Roman" w:hAnsi="Times New Roman"/>
          <w:b w:val="0"/>
          <w:color w:val="454545"/>
        </w:rPr>
        <w:t xml:space="preserve">PMID: </w:t>
      </w:r>
      <w:proofErr w:type="gramStart"/>
      <w:r w:rsidRPr="009178FE">
        <w:rPr>
          <w:rFonts w:ascii="Times New Roman" w:hAnsi="Times New Roman"/>
          <w:b w:val="0"/>
          <w:color w:val="454545"/>
        </w:rPr>
        <w:t xml:space="preserve">19363214 </w:t>
      </w:r>
      <w:r w:rsidR="00663080">
        <w:rPr>
          <w:rFonts w:ascii="Times New Roman" w:hAnsi="Times New Roman"/>
          <w:b w:val="0"/>
          <w:color w:val="454545"/>
        </w:rPr>
        <w:t xml:space="preserve"> </w:t>
      </w:r>
      <w:r w:rsidR="00663080">
        <w:rPr>
          <w:rFonts w:ascii="Times New Roman" w:hAnsi="Times New Roman"/>
          <w:b w:val="0"/>
          <w:i/>
          <w:color w:val="454545"/>
        </w:rPr>
        <w:t>Co</w:t>
      </w:r>
      <w:proofErr w:type="gramEnd"/>
      <w:r w:rsidR="00663080">
        <w:rPr>
          <w:rFonts w:ascii="Times New Roman" w:hAnsi="Times New Roman"/>
          <w:b w:val="0"/>
          <w:i/>
          <w:color w:val="454545"/>
        </w:rPr>
        <w:t>-first authors</w:t>
      </w:r>
    </w:p>
    <w:p w14:paraId="5153C7D4" w14:textId="57078111" w:rsidR="00663080" w:rsidRDefault="00663080" w:rsidP="00663080">
      <w:pPr>
        <w:pStyle w:val="Title"/>
        <w:ind w:left="990"/>
        <w:jc w:val="left"/>
        <w:rPr>
          <w:rFonts w:ascii="Times New Roman" w:hAnsi="Times New Roman"/>
          <w:b w:val="0"/>
          <w:i/>
          <w:sz w:val="22"/>
          <w:szCs w:val="22"/>
        </w:rPr>
      </w:pPr>
      <w:r w:rsidRPr="00DF4D0F">
        <w:rPr>
          <w:rFonts w:ascii="Times New Roman" w:hAnsi="Times New Roman"/>
          <w:b w:val="0"/>
          <w:i/>
          <w:sz w:val="22"/>
          <w:szCs w:val="22"/>
        </w:rPr>
        <w:t>Overdose has become the leading cause of injury death in the United States</w:t>
      </w:r>
      <w:r>
        <w:rPr>
          <w:rFonts w:ascii="Times New Roman" w:hAnsi="Times New Roman"/>
          <w:b w:val="0"/>
          <w:i/>
          <w:sz w:val="22"/>
          <w:szCs w:val="22"/>
        </w:rPr>
        <w:t xml:space="preserve"> and access to naloxone rescue kits </w:t>
      </w:r>
      <w:r w:rsidR="00C3367C">
        <w:rPr>
          <w:rFonts w:ascii="Times New Roman" w:hAnsi="Times New Roman"/>
          <w:b w:val="0"/>
          <w:i/>
          <w:sz w:val="22"/>
          <w:szCs w:val="22"/>
        </w:rPr>
        <w:t>is</w:t>
      </w:r>
      <w:r>
        <w:rPr>
          <w:rFonts w:ascii="Times New Roman" w:hAnsi="Times New Roman"/>
          <w:b w:val="0"/>
          <w:i/>
          <w:sz w:val="22"/>
          <w:szCs w:val="22"/>
        </w:rPr>
        <w:t xml:space="preserve"> </w:t>
      </w:r>
      <w:r w:rsidR="00C3367C">
        <w:rPr>
          <w:rFonts w:ascii="Times New Roman" w:hAnsi="Times New Roman"/>
          <w:b w:val="0"/>
          <w:i/>
          <w:sz w:val="22"/>
          <w:szCs w:val="22"/>
        </w:rPr>
        <w:t xml:space="preserve">one of 3 priority areas promoted in 2015 by the Department of Health and Human Services to address </w:t>
      </w:r>
      <w:r>
        <w:rPr>
          <w:rFonts w:ascii="Times New Roman" w:hAnsi="Times New Roman"/>
          <w:b w:val="0"/>
          <w:i/>
          <w:sz w:val="22"/>
          <w:szCs w:val="22"/>
        </w:rPr>
        <w:t>the opioid overdose and addiction epidemic</w:t>
      </w:r>
      <w:r w:rsidRPr="00DF4D0F">
        <w:rPr>
          <w:rFonts w:ascii="Times New Roman" w:hAnsi="Times New Roman"/>
          <w:b w:val="0"/>
          <w:i/>
          <w:sz w:val="22"/>
          <w:szCs w:val="22"/>
        </w:rPr>
        <w:t>. I led the initial description of the use of intranasal naloxone rescue kits as part of a commun</w:t>
      </w:r>
      <w:r w:rsidR="001C2247">
        <w:rPr>
          <w:rFonts w:ascii="Times New Roman" w:hAnsi="Times New Roman"/>
          <w:b w:val="0"/>
          <w:i/>
          <w:sz w:val="22"/>
          <w:szCs w:val="22"/>
        </w:rPr>
        <w:t>ity overdose prevention program</w:t>
      </w:r>
    </w:p>
    <w:p w14:paraId="605F8719" w14:textId="0559D148" w:rsidR="00663080" w:rsidRPr="00663080" w:rsidRDefault="00663080" w:rsidP="00663080">
      <w:pPr>
        <w:pStyle w:val="Title"/>
        <w:numPr>
          <w:ilvl w:val="0"/>
          <w:numId w:val="11"/>
        </w:numPr>
        <w:ind w:left="1440"/>
        <w:jc w:val="left"/>
        <w:rPr>
          <w:rFonts w:ascii="Times New Roman" w:hAnsi="Times New Roman"/>
          <w:b w:val="0"/>
          <w:bCs/>
          <w:i/>
          <w:sz w:val="22"/>
          <w:szCs w:val="22"/>
        </w:rPr>
      </w:pPr>
      <w:r>
        <w:rPr>
          <w:rFonts w:ascii="Times New Roman" w:hAnsi="Times New Roman"/>
          <w:b w:val="0"/>
          <w:i/>
          <w:sz w:val="22"/>
          <w:szCs w:val="22"/>
        </w:rPr>
        <w:t>Cited 119 times Google</w:t>
      </w:r>
      <w:r w:rsidR="001C2247">
        <w:rPr>
          <w:rFonts w:ascii="Times New Roman" w:hAnsi="Times New Roman"/>
          <w:b w:val="0"/>
          <w:i/>
          <w:sz w:val="22"/>
          <w:szCs w:val="22"/>
        </w:rPr>
        <w:t xml:space="preserve"> Scholar accessed April 3, 2016</w:t>
      </w:r>
    </w:p>
    <w:p w14:paraId="3BAC2399" w14:textId="77777777" w:rsidR="00034D5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b w:val="0"/>
        </w:rPr>
        <w:t xml:space="preserve">Raj A, Reed E, Santana MC, </w:t>
      </w:r>
      <w:r w:rsidRPr="009178FE">
        <w:rPr>
          <w:rFonts w:ascii="Times New Roman" w:hAnsi="Times New Roman"/>
        </w:rPr>
        <w:t>Walley AY</w:t>
      </w:r>
      <w:r w:rsidRPr="009178FE">
        <w:rPr>
          <w:rFonts w:ascii="Times New Roman" w:hAnsi="Times New Roman"/>
          <w:b w:val="0"/>
        </w:rPr>
        <w:t xml:space="preserve">, Welles SL, </w:t>
      </w:r>
      <w:proofErr w:type="spellStart"/>
      <w:r w:rsidRPr="009178FE">
        <w:rPr>
          <w:rFonts w:ascii="Times New Roman" w:hAnsi="Times New Roman"/>
          <w:b w:val="0"/>
        </w:rPr>
        <w:t>Horsburgh</w:t>
      </w:r>
      <w:proofErr w:type="spellEnd"/>
      <w:r w:rsidRPr="009178FE">
        <w:rPr>
          <w:rFonts w:ascii="Times New Roman" w:hAnsi="Times New Roman"/>
          <w:b w:val="0"/>
        </w:rPr>
        <w:t xml:space="preserve"> CR, Flores SA, Silverman JG. Associations of binge alcohol use with HIV/STI risk and diagnosis among African American men who have sex with women. Drug and Alcohol Dependence. 2009 (101): 101-6. </w:t>
      </w:r>
      <w:r w:rsidRPr="009178FE">
        <w:rPr>
          <w:rFonts w:ascii="Times New Roman" w:hAnsi="Times New Roman"/>
          <w:b w:val="0"/>
          <w:color w:val="454545"/>
        </w:rPr>
        <w:t>PMID: 19117698</w:t>
      </w:r>
    </w:p>
    <w:p w14:paraId="55DE8AEF" w14:textId="77777777" w:rsidR="00034D5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rPr>
        <w:t>Walley AY</w:t>
      </w:r>
      <w:r w:rsidRPr="009178FE">
        <w:rPr>
          <w:rFonts w:ascii="Times New Roman" w:hAnsi="Times New Roman"/>
          <w:b w:val="0"/>
        </w:rPr>
        <w:t xml:space="preserve">, Phillips KA, Gordon AJ. The PIR Perspective: Patients in Recovery teaching physicians about methamphetamine. Substance Abuse. 2008 (29): 61-4. </w:t>
      </w:r>
      <w:r w:rsidRPr="009178FE">
        <w:rPr>
          <w:rFonts w:ascii="Times New Roman" w:hAnsi="Times New Roman"/>
          <w:b w:val="0"/>
          <w:color w:val="454545"/>
        </w:rPr>
        <w:t>PMID: 19042199</w:t>
      </w:r>
    </w:p>
    <w:p w14:paraId="5584D14F" w14:textId="77777777" w:rsidR="00034D56" w:rsidRPr="005E15A6"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rPr>
        <w:t>Walley AY</w:t>
      </w:r>
      <w:r w:rsidRPr="009178FE">
        <w:rPr>
          <w:rFonts w:ascii="Times New Roman" w:hAnsi="Times New Roman"/>
          <w:b w:val="0"/>
        </w:rPr>
        <w:t xml:space="preserve">, </w:t>
      </w:r>
      <w:proofErr w:type="spellStart"/>
      <w:r w:rsidRPr="009178FE">
        <w:rPr>
          <w:rFonts w:ascii="Times New Roman" w:hAnsi="Times New Roman"/>
          <w:b w:val="0"/>
        </w:rPr>
        <w:t>Alperen</w:t>
      </w:r>
      <w:proofErr w:type="spellEnd"/>
      <w:r w:rsidRPr="009178FE">
        <w:rPr>
          <w:rFonts w:ascii="Times New Roman" w:hAnsi="Times New Roman"/>
          <w:b w:val="0"/>
        </w:rPr>
        <w:t xml:space="preserve"> JK, Cheng, DM, Botticelli M, Castro-</w:t>
      </w:r>
      <w:proofErr w:type="spellStart"/>
      <w:r w:rsidRPr="009178FE">
        <w:rPr>
          <w:rFonts w:ascii="Times New Roman" w:hAnsi="Times New Roman"/>
          <w:b w:val="0"/>
        </w:rPr>
        <w:t>Donlan</w:t>
      </w:r>
      <w:proofErr w:type="spellEnd"/>
      <w:r w:rsidRPr="009178FE">
        <w:rPr>
          <w:rFonts w:ascii="Times New Roman" w:hAnsi="Times New Roman"/>
          <w:b w:val="0"/>
        </w:rPr>
        <w:t xml:space="preserve"> C, Samet JH, Alford, DP. Office-based management of opioid dependence with buprenorphine: Clinical practices and barriers. Journal of General Internal Medicine. 2008(23): 1393-8. </w:t>
      </w:r>
      <w:r w:rsidRPr="009178FE">
        <w:rPr>
          <w:rFonts w:ascii="Times New Roman" w:hAnsi="Times New Roman"/>
          <w:b w:val="0"/>
          <w:color w:val="454545"/>
        </w:rPr>
        <w:t>PMID: 18592319</w:t>
      </w:r>
    </w:p>
    <w:p w14:paraId="2E428AB5" w14:textId="14006D8B" w:rsidR="005E15A6" w:rsidRDefault="00C3367C" w:rsidP="005E15A6">
      <w:pPr>
        <w:pStyle w:val="Title"/>
        <w:ind w:left="990"/>
        <w:jc w:val="left"/>
        <w:rPr>
          <w:rFonts w:ascii="Times New Roman" w:hAnsi="Times New Roman"/>
          <w:b w:val="0"/>
          <w:i/>
          <w:sz w:val="22"/>
          <w:szCs w:val="22"/>
        </w:rPr>
      </w:pPr>
      <w:r>
        <w:rPr>
          <w:rFonts w:ascii="Times New Roman" w:hAnsi="Times New Roman"/>
          <w:b w:val="0"/>
          <w:i/>
          <w:sz w:val="22"/>
          <w:szCs w:val="22"/>
        </w:rPr>
        <w:t>Increased access to medication-assisted treatment, like buprenorphine, is one of 3 priority areas promoted in 2015 by the Department of Health and Human Services to address the opioid overdose and addiction epidemic</w:t>
      </w:r>
      <w:r w:rsidRPr="00DF4D0F">
        <w:rPr>
          <w:rFonts w:ascii="Times New Roman" w:hAnsi="Times New Roman"/>
          <w:b w:val="0"/>
          <w:i/>
          <w:sz w:val="22"/>
          <w:szCs w:val="22"/>
        </w:rPr>
        <w:t>.</w:t>
      </w:r>
      <w:r>
        <w:rPr>
          <w:rFonts w:ascii="Times New Roman" w:hAnsi="Times New Roman"/>
          <w:b w:val="0"/>
          <w:i/>
          <w:sz w:val="22"/>
          <w:szCs w:val="22"/>
        </w:rPr>
        <w:t xml:space="preserve"> </w:t>
      </w:r>
      <w:r w:rsidR="005E15A6" w:rsidRPr="005E15A6">
        <w:rPr>
          <w:rFonts w:ascii="Times New Roman" w:hAnsi="Times New Roman"/>
          <w:b w:val="0"/>
          <w:i/>
          <w:sz w:val="22"/>
          <w:szCs w:val="22"/>
        </w:rPr>
        <w:t>I led a study of a survey of all Massachusetts physicians qualified to prescribe buprenorphine to identify clinical practices and barriers, which found that only 66% of those qualified, prescribed, that primary care physicians were more likely than psychiatrists to prescribe, and that institutional barriers kept many from prescribing.</w:t>
      </w:r>
    </w:p>
    <w:p w14:paraId="1B1D4691" w14:textId="6BABEAAB" w:rsidR="005E15A6" w:rsidRPr="005E15A6" w:rsidRDefault="005E15A6" w:rsidP="005E15A6">
      <w:pPr>
        <w:pStyle w:val="Title"/>
        <w:numPr>
          <w:ilvl w:val="0"/>
          <w:numId w:val="13"/>
        </w:numPr>
        <w:jc w:val="left"/>
        <w:rPr>
          <w:rFonts w:ascii="Times New Roman" w:hAnsi="Times New Roman"/>
          <w:b w:val="0"/>
          <w:i/>
          <w:u w:val="single"/>
        </w:rPr>
      </w:pPr>
      <w:r>
        <w:rPr>
          <w:rFonts w:ascii="Times New Roman" w:hAnsi="Times New Roman"/>
          <w:b w:val="0"/>
          <w:i/>
          <w:sz w:val="22"/>
          <w:szCs w:val="22"/>
        </w:rPr>
        <w:t>Cited 83 times Google Scholar accessed April 3, 2016.</w:t>
      </w:r>
    </w:p>
    <w:p w14:paraId="635E9F69" w14:textId="77777777" w:rsidR="00034D5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rPr>
        <w:t>Walley AY</w:t>
      </w:r>
      <w:r w:rsidRPr="009178FE">
        <w:rPr>
          <w:rFonts w:ascii="Times New Roman" w:hAnsi="Times New Roman"/>
          <w:b w:val="0"/>
        </w:rPr>
        <w:t xml:space="preserve">, </w:t>
      </w:r>
      <w:proofErr w:type="spellStart"/>
      <w:r w:rsidRPr="009178FE">
        <w:rPr>
          <w:rFonts w:ascii="Times New Roman" w:hAnsi="Times New Roman"/>
          <w:b w:val="0"/>
        </w:rPr>
        <w:t>Krupitsky</w:t>
      </w:r>
      <w:proofErr w:type="spellEnd"/>
      <w:r w:rsidRPr="009178FE">
        <w:rPr>
          <w:rFonts w:ascii="Times New Roman" w:hAnsi="Times New Roman"/>
          <w:b w:val="0"/>
        </w:rPr>
        <w:t xml:space="preserve"> EM, Cheng DM, Raj A, </w:t>
      </w:r>
      <w:proofErr w:type="spellStart"/>
      <w:r w:rsidRPr="009178FE">
        <w:rPr>
          <w:rFonts w:ascii="Times New Roman" w:hAnsi="Times New Roman"/>
          <w:b w:val="0"/>
        </w:rPr>
        <w:t>Levenson</w:t>
      </w:r>
      <w:proofErr w:type="spellEnd"/>
      <w:r w:rsidRPr="009178FE">
        <w:rPr>
          <w:rFonts w:ascii="Times New Roman" w:hAnsi="Times New Roman"/>
          <w:b w:val="0"/>
        </w:rPr>
        <w:t xml:space="preserve"> S, Bridden C, </w:t>
      </w:r>
      <w:proofErr w:type="spellStart"/>
      <w:r w:rsidRPr="009178FE">
        <w:rPr>
          <w:rFonts w:ascii="Times New Roman" w:hAnsi="Times New Roman"/>
          <w:b w:val="0"/>
        </w:rPr>
        <w:t>Egorova</w:t>
      </w:r>
      <w:proofErr w:type="spellEnd"/>
      <w:r w:rsidRPr="009178FE">
        <w:rPr>
          <w:rFonts w:ascii="Times New Roman" w:hAnsi="Times New Roman"/>
          <w:b w:val="0"/>
        </w:rPr>
        <w:t xml:space="preserve"> VY, </w:t>
      </w:r>
      <w:proofErr w:type="spellStart"/>
      <w:r w:rsidRPr="009178FE">
        <w:rPr>
          <w:rFonts w:ascii="Times New Roman" w:hAnsi="Times New Roman"/>
          <w:b w:val="0"/>
        </w:rPr>
        <w:t>Zvartau</w:t>
      </w:r>
      <w:proofErr w:type="spellEnd"/>
      <w:r w:rsidRPr="009178FE">
        <w:rPr>
          <w:rFonts w:ascii="Times New Roman" w:hAnsi="Times New Roman"/>
          <w:b w:val="0"/>
        </w:rPr>
        <w:t xml:space="preserve"> EE, Samet JH Implications of cannabis use and heavy alcohol use on HIV drug risk behaviors in Russian heroin users.</w:t>
      </w:r>
      <w:r w:rsidRPr="009178FE">
        <w:rPr>
          <w:rFonts w:ascii="Times New Roman" w:hAnsi="Times New Roman"/>
          <w:b w:val="0"/>
          <w:color w:val="000000"/>
        </w:rPr>
        <w:t xml:space="preserve"> AIDS and Behavior 2008 (12): 662-9. </w:t>
      </w:r>
      <w:r w:rsidRPr="009178FE">
        <w:rPr>
          <w:rFonts w:ascii="Times New Roman" w:hAnsi="Times New Roman"/>
          <w:b w:val="0"/>
          <w:color w:val="454545"/>
        </w:rPr>
        <w:t>PMID: 17487577</w:t>
      </w:r>
    </w:p>
    <w:p w14:paraId="40166592" w14:textId="77777777" w:rsidR="00034D5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lang w:val="de-DE"/>
        </w:rPr>
        <w:t>Walley AY</w:t>
      </w:r>
      <w:r w:rsidRPr="009178FE">
        <w:rPr>
          <w:rFonts w:ascii="Times New Roman" w:hAnsi="Times New Roman"/>
          <w:b w:val="0"/>
          <w:lang w:val="de-DE"/>
        </w:rPr>
        <w:t xml:space="preserve">, Cheng DM, Libman H, Nunes DP, Saitz R, Samet JH.  </w:t>
      </w:r>
      <w:r w:rsidRPr="009178FE">
        <w:rPr>
          <w:rFonts w:ascii="Times New Roman" w:hAnsi="Times New Roman"/>
          <w:b w:val="0"/>
        </w:rPr>
        <w:t>Recent drug use, homelessness and increased short-term mortality in HIV-infected persons with alcohol problems.  AIDS 2008 (22): 415-20</w:t>
      </w:r>
      <w:r w:rsidRPr="009178FE">
        <w:rPr>
          <w:rFonts w:ascii="Times New Roman" w:hAnsi="Times New Roman"/>
          <w:b w:val="0"/>
          <w:i/>
        </w:rPr>
        <w:t xml:space="preserve">. </w:t>
      </w:r>
      <w:r w:rsidRPr="009178FE">
        <w:rPr>
          <w:rFonts w:ascii="Times New Roman" w:hAnsi="Times New Roman"/>
          <w:b w:val="0"/>
          <w:color w:val="454545"/>
        </w:rPr>
        <w:t>PMID: 18195568</w:t>
      </w:r>
    </w:p>
    <w:p w14:paraId="554BF45D" w14:textId="4327CD67" w:rsidR="00034D56" w:rsidRPr="005E15A6"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rPr>
        <w:t>Walley AY</w:t>
      </w:r>
      <w:r w:rsidRPr="009178FE">
        <w:rPr>
          <w:rFonts w:ascii="Times New Roman" w:hAnsi="Times New Roman"/>
          <w:b w:val="0"/>
        </w:rPr>
        <w:t xml:space="preserve">, White MC, </w:t>
      </w:r>
      <w:proofErr w:type="spellStart"/>
      <w:r w:rsidRPr="009178FE">
        <w:rPr>
          <w:rFonts w:ascii="Times New Roman" w:hAnsi="Times New Roman"/>
          <w:b w:val="0"/>
        </w:rPr>
        <w:t>Kushel</w:t>
      </w:r>
      <w:proofErr w:type="spellEnd"/>
      <w:r w:rsidRPr="009178FE">
        <w:rPr>
          <w:rFonts w:ascii="Times New Roman" w:hAnsi="Times New Roman"/>
          <w:b w:val="0"/>
        </w:rPr>
        <w:t xml:space="preserve"> M, Song Y, </w:t>
      </w:r>
      <w:proofErr w:type="spellStart"/>
      <w:r w:rsidRPr="000C67AB">
        <w:rPr>
          <w:rFonts w:ascii="Times New Roman" w:hAnsi="Times New Roman"/>
          <w:b w:val="0"/>
          <w:szCs w:val="24"/>
        </w:rPr>
        <w:t>Tulsky</w:t>
      </w:r>
      <w:proofErr w:type="spellEnd"/>
      <w:r w:rsidRPr="000C67AB">
        <w:rPr>
          <w:rFonts w:ascii="Times New Roman" w:hAnsi="Times New Roman"/>
          <w:b w:val="0"/>
          <w:szCs w:val="24"/>
        </w:rPr>
        <w:t xml:space="preserve"> JP.</w:t>
      </w:r>
      <w:r w:rsidR="000C67AB" w:rsidRPr="000C67AB">
        <w:rPr>
          <w:rFonts w:ascii="Times New Roman" w:hAnsi="Times New Roman"/>
          <w:b w:val="0"/>
          <w:color w:val="000000"/>
          <w:szCs w:val="24"/>
          <w:shd w:val="clear" w:color="auto" w:fill="FFFFFF"/>
        </w:rPr>
        <w:t xml:space="preserve"> Knowledge of and interest in hepatitis C treatment at a </w:t>
      </w:r>
      <w:r w:rsidR="000C67AB" w:rsidRPr="005E15A6">
        <w:rPr>
          <w:rFonts w:ascii="Times New Roman" w:hAnsi="Times New Roman"/>
          <w:b w:val="0"/>
          <w:color w:val="000000"/>
          <w:szCs w:val="24"/>
          <w:shd w:val="clear" w:color="auto" w:fill="FFFFFF"/>
        </w:rPr>
        <w:t>methadone clinic.</w:t>
      </w:r>
      <w:r w:rsidRPr="005E15A6">
        <w:rPr>
          <w:rFonts w:ascii="Times New Roman" w:hAnsi="Times New Roman"/>
          <w:b w:val="0"/>
          <w:szCs w:val="24"/>
        </w:rPr>
        <w:t xml:space="preserve"> Journal o</w:t>
      </w:r>
      <w:r w:rsidRPr="005E15A6">
        <w:rPr>
          <w:rFonts w:ascii="Times New Roman" w:hAnsi="Times New Roman"/>
          <w:b w:val="0"/>
        </w:rPr>
        <w:t xml:space="preserve">f Substance Abuse Treatment 2005 (28): 181-187. </w:t>
      </w:r>
      <w:r w:rsidRPr="005E15A6">
        <w:rPr>
          <w:rFonts w:ascii="Times New Roman" w:hAnsi="Times New Roman"/>
          <w:b w:val="0"/>
          <w:color w:val="454545"/>
        </w:rPr>
        <w:t>PMID: 15780548</w:t>
      </w:r>
    </w:p>
    <w:p w14:paraId="1FCB9500" w14:textId="23F6DB63" w:rsidR="005E15A6" w:rsidRDefault="005E15A6" w:rsidP="005E15A6">
      <w:pPr>
        <w:pStyle w:val="Title"/>
        <w:ind w:left="990"/>
        <w:jc w:val="left"/>
        <w:rPr>
          <w:rFonts w:ascii="Times New Roman" w:hAnsi="Times New Roman"/>
          <w:b w:val="0"/>
          <w:i/>
          <w:sz w:val="22"/>
          <w:szCs w:val="22"/>
        </w:rPr>
      </w:pPr>
      <w:r>
        <w:rPr>
          <w:rFonts w:ascii="Times New Roman" w:hAnsi="Times New Roman"/>
          <w:b w:val="0"/>
          <w:i/>
          <w:sz w:val="22"/>
          <w:szCs w:val="22"/>
        </w:rPr>
        <w:t xml:space="preserve">Hepatitis C infection is very common among people in treatment for opioid use disorders and there are now highly effective treatments. </w:t>
      </w:r>
      <w:r w:rsidRPr="005E15A6">
        <w:rPr>
          <w:rFonts w:ascii="Times New Roman" w:hAnsi="Times New Roman"/>
          <w:b w:val="0"/>
          <w:i/>
          <w:sz w:val="22"/>
          <w:szCs w:val="22"/>
        </w:rPr>
        <w:t>I led a study based within a methadone maintenance program that demonstrated that patients had little knowledge of hepatitis C treatment, but had substantial interest in being treated.</w:t>
      </w:r>
    </w:p>
    <w:p w14:paraId="504B1811" w14:textId="3EB27FC1" w:rsidR="005E15A6" w:rsidRPr="005E15A6" w:rsidRDefault="005E15A6" w:rsidP="005E15A6">
      <w:pPr>
        <w:pStyle w:val="Title"/>
        <w:numPr>
          <w:ilvl w:val="0"/>
          <w:numId w:val="14"/>
        </w:numPr>
        <w:ind w:left="1440"/>
        <w:jc w:val="left"/>
        <w:rPr>
          <w:rFonts w:ascii="Times New Roman" w:hAnsi="Times New Roman"/>
          <w:b w:val="0"/>
          <w:i/>
          <w:u w:val="single"/>
        </w:rPr>
      </w:pPr>
      <w:r>
        <w:rPr>
          <w:rFonts w:ascii="Times New Roman" w:hAnsi="Times New Roman"/>
          <w:b w:val="0"/>
          <w:i/>
          <w:sz w:val="22"/>
          <w:szCs w:val="22"/>
        </w:rPr>
        <w:t>Cited 63 times Google Scholar accessed April 3, 2016</w:t>
      </w:r>
    </w:p>
    <w:p w14:paraId="2455AB9F" w14:textId="08F68FC1" w:rsidR="00FE47B6" w:rsidRPr="009178FE" w:rsidRDefault="00DF384F" w:rsidP="00A345C5">
      <w:pPr>
        <w:pStyle w:val="Title"/>
        <w:numPr>
          <w:ilvl w:val="0"/>
          <w:numId w:val="5"/>
        </w:numPr>
        <w:jc w:val="left"/>
        <w:rPr>
          <w:rFonts w:ascii="Times New Roman" w:hAnsi="Times New Roman"/>
          <w:b w:val="0"/>
          <w:u w:val="single"/>
        </w:rPr>
      </w:pPr>
      <w:r w:rsidRPr="009178FE">
        <w:rPr>
          <w:rFonts w:ascii="Times New Roman" w:hAnsi="Times New Roman"/>
          <w:b w:val="0"/>
        </w:rPr>
        <w:lastRenderedPageBreak/>
        <w:t xml:space="preserve">Mess S, Reese P, </w:t>
      </w:r>
      <w:proofErr w:type="spellStart"/>
      <w:r w:rsidRPr="009178FE">
        <w:rPr>
          <w:rFonts w:ascii="Times New Roman" w:hAnsi="Times New Roman"/>
          <w:b w:val="0"/>
        </w:rPr>
        <w:t>Dellalana</w:t>
      </w:r>
      <w:proofErr w:type="spellEnd"/>
      <w:r w:rsidRPr="009178FE">
        <w:rPr>
          <w:rFonts w:ascii="Times New Roman" w:hAnsi="Times New Roman"/>
          <w:b w:val="0"/>
        </w:rPr>
        <w:t xml:space="preserve"> D, </w:t>
      </w:r>
      <w:r w:rsidRPr="009178FE">
        <w:rPr>
          <w:rFonts w:ascii="Times New Roman" w:hAnsi="Times New Roman"/>
        </w:rPr>
        <w:t>Walley A</w:t>
      </w:r>
      <w:r w:rsidR="00FE47B6" w:rsidRPr="009178FE">
        <w:rPr>
          <w:rFonts w:ascii="Times New Roman" w:hAnsi="Times New Roman"/>
        </w:rPr>
        <w:t>Y</w:t>
      </w:r>
      <w:r w:rsidRPr="009178FE">
        <w:rPr>
          <w:rFonts w:ascii="Times New Roman" w:hAnsi="Times New Roman"/>
          <w:b w:val="0"/>
        </w:rPr>
        <w:t xml:space="preserve">, Ives E, Lee M. Older, hypertensive, and </w:t>
      </w:r>
      <w:proofErr w:type="spellStart"/>
      <w:r w:rsidRPr="009178FE">
        <w:rPr>
          <w:rFonts w:ascii="Times New Roman" w:hAnsi="Times New Roman"/>
          <w:b w:val="0"/>
        </w:rPr>
        <w:t>hypercholesterolemic</w:t>
      </w:r>
      <w:proofErr w:type="spellEnd"/>
      <w:r w:rsidRPr="009178FE">
        <w:rPr>
          <w:rFonts w:ascii="Times New Roman" w:hAnsi="Times New Roman"/>
          <w:b w:val="0"/>
        </w:rPr>
        <w:t xml:space="preserve"> fairgoers visit more booths and differ in their health concerns at a community health fair. Journal of Community Health 2000 (25): 315-329. </w:t>
      </w:r>
      <w:r w:rsidRPr="009178FE">
        <w:rPr>
          <w:rFonts w:ascii="Times New Roman" w:hAnsi="Times New Roman"/>
          <w:b w:val="0"/>
          <w:color w:val="454545"/>
        </w:rPr>
        <w:t>PMID: 10941695</w:t>
      </w:r>
    </w:p>
    <w:p w14:paraId="076DAE6D" w14:textId="77777777" w:rsidR="004D7749" w:rsidRPr="009178FE" w:rsidRDefault="004D7749" w:rsidP="007616AC">
      <w:pPr>
        <w:pStyle w:val="Title"/>
        <w:ind w:left="990"/>
        <w:jc w:val="left"/>
        <w:rPr>
          <w:rFonts w:ascii="Times New Roman" w:hAnsi="Times New Roman"/>
        </w:rPr>
      </w:pPr>
    </w:p>
    <w:p w14:paraId="713F18A0" w14:textId="5904600B" w:rsidR="00F433DC" w:rsidRPr="00F433DC" w:rsidRDefault="009E2851" w:rsidP="00F433DC">
      <w:pPr>
        <w:pStyle w:val="Title"/>
        <w:keepNext/>
        <w:jc w:val="left"/>
        <w:rPr>
          <w:rFonts w:ascii="Times New Roman" w:hAnsi="Times New Roman"/>
        </w:rPr>
      </w:pPr>
      <w:r>
        <w:rPr>
          <w:rFonts w:ascii="Times New Roman" w:hAnsi="Times New Roman"/>
        </w:rPr>
        <w:t>Reviews:</w:t>
      </w:r>
    </w:p>
    <w:p w14:paraId="2750B17A" w14:textId="58B9CE71" w:rsidR="00F433DC" w:rsidRPr="00F433DC" w:rsidRDefault="00F433DC" w:rsidP="00F433DC">
      <w:pPr>
        <w:pStyle w:val="ListParagraph"/>
        <w:numPr>
          <w:ilvl w:val="0"/>
          <w:numId w:val="7"/>
        </w:numPr>
        <w:spacing w:before="0"/>
        <w:jc w:val="left"/>
        <w:rPr>
          <w:rFonts w:ascii="Times New Roman" w:eastAsia="Times New Roman" w:hAnsi="Times New Roman"/>
          <w:szCs w:val="24"/>
        </w:rPr>
      </w:pPr>
      <w:r w:rsidRPr="00F433DC">
        <w:rPr>
          <w:rFonts w:eastAsia="Times New Roman"/>
          <w:u w:val="single"/>
        </w:rPr>
        <w:t>Fairbairn N</w:t>
      </w:r>
      <w:r w:rsidR="00972A3A">
        <w:rPr>
          <w:rFonts w:eastAsia="Times New Roman"/>
        </w:rPr>
        <w:t>, Coffin</w:t>
      </w:r>
      <w:r w:rsidR="00AE33DE">
        <w:rPr>
          <w:rFonts w:eastAsia="Times New Roman"/>
        </w:rPr>
        <w:t xml:space="preserve"> </w:t>
      </w:r>
      <w:r w:rsidR="00972A3A">
        <w:rPr>
          <w:rFonts w:eastAsia="Times New Roman"/>
        </w:rPr>
        <w:t xml:space="preserve">PO, and Walley AY, </w:t>
      </w:r>
      <w:r w:rsidRPr="00F433DC">
        <w:rPr>
          <w:rFonts w:eastAsia="Times New Roman"/>
        </w:rPr>
        <w:t>Naloxone for Heroin, Prescription Opioid, and Ill</w:t>
      </w:r>
      <w:r w:rsidR="00972A3A">
        <w:rPr>
          <w:rFonts w:eastAsia="Times New Roman"/>
        </w:rPr>
        <w:t>icitly Made Fentanyl Overdoses.</w:t>
      </w:r>
      <w:r w:rsidRPr="00F433DC">
        <w:rPr>
          <w:rFonts w:eastAsia="Times New Roman"/>
        </w:rPr>
        <w:t xml:space="preserve"> International Journal of </w:t>
      </w:r>
      <w:r w:rsidRPr="007E7CD8">
        <w:rPr>
          <w:rFonts w:ascii="Times New Roman" w:eastAsia="Times New Roman" w:hAnsi="Times New Roman"/>
          <w:szCs w:val="24"/>
        </w:rPr>
        <w:t xml:space="preserve">Drug Policy. 2017 </w:t>
      </w:r>
      <w:r w:rsidRPr="007E7CD8">
        <w:rPr>
          <w:rFonts w:ascii="Times New Roman" w:eastAsia="Times New Roman" w:hAnsi="Times New Roman"/>
          <w:color w:val="000000"/>
          <w:szCs w:val="24"/>
          <w:shd w:val="clear" w:color="auto" w:fill="FFFFFF"/>
        </w:rPr>
        <w:t xml:space="preserve">Jul 4. </w:t>
      </w:r>
      <w:proofErr w:type="spellStart"/>
      <w:proofErr w:type="gramStart"/>
      <w:r w:rsidRPr="007E7CD8">
        <w:rPr>
          <w:rFonts w:ascii="Times New Roman" w:eastAsia="Times New Roman" w:hAnsi="Times New Roman"/>
          <w:color w:val="000000"/>
          <w:szCs w:val="24"/>
          <w:shd w:val="clear" w:color="auto" w:fill="FFFFFF"/>
        </w:rPr>
        <w:t>pii</w:t>
      </w:r>
      <w:proofErr w:type="spellEnd"/>
      <w:proofErr w:type="gramEnd"/>
      <w:r w:rsidRPr="007E7CD8">
        <w:rPr>
          <w:rFonts w:ascii="Times New Roman" w:eastAsia="Times New Roman" w:hAnsi="Times New Roman"/>
          <w:color w:val="000000"/>
          <w:szCs w:val="24"/>
          <w:shd w:val="clear" w:color="auto" w:fill="FFFFFF"/>
        </w:rPr>
        <w:t>: S0955-3959(17)30168-8.</w:t>
      </w:r>
    </w:p>
    <w:p w14:paraId="2CB106EA" w14:textId="77777777" w:rsidR="00A40DB6" w:rsidRPr="00A40DB6" w:rsidRDefault="00F16BF7" w:rsidP="00A40DB6">
      <w:pPr>
        <w:pStyle w:val="ListParagraph"/>
        <w:numPr>
          <w:ilvl w:val="0"/>
          <w:numId w:val="7"/>
        </w:numPr>
        <w:spacing w:before="0"/>
        <w:jc w:val="left"/>
        <w:rPr>
          <w:rFonts w:ascii="Times New Roman" w:eastAsia="Times New Roman" w:hAnsi="Times New Roman"/>
          <w:szCs w:val="24"/>
        </w:rPr>
      </w:pPr>
      <w:r w:rsidRPr="00F16BF7">
        <w:rPr>
          <w:rFonts w:ascii="Times New Roman" w:eastAsia="Times New Roman" w:hAnsi="Times New Roman"/>
          <w:color w:val="222222"/>
          <w:szCs w:val="24"/>
          <w:u w:val="single"/>
          <w:shd w:val="clear" w:color="auto" w:fill="FFFFFF"/>
        </w:rPr>
        <w:t>Kerensky T</w:t>
      </w:r>
      <w:r w:rsidRPr="00F16BF7">
        <w:rPr>
          <w:rFonts w:ascii="Times New Roman" w:eastAsia="Times New Roman" w:hAnsi="Times New Roman"/>
          <w:color w:val="222222"/>
          <w:szCs w:val="24"/>
          <w:shd w:val="clear" w:color="auto" w:fill="FFFFFF"/>
        </w:rPr>
        <w:t xml:space="preserve">, </w:t>
      </w:r>
      <w:r w:rsidRPr="00F16BF7">
        <w:rPr>
          <w:rFonts w:ascii="Times New Roman" w:eastAsia="Times New Roman" w:hAnsi="Times New Roman"/>
          <w:b/>
          <w:color w:val="222222"/>
          <w:szCs w:val="24"/>
          <w:shd w:val="clear" w:color="auto" w:fill="FFFFFF"/>
        </w:rPr>
        <w:t>Walley AY</w:t>
      </w:r>
      <w:r w:rsidRPr="00F16BF7">
        <w:rPr>
          <w:rFonts w:ascii="Times New Roman" w:eastAsia="Times New Roman" w:hAnsi="Times New Roman"/>
          <w:color w:val="222222"/>
          <w:szCs w:val="24"/>
          <w:shd w:val="clear" w:color="auto" w:fill="FFFFFF"/>
        </w:rPr>
        <w:t>. Opioid overdose prevention and naloxone rescue kits: what we know and what we don’t know. Addiction Science &amp; Clinical Practice. 2017 Jan 7</w:t>
      </w:r>
      <w:proofErr w:type="gramStart"/>
      <w:r w:rsidRPr="00F16BF7">
        <w:rPr>
          <w:rFonts w:ascii="Times New Roman" w:eastAsia="Times New Roman" w:hAnsi="Times New Roman"/>
          <w:color w:val="222222"/>
          <w:szCs w:val="24"/>
          <w:shd w:val="clear" w:color="auto" w:fill="FFFFFF"/>
        </w:rPr>
        <w:t>;12</w:t>
      </w:r>
      <w:proofErr w:type="gramEnd"/>
      <w:r w:rsidRPr="00F16BF7">
        <w:rPr>
          <w:rFonts w:ascii="Times New Roman" w:eastAsia="Times New Roman" w:hAnsi="Times New Roman"/>
          <w:color w:val="222222"/>
          <w:szCs w:val="24"/>
          <w:shd w:val="clear" w:color="auto" w:fill="FFFFFF"/>
        </w:rPr>
        <w:t>(1):4.</w:t>
      </w:r>
    </w:p>
    <w:p w14:paraId="61D54FB5" w14:textId="77777777" w:rsidR="00D7426C" w:rsidRPr="00D7426C" w:rsidRDefault="000D4A3C" w:rsidP="00D7426C">
      <w:pPr>
        <w:pStyle w:val="ListParagraph"/>
        <w:numPr>
          <w:ilvl w:val="0"/>
          <w:numId w:val="7"/>
        </w:numPr>
        <w:spacing w:before="0"/>
        <w:jc w:val="left"/>
        <w:rPr>
          <w:rFonts w:ascii="Times New Roman" w:eastAsia="Times New Roman" w:hAnsi="Times New Roman"/>
          <w:szCs w:val="24"/>
        </w:rPr>
      </w:pPr>
      <w:r w:rsidRPr="00A40DB6">
        <w:rPr>
          <w:rFonts w:ascii="Times New Roman" w:eastAsia="Times New Roman" w:hAnsi="Times New Roman"/>
          <w:color w:val="222222"/>
          <w:szCs w:val="24"/>
          <w:u w:val="single"/>
          <w:shd w:val="clear" w:color="auto" w:fill="FFFFFF"/>
        </w:rPr>
        <w:t>Lim JK</w:t>
      </w:r>
      <w:r w:rsidRPr="00A40DB6">
        <w:rPr>
          <w:rFonts w:ascii="Times New Roman" w:eastAsia="Times New Roman" w:hAnsi="Times New Roman"/>
          <w:color w:val="222222"/>
          <w:szCs w:val="24"/>
          <w:shd w:val="clear" w:color="auto" w:fill="FFFFFF"/>
        </w:rPr>
        <w:t xml:space="preserve">, </w:t>
      </w:r>
      <w:proofErr w:type="spellStart"/>
      <w:r w:rsidRPr="00A40DB6">
        <w:rPr>
          <w:rFonts w:ascii="Times New Roman" w:eastAsia="Times New Roman" w:hAnsi="Times New Roman"/>
          <w:color w:val="222222"/>
          <w:szCs w:val="24"/>
          <w:shd w:val="clear" w:color="auto" w:fill="FFFFFF"/>
        </w:rPr>
        <w:t>Bratberg</w:t>
      </w:r>
      <w:proofErr w:type="spellEnd"/>
      <w:r w:rsidRPr="00A40DB6">
        <w:rPr>
          <w:rFonts w:ascii="Times New Roman" w:eastAsia="Times New Roman" w:hAnsi="Times New Roman"/>
          <w:color w:val="222222"/>
          <w:szCs w:val="24"/>
          <w:shd w:val="clear" w:color="auto" w:fill="FFFFFF"/>
        </w:rPr>
        <w:t xml:space="preserve"> JP, Davis CS, Green TC, </w:t>
      </w:r>
      <w:r w:rsidRPr="00A40DB6">
        <w:rPr>
          <w:rFonts w:ascii="Times New Roman" w:eastAsia="Times New Roman" w:hAnsi="Times New Roman"/>
          <w:b/>
          <w:color w:val="222222"/>
          <w:szCs w:val="24"/>
          <w:shd w:val="clear" w:color="auto" w:fill="FFFFFF"/>
        </w:rPr>
        <w:t>Walley AY</w:t>
      </w:r>
      <w:r w:rsidRPr="00A40DB6">
        <w:rPr>
          <w:rFonts w:ascii="Times New Roman" w:eastAsia="Times New Roman" w:hAnsi="Times New Roman"/>
          <w:color w:val="222222"/>
          <w:szCs w:val="24"/>
          <w:shd w:val="clear" w:color="auto" w:fill="FFFFFF"/>
        </w:rPr>
        <w:t xml:space="preserve">. Prescribe to Prevent: Overdose Prevention and Naloxone Rescue Kits for Prescribers and Pharmacists. Journal Addict Med. </w:t>
      </w:r>
      <w:r w:rsidR="00EF1597" w:rsidRPr="00A40DB6">
        <w:rPr>
          <w:rFonts w:ascii="Times New Roman" w:eastAsia="Times New Roman" w:hAnsi="Times New Roman"/>
          <w:color w:val="222222"/>
          <w:szCs w:val="24"/>
          <w:shd w:val="clear" w:color="auto" w:fill="FFFFFF"/>
        </w:rPr>
        <w:t>2016 Sep</w:t>
      </w:r>
      <w:proofErr w:type="gramStart"/>
      <w:r w:rsidR="00EF1597" w:rsidRPr="00A40DB6">
        <w:rPr>
          <w:rFonts w:ascii="Times New Roman" w:eastAsia="Times New Roman" w:hAnsi="Times New Roman"/>
          <w:color w:val="222222"/>
          <w:szCs w:val="24"/>
          <w:shd w:val="clear" w:color="auto" w:fill="FFFFFF"/>
        </w:rPr>
        <w:t>;10</w:t>
      </w:r>
      <w:proofErr w:type="gramEnd"/>
      <w:r w:rsidR="00EF1597" w:rsidRPr="00A40DB6">
        <w:rPr>
          <w:rFonts w:ascii="Times New Roman" w:eastAsia="Times New Roman" w:hAnsi="Times New Roman"/>
          <w:color w:val="222222"/>
          <w:szCs w:val="24"/>
          <w:shd w:val="clear" w:color="auto" w:fill="FFFFFF"/>
        </w:rPr>
        <w:t>(5):300.</w:t>
      </w:r>
      <w:r w:rsidR="00A40DB6" w:rsidRPr="00A40DB6">
        <w:rPr>
          <w:rFonts w:ascii="Times New Roman" w:eastAsia="Times New Roman" w:hAnsi="Times New Roman"/>
          <w:color w:val="222222"/>
          <w:szCs w:val="24"/>
          <w:shd w:val="clear" w:color="auto" w:fill="FFFFFF"/>
        </w:rPr>
        <w:t xml:space="preserve"> </w:t>
      </w:r>
      <w:r w:rsidR="00A40DB6" w:rsidRPr="00A40DB6">
        <w:rPr>
          <w:rFonts w:ascii="Times New Roman" w:eastAsia="Times New Roman" w:hAnsi="Times New Roman"/>
          <w:color w:val="000000" w:themeColor="text1"/>
          <w:szCs w:val="24"/>
          <w:shd w:val="clear" w:color="auto" w:fill="FFFFFF"/>
        </w:rPr>
        <w:t>PMID: 27261669</w:t>
      </w:r>
      <w:r w:rsidR="00A40DB6">
        <w:rPr>
          <w:rFonts w:ascii="Times New Roman" w:eastAsia="Times New Roman" w:hAnsi="Times New Roman"/>
          <w:color w:val="000000" w:themeColor="text1"/>
          <w:szCs w:val="24"/>
          <w:shd w:val="clear" w:color="auto" w:fill="FFFFFF"/>
        </w:rPr>
        <w:t>.</w:t>
      </w:r>
    </w:p>
    <w:p w14:paraId="104A04AB" w14:textId="3B6AECB3" w:rsidR="000A5B10" w:rsidRPr="00D7426C" w:rsidRDefault="00631257" w:rsidP="00D7426C">
      <w:pPr>
        <w:pStyle w:val="ListParagraph"/>
        <w:numPr>
          <w:ilvl w:val="0"/>
          <w:numId w:val="7"/>
        </w:numPr>
        <w:spacing w:before="0"/>
        <w:jc w:val="left"/>
        <w:rPr>
          <w:rFonts w:ascii="Times New Roman" w:eastAsia="Times New Roman" w:hAnsi="Times New Roman"/>
          <w:szCs w:val="24"/>
        </w:rPr>
      </w:pPr>
      <w:r w:rsidRPr="000D4A3C">
        <w:rPr>
          <w:rFonts w:ascii="Times New Roman" w:hAnsi="Times New Roman"/>
          <w:szCs w:val="24"/>
        </w:rPr>
        <w:t xml:space="preserve">Drucker E, Anderson K, </w:t>
      </w:r>
      <w:proofErr w:type="spellStart"/>
      <w:r w:rsidRPr="000D4A3C">
        <w:rPr>
          <w:rFonts w:ascii="Times New Roman" w:hAnsi="Times New Roman"/>
          <w:szCs w:val="24"/>
        </w:rPr>
        <w:t>Haemmig</w:t>
      </w:r>
      <w:proofErr w:type="spellEnd"/>
      <w:r w:rsidRPr="000D4A3C">
        <w:rPr>
          <w:rFonts w:ascii="Times New Roman" w:hAnsi="Times New Roman"/>
          <w:szCs w:val="24"/>
        </w:rPr>
        <w:t xml:space="preserve"> R, </w:t>
      </w:r>
      <w:proofErr w:type="spellStart"/>
      <w:r w:rsidRPr="000D4A3C">
        <w:rPr>
          <w:rFonts w:ascii="Times New Roman" w:hAnsi="Times New Roman"/>
          <w:szCs w:val="24"/>
        </w:rPr>
        <w:t>Heimer</w:t>
      </w:r>
      <w:proofErr w:type="spellEnd"/>
      <w:r w:rsidRPr="000D4A3C">
        <w:rPr>
          <w:rFonts w:ascii="Times New Roman" w:hAnsi="Times New Roman"/>
          <w:szCs w:val="24"/>
        </w:rPr>
        <w:t xml:space="preserve"> R, Small D, </w:t>
      </w:r>
      <w:r w:rsidRPr="00D7426C">
        <w:rPr>
          <w:rFonts w:ascii="Times New Roman" w:hAnsi="Times New Roman"/>
          <w:b/>
          <w:szCs w:val="24"/>
        </w:rPr>
        <w:t>Walley A</w:t>
      </w:r>
      <w:r w:rsidRPr="000D4A3C">
        <w:rPr>
          <w:rFonts w:ascii="Times New Roman" w:hAnsi="Times New Roman"/>
          <w:szCs w:val="24"/>
        </w:rPr>
        <w:t xml:space="preserve">, Wood E, van </w:t>
      </w:r>
      <w:proofErr w:type="spellStart"/>
      <w:r w:rsidRPr="000D4A3C">
        <w:rPr>
          <w:rFonts w:ascii="Times New Roman" w:hAnsi="Times New Roman"/>
          <w:szCs w:val="24"/>
        </w:rPr>
        <w:t>Beek</w:t>
      </w:r>
      <w:proofErr w:type="spellEnd"/>
      <w:r w:rsidRPr="000D4A3C">
        <w:rPr>
          <w:rFonts w:ascii="Times New Roman" w:hAnsi="Times New Roman"/>
          <w:szCs w:val="24"/>
        </w:rPr>
        <w:t xml:space="preserve"> I. Treating Addictions: Harm Reduction in Clinical Care and Prevention. </w:t>
      </w:r>
      <w:r w:rsidRPr="00D7426C">
        <w:rPr>
          <w:rFonts w:ascii="Times New Roman" w:hAnsi="Times New Roman"/>
          <w:szCs w:val="24"/>
        </w:rPr>
        <w:t xml:space="preserve">J </w:t>
      </w:r>
      <w:proofErr w:type="spellStart"/>
      <w:r w:rsidRPr="00D7426C">
        <w:rPr>
          <w:rFonts w:ascii="Times New Roman" w:hAnsi="Times New Roman"/>
          <w:szCs w:val="24"/>
        </w:rPr>
        <w:t>Bioeth</w:t>
      </w:r>
      <w:proofErr w:type="spellEnd"/>
      <w:r w:rsidRPr="00D7426C">
        <w:rPr>
          <w:rFonts w:ascii="Times New Roman" w:hAnsi="Times New Roman"/>
          <w:szCs w:val="24"/>
        </w:rPr>
        <w:t xml:space="preserve"> Inq. </w:t>
      </w:r>
      <w:r w:rsidR="00D7426C" w:rsidRPr="00D7426C">
        <w:rPr>
          <w:rFonts w:ascii="Times New Roman" w:eastAsia="Times New Roman" w:hAnsi="Times New Roman"/>
          <w:color w:val="000000"/>
          <w:szCs w:val="24"/>
          <w:shd w:val="clear" w:color="auto" w:fill="FFFFFF"/>
        </w:rPr>
        <w:t>2016</w:t>
      </w:r>
      <w:proofErr w:type="gramStart"/>
      <w:r w:rsidR="00D7426C" w:rsidRPr="00D7426C">
        <w:rPr>
          <w:rFonts w:ascii="Times New Roman" w:eastAsia="Times New Roman" w:hAnsi="Times New Roman"/>
          <w:color w:val="000000"/>
          <w:szCs w:val="24"/>
          <w:shd w:val="clear" w:color="auto" w:fill="FFFFFF"/>
        </w:rPr>
        <w:t>;13</w:t>
      </w:r>
      <w:proofErr w:type="gramEnd"/>
      <w:r w:rsidR="00D7426C" w:rsidRPr="00D7426C">
        <w:rPr>
          <w:rFonts w:ascii="Times New Roman" w:eastAsia="Times New Roman" w:hAnsi="Times New Roman"/>
          <w:color w:val="000000"/>
          <w:szCs w:val="24"/>
          <w:shd w:val="clear" w:color="auto" w:fill="FFFFFF"/>
        </w:rPr>
        <w:t>(2):239-49.</w:t>
      </w:r>
      <w:r w:rsidR="00D7426C">
        <w:rPr>
          <w:rFonts w:ascii="Times New Roman" w:eastAsia="Times New Roman" w:hAnsi="Times New Roman"/>
          <w:color w:val="000000"/>
          <w:szCs w:val="24"/>
          <w:shd w:val="clear" w:color="auto" w:fill="FFFFFF"/>
        </w:rPr>
        <w:t xml:space="preserve"> </w:t>
      </w:r>
      <w:r w:rsidRPr="00D7426C">
        <w:rPr>
          <w:rFonts w:ascii="Times New Roman" w:hAnsi="Times New Roman"/>
          <w:szCs w:val="24"/>
        </w:rPr>
        <w:t>PMID: 27112489.</w:t>
      </w:r>
    </w:p>
    <w:p w14:paraId="35424018" w14:textId="414C84A6" w:rsidR="001C1C24" w:rsidRPr="000A5B10" w:rsidRDefault="001C1C24" w:rsidP="000A5B10">
      <w:pPr>
        <w:pStyle w:val="ListParagraph"/>
        <w:numPr>
          <w:ilvl w:val="0"/>
          <w:numId w:val="7"/>
        </w:numPr>
        <w:spacing w:before="0"/>
        <w:jc w:val="left"/>
        <w:rPr>
          <w:rFonts w:ascii="Times New Roman" w:hAnsi="Times New Roman"/>
          <w:szCs w:val="24"/>
        </w:rPr>
      </w:pPr>
      <w:proofErr w:type="spellStart"/>
      <w:r w:rsidRPr="000A5B10">
        <w:rPr>
          <w:rFonts w:ascii="Times New Roman" w:hAnsi="Times New Roman"/>
          <w:szCs w:val="24"/>
          <w:u w:val="single"/>
        </w:rPr>
        <w:t>Thakarar</w:t>
      </w:r>
      <w:proofErr w:type="spellEnd"/>
      <w:r w:rsidRPr="000A5B10">
        <w:rPr>
          <w:rFonts w:ascii="Times New Roman" w:hAnsi="Times New Roman"/>
          <w:szCs w:val="24"/>
          <w:u w:val="single"/>
        </w:rPr>
        <w:t xml:space="preserve"> K, Weinstein ZM</w:t>
      </w:r>
      <w:r w:rsidRPr="000A5B10">
        <w:rPr>
          <w:rFonts w:ascii="Times New Roman" w:hAnsi="Times New Roman"/>
          <w:szCs w:val="24"/>
        </w:rPr>
        <w:t xml:space="preserve">, </w:t>
      </w:r>
      <w:r w:rsidRPr="000A5B10">
        <w:rPr>
          <w:rFonts w:ascii="Times New Roman" w:hAnsi="Times New Roman"/>
          <w:b/>
          <w:szCs w:val="24"/>
        </w:rPr>
        <w:t>Walley AY.</w:t>
      </w:r>
      <w:r w:rsidRPr="000A5B10">
        <w:rPr>
          <w:rFonts w:ascii="Times New Roman" w:hAnsi="Times New Roman"/>
          <w:szCs w:val="24"/>
        </w:rPr>
        <w:t xml:space="preserve"> </w:t>
      </w:r>
      <w:proofErr w:type="spellStart"/>
      <w:r w:rsidRPr="000A5B10">
        <w:rPr>
          <w:rFonts w:ascii="Times New Roman" w:hAnsi="Times New Roman"/>
          <w:szCs w:val="24"/>
        </w:rPr>
        <w:t>Optimising</w:t>
      </w:r>
      <w:proofErr w:type="spellEnd"/>
      <w:r w:rsidRPr="000A5B10">
        <w:rPr>
          <w:rFonts w:ascii="Times New Roman" w:hAnsi="Times New Roman"/>
          <w:szCs w:val="24"/>
        </w:rPr>
        <w:t xml:space="preserve"> health and safety of people who inject drugs during transition from acute to outpatient care: narrative review with clinical checklist. Postgrad Med J. 2016 </w:t>
      </w:r>
      <w:r w:rsidR="000A5B10" w:rsidRPr="000A5B10">
        <w:rPr>
          <w:rFonts w:ascii="Times New Roman" w:eastAsia="Times New Roman" w:hAnsi="Times New Roman"/>
          <w:color w:val="000000"/>
          <w:szCs w:val="24"/>
          <w:shd w:val="clear" w:color="auto" w:fill="FFFFFF"/>
        </w:rPr>
        <w:t>Jun</w:t>
      </w:r>
      <w:proofErr w:type="gramStart"/>
      <w:r w:rsidR="000A5B10" w:rsidRPr="000A5B10">
        <w:rPr>
          <w:rFonts w:ascii="Times New Roman" w:eastAsia="Times New Roman" w:hAnsi="Times New Roman"/>
          <w:color w:val="000000"/>
          <w:szCs w:val="24"/>
          <w:shd w:val="clear" w:color="auto" w:fill="FFFFFF"/>
        </w:rPr>
        <w:t>;92</w:t>
      </w:r>
      <w:proofErr w:type="gramEnd"/>
      <w:r w:rsidR="000A5B10" w:rsidRPr="000A5B10">
        <w:rPr>
          <w:rFonts w:ascii="Times New Roman" w:eastAsia="Times New Roman" w:hAnsi="Times New Roman"/>
          <w:color w:val="000000"/>
          <w:szCs w:val="24"/>
          <w:shd w:val="clear" w:color="auto" w:fill="FFFFFF"/>
        </w:rPr>
        <w:t xml:space="preserve">(1088):356-63. </w:t>
      </w:r>
      <w:r w:rsidRPr="000A5B10">
        <w:rPr>
          <w:rFonts w:ascii="Times New Roman" w:eastAsia="Times New Roman" w:hAnsi="Times New Roman"/>
          <w:color w:val="000000"/>
          <w:szCs w:val="24"/>
          <w:shd w:val="clear" w:color="auto" w:fill="FFFFFF"/>
        </w:rPr>
        <w:t>PMID: 27004476.</w:t>
      </w:r>
    </w:p>
    <w:p w14:paraId="7CC2C323" w14:textId="4D1CFAA4" w:rsidR="009E2851" w:rsidRPr="000A5B10" w:rsidRDefault="009E2851" w:rsidP="000A5B10">
      <w:pPr>
        <w:pStyle w:val="details"/>
        <w:numPr>
          <w:ilvl w:val="0"/>
          <w:numId w:val="7"/>
        </w:numPr>
        <w:shd w:val="clear" w:color="auto" w:fill="FFFFFF"/>
        <w:spacing w:before="0" w:beforeAutospacing="0" w:after="0" w:afterAutospacing="0" w:line="270" w:lineRule="atLeast"/>
        <w:rPr>
          <w:rFonts w:eastAsia="Times"/>
        </w:rPr>
      </w:pPr>
      <w:r w:rsidRPr="000A5B10">
        <w:rPr>
          <w:rFonts w:eastAsia="Times"/>
        </w:rPr>
        <w:t xml:space="preserve">Green TC, </w:t>
      </w:r>
      <w:proofErr w:type="spellStart"/>
      <w:r w:rsidRPr="000A5B10">
        <w:rPr>
          <w:rFonts w:eastAsia="Times"/>
        </w:rPr>
        <w:t>Dauria</w:t>
      </w:r>
      <w:proofErr w:type="spellEnd"/>
      <w:r w:rsidRPr="000A5B10">
        <w:rPr>
          <w:rFonts w:eastAsia="Times"/>
        </w:rPr>
        <w:t xml:space="preserve"> EF, </w:t>
      </w:r>
      <w:proofErr w:type="spellStart"/>
      <w:r w:rsidRPr="000A5B10">
        <w:rPr>
          <w:rFonts w:eastAsia="Times"/>
        </w:rPr>
        <w:t>Bratberg</w:t>
      </w:r>
      <w:proofErr w:type="spellEnd"/>
      <w:r w:rsidRPr="000A5B10">
        <w:rPr>
          <w:rFonts w:eastAsia="Times"/>
        </w:rPr>
        <w:t xml:space="preserve"> J, Davis CS, </w:t>
      </w:r>
      <w:r w:rsidRPr="000A5B10">
        <w:rPr>
          <w:rFonts w:eastAsia="Times"/>
          <w:b/>
        </w:rPr>
        <w:t>Walley AY.</w:t>
      </w:r>
      <w:r w:rsidRPr="000A5B10">
        <w:rPr>
          <w:rFonts w:eastAsia="Times"/>
        </w:rPr>
        <w:t xml:space="preserve"> Orienting patients to greater opioid safety: models of community pharmacy-based naloxone. Harm </w:t>
      </w:r>
      <w:proofErr w:type="spellStart"/>
      <w:r w:rsidRPr="000A5B10">
        <w:rPr>
          <w:rFonts w:eastAsia="Times"/>
        </w:rPr>
        <w:t>Reduct</w:t>
      </w:r>
      <w:proofErr w:type="spellEnd"/>
      <w:r w:rsidRPr="000A5B10">
        <w:rPr>
          <w:rFonts w:eastAsia="Times"/>
        </w:rPr>
        <w:t xml:space="preserve"> J. 2015 Aug 6:12</w:t>
      </w:r>
      <w:proofErr w:type="gramStart"/>
      <w:r w:rsidRPr="000A5B10">
        <w:rPr>
          <w:rFonts w:eastAsia="Times"/>
        </w:rPr>
        <w:t>;25</w:t>
      </w:r>
      <w:proofErr w:type="gramEnd"/>
      <w:r w:rsidRPr="000A5B10">
        <w:rPr>
          <w:rFonts w:eastAsia="Times"/>
        </w:rPr>
        <w:t xml:space="preserve">. </w:t>
      </w:r>
      <w:r w:rsidRPr="000A5B10">
        <w:rPr>
          <w:color w:val="000000"/>
          <w:shd w:val="clear" w:color="auto" w:fill="FFFFFF"/>
        </w:rPr>
        <w:t>PMID: 26245865</w:t>
      </w:r>
    </w:p>
    <w:p w14:paraId="2C870F22" w14:textId="77777777" w:rsidR="009E2851" w:rsidRPr="00D04C9A" w:rsidRDefault="009E2851" w:rsidP="000A5B10">
      <w:pPr>
        <w:pStyle w:val="ListParagraph"/>
        <w:numPr>
          <w:ilvl w:val="0"/>
          <w:numId w:val="7"/>
        </w:numPr>
        <w:shd w:val="clear" w:color="auto" w:fill="FFFFFF"/>
        <w:spacing w:before="0"/>
        <w:jc w:val="left"/>
        <w:rPr>
          <w:rFonts w:ascii="Times New Roman" w:eastAsia="Times New Roman" w:hAnsi="Times New Roman"/>
          <w:color w:val="575757"/>
          <w:szCs w:val="24"/>
        </w:rPr>
      </w:pPr>
      <w:r w:rsidRPr="00D04C9A">
        <w:rPr>
          <w:rFonts w:ascii="Times New Roman" w:hAnsi="Times New Roman"/>
          <w:szCs w:val="24"/>
          <w:shd w:val="clear" w:color="auto" w:fill="FFFFFF"/>
        </w:rPr>
        <w:t xml:space="preserve">Mueller SR, </w:t>
      </w:r>
      <w:r w:rsidRPr="00D04C9A">
        <w:rPr>
          <w:rFonts w:ascii="Times New Roman" w:hAnsi="Times New Roman"/>
          <w:b/>
          <w:szCs w:val="24"/>
          <w:shd w:val="clear" w:color="auto" w:fill="FFFFFF"/>
        </w:rPr>
        <w:t>Walley AY</w:t>
      </w:r>
      <w:r w:rsidRPr="00D04C9A">
        <w:rPr>
          <w:rFonts w:ascii="Times New Roman" w:hAnsi="Times New Roman"/>
          <w:szCs w:val="24"/>
          <w:shd w:val="clear" w:color="auto" w:fill="FFFFFF"/>
        </w:rPr>
        <w:t xml:space="preserve">, </w:t>
      </w:r>
      <w:proofErr w:type="spellStart"/>
      <w:r w:rsidRPr="00D04C9A">
        <w:rPr>
          <w:rFonts w:ascii="Times New Roman" w:hAnsi="Times New Roman"/>
          <w:szCs w:val="24"/>
          <w:shd w:val="clear" w:color="auto" w:fill="FFFFFF"/>
        </w:rPr>
        <w:t>Calcaterra</w:t>
      </w:r>
      <w:proofErr w:type="spellEnd"/>
      <w:r w:rsidRPr="00D04C9A">
        <w:rPr>
          <w:rFonts w:ascii="Times New Roman" w:hAnsi="Times New Roman"/>
          <w:szCs w:val="24"/>
          <w:shd w:val="clear" w:color="auto" w:fill="FFFFFF"/>
        </w:rPr>
        <w:t xml:space="preserve"> SL, </w:t>
      </w:r>
      <w:proofErr w:type="spellStart"/>
      <w:r w:rsidRPr="00D04C9A">
        <w:rPr>
          <w:rFonts w:ascii="Times New Roman" w:hAnsi="Times New Roman"/>
          <w:szCs w:val="24"/>
          <w:shd w:val="clear" w:color="auto" w:fill="FFFFFF"/>
        </w:rPr>
        <w:t>Glanz</w:t>
      </w:r>
      <w:proofErr w:type="spellEnd"/>
      <w:r w:rsidRPr="00D04C9A">
        <w:rPr>
          <w:rFonts w:ascii="Times New Roman" w:hAnsi="Times New Roman"/>
          <w:szCs w:val="24"/>
          <w:shd w:val="clear" w:color="auto" w:fill="FFFFFF"/>
        </w:rPr>
        <w:t xml:space="preserve"> JM, Binswanger IA. A Review of Opioid Overdose Prevention and Naloxone Prescribing: Implications for Translating Community Programming into Clinical Practice. </w:t>
      </w:r>
      <w:proofErr w:type="spellStart"/>
      <w:r w:rsidRPr="00D04C9A">
        <w:rPr>
          <w:rFonts w:ascii="Times New Roman" w:hAnsi="Times New Roman"/>
          <w:szCs w:val="24"/>
          <w:shd w:val="clear" w:color="auto" w:fill="FFFFFF"/>
        </w:rPr>
        <w:t>Subst</w:t>
      </w:r>
      <w:proofErr w:type="spellEnd"/>
      <w:r w:rsidRPr="00D04C9A">
        <w:rPr>
          <w:rFonts w:ascii="Times New Roman" w:hAnsi="Times New Roman"/>
          <w:szCs w:val="24"/>
          <w:shd w:val="clear" w:color="auto" w:fill="FFFFFF"/>
        </w:rPr>
        <w:t xml:space="preserve"> </w:t>
      </w:r>
      <w:proofErr w:type="spellStart"/>
      <w:r w:rsidRPr="00D04C9A">
        <w:rPr>
          <w:rFonts w:ascii="Times New Roman" w:hAnsi="Times New Roman"/>
          <w:szCs w:val="24"/>
          <w:shd w:val="clear" w:color="auto" w:fill="FFFFFF"/>
        </w:rPr>
        <w:t>Abus</w:t>
      </w:r>
      <w:proofErr w:type="spellEnd"/>
      <w:r w:rsidRPr="00D04C9A">
        <w:rPr>
          <w:rFonts w:ascii="Times New Roman" w:hAnsi="Times New Roman"/>
          <w:szCs w:val="24"/>
          <w:shd w:val="clear" w:color="auto" w:fill="FFFFFF"/>
        </w:rPr>
        <w:t>. 2015</w:t>
      </w:r>
      <w:r>
        <w:rPr>
          <w:rFonts w:ascii="Times New Roman" w:hAnsi="Times New Roman"/>
          <w:szCs w:val="24"/>
          <w:shd w:val="clear" w:color="auto" w:fill="FFFFFF"/>
        </w:rPr>
        <w:t xml:space="preserve">; 36(2):240-53. </w:t>
      </w:r>
      <w:r w:rsidRPr="00D04C9A">
        <w:rPr>
          <w:rFonts w:ascii="Times New Roman" w:eastAsia="Times New Roman" w:hAnsi="Times New Roman"/>
          <w:color w:val="575757"/>
          <w:szCs w:val="24"/>
        </w:rPr>
        <w:t>PMID: 25774771</w:t>
      </w:r>
    </w:p>
    <w:p w14:paraId="73530C22" w14:textId="77777777" w:rsidR="009E2851" w:rsidRPr="009178FE" w:rsidRDefault="009E2851" w:rsidP="000A5B10">
      <w:pPr>
        <w:pStyle w:val="ListParagraph"/>
        <w:widowControl w:val="0"/>
        <w:numPr>
          <w:ilvl w:val="0"/>
          <w:numId w:val="7"/>
        </w:numPr>
        <w:autoSpaceDE w:val="0"/>
        <w:autoSpaceDN w:val="0"/>
        <w:adjustRightInd w:val="0"/>
        <w:spacing w:before="0"/>
        <w:jc w:val="left"/>
        <w:rPr>
          <w:rFonts w:ascii="Times New Roman" w:hAnsi="Times New Roman"/>
          <w:szCs w:val="24"/>
        </w:rPr>
      </w:pPr>
      <w:proofErr w:type="spellStart"/>
      <w:r w:rsidRPr="009178FE">
        <w:rPr>
          <w:rFonts w:ascii="Times New Roman" w:hAnsi="Times New Roman"/>
          <w:szCs w:val="24"/>
        </w:rPr>
        <w:t>Brogly</w:t>
      </w:r>
      <w:proofErr w:type="spellEnd"/>
      <w:r w:rsidRPr="009178FE">
        <w:rPr>
          <w:rFonts w:ascii="Times New Roman" w:hAnsi="Times New Roman"/>
          <w:szCs w:val="24"/>
        </w:rPr>
        <w:t xml:space="preserve"> SB, Saia KA, </w:t>
      </w:r>
      <w:r w:rsidRPr="009178FE">
        <w:rPr>
          <w:rFonts w:ascii="Times New Roman" w:hAnsi="Times New Roman"/>
          <w:b/>
          <w:szCs w:val="24"/>
        </w:rPr>
        <w:t xml:space="preserve">Walley </w:t>
      </w:r>
      <w:r w:rsidRPr="00631257">
        <w:rPr>
          <w:rFonts w:ascii="Times New Roman" w:hAnsi="Times New Roman"/>
          <w:b/>
          <w:szCs w:val="24"/>
        </w:rPr>
        <w:t>AY</w:t>
      </w:r>
      <w:r w:rsidRPr="009178FE">
        <w:rPr>
          <w:rFonts w:ascii="Times New Roman" w:hAnsi="Times New Roman"/>
          <w:szCs w:val="24"/>
        </w:rPr>
        <w:t xml:space="preserve">, Du HM, </w:t>
      </w:r>
      <w:proofErr w:type="spellStart"/>
      <w:r w:rsidRPr="009178FE">
        <w:rPr>
          <w:rFonts w:ascii="Times New Roman" w:hAnsi="Times New Roman"/>
          <w:szCs w:val="24"/>
        </w:rPr>
        <w:t>Sebastiani</w:t>
      </w:r>
      <w:proofErr w:type="spellEnd"/>
      <w:r w:rsidRPr="009178FE">
        <w:rPr>
          <w:rFonts w:ascii="Times New Roman" w:hAnsi="Times New Roman"/>
          <w:szCs w:val="24"/>
        </w:rPr>
        <w:t xml:space="preserve"> P. Prenatal buprenorphine versus methadone exposure and neonatal outcomes: Systematic review and meta-analysis. Am J </w:t>
      </w:r>
      <w:proofErr w:type="spellStart"/>
      <w:r w:rsidRPr="009178FE">
        <w:rPr>
          <w:rFonts w:ascii="Times New Roman" w:hAnsi="Times New Roman"/>
          <w:szCs w:val="24"/>
        </w:rPr>
        <w:t>Epidemiol</w:t>
      </w:r>
      <w:proofErr w:type="spellEnd"/>
      <w:r w:rsidRPr="009178FE">
        <w:rPr>
          <w:rFonts w:ascii="Times New Roman" w:hAnsi="Times New Roman"/>
          <w:szCs w:val="24"/>
        </w:rPr>
        <w:t>. 2014 Oct 1; 180 (7): 673-86. PMID: 25150272</w:t>
      </w:r>
    </w:p>
    <w:p w14:paraId="7BBCBC12" w14:textId="77777777" w:rsidR="009E2851" w:rsidRDefault="009E2851" w:rsidP="000A5B10">
      <w:pPr>
        <w:pStyle w:val="ListParagraph"/>
        <w:widowControl w:val="0"/>
        <w:numPr>
          <w:ilvl w:val="0"/>
          <w:numId w:val="7"/>
        </w:numPr>
        <w:autoSpaceDE w:val="0"/>
        <w:autoSpaceDN w:val="0"/>
        <w:adjustRightInd w:val="0"/>
        <w:spacing w:before="0"/>
        <w:jc w:val="left"/>
        <w:rPr>
          <w:rFonts w:ascii="Times New Roman" w:hAnsi="Times New Roman"/>
          <w:szCs w:val="24"/>
        </w:rPr>
      </w:pPr>
      <w:r w:rsidRPr="009178FE">
        <w:rPr>
          <w:rFonts w:ascii="Times New Roman" w:hAnsi="Times New Roman"/>
          <w:szCs w:val="24"/>
        </w:rPr>
        <w:t xml:space="preserve">Davis CS, </w:t>
      </w:r>
      <w:proofErr w:type="spellStart"/>
      <w:r w:rsidRPr="009178FE">
        <w:rPr>
          <w:rFonts w:ascii="Times New Roman" w:hAnsi="Times New Roman"/>
          <w:szCs w:val="24"/>
        </w:rPr>
        <w:t>Southwell</w:t>
      </w:r>
      <w:proofErr w:type="spellEnd"/>
      <w:r w:rsidRPr="009178FE">
        <w:rPr>
          <w:rFonts w:ascii="Times New Roman" w:hAnsi="Times New Roman"/>
          <w:szCs w:val="24"/>
        </w:rPr>
        <w:t xml:space="preserve"> JK, </w:t>
      </w:r>
      <w:proofErr w:type="spellStart"/>
      <w:r w:rsidRPr="009178FE">
        <w:rPr>
          <w:rFonts w:ascii="Times New Roman" w:hAnsi="Times New Roman"/>
          <w:szCs w:val="24"/>
        </w:rPr>
        <w:t>Niehaus</w:t>
      </w:r>
      <w:proofErr w:type="spellEnd"/>
      <w:r w:rsidRPr="009178FE">
        <w:rPr>
          <w:rFonts w:ascii="Times New Roman" w:hAnsi="Times New Roman"/>
          <w:szCs w:val="24"/>
        </w:rPr>
        <w:t xml:space="preserve"> VR, </w:t>
      </w:r>
      <w:r w:rsidRPr="009178FE">
        <w:rPr>
          <w:rFonts w:ascii="Times New Roman" w:hAnsi="Times New Roman"/>
          <w:b/>
          <w:szCs w:val="24"/>
        </w:rPr>
        <w:t>Walley AY</w:t>
      </w:r>
      <w:r w:rsidRPr="009178FE">
        <w:rPr>
          <w:rFonts w:ascii="Times New Roman" w:hAnsi="Times New Roman"/>
          <w:szCs w:val="24"/>
        </w:rPr>
        <w:t xml:space="preserve">, Dailey MW. Emergency medical services naloxone access: A national systematic legal review. </w:t>
      </w:r>
      <w:proofErr w:type="spellStart"/>
      <w:r w:rsidRPr="009178FE">
        <w:rPr>
          <w:rFonts w:ascii="Times New Roman" w:hAnsi="Times New Roman"/>
          <w:szCs w:val="24"/>
        </w:rPr>
        <w:t>Acad</w:t>
      </w:r>
      <w:proofErr w:type="spellEnd"/>
      <w:r w:rsidRPr="009178FE">
        <w:rPr>
          <w:rFonts w:ascii="Times New Roman" w:hAnsi="Times New Roman"/>
          <w:szCs w:val="24"/>
        </w:rPr>
        <w:t xml:space="preserve"> </w:t>
      </w:r>
      <w:proofErr w:type="spellStart"/>
      <w:r w:rsidRPr="009178FE">
        <w:rPr>
          <w:rFonts w:ascii="Times New Roman" w:hAnsi="Times New Roman"/>
          <w:szCs w:val="24"/>
        </w:rPr>
        <w:t>Emerg</w:t>
      </w:r>
      <w:proofErr w:type="spellEnd"/>
      <w:r w:rsidRPr="009178FE">
        <w:rPr>
          <w:rFonts w:ascii="Times New Roman" w:hAnsi="Times New Roman"/>
          <w:szCs w:val="24"/>
        </w:rPr>
        <w:t xml:space="preserve"> Med. 2014 Oct; 21 (10): 1173-1177. PMID: 25308142</w:t>
      </w:r>
    </w:p>
    <w:p w14:paraId="11D974E2" w14:textId="77777777" w:rsidR="009E2851" w:rsidRPr="00D04C9A" w:rsidRDefault="009E2851" w:rsidP="000A5B10">
      <w:pPr>
        <w:pStyle w:val="Title"/>
        <w:numPr>
          <w:ilvl w:val="0"/>
          <w:numId w:val="7"/>
        </w:numPr>
        <w:jc w:val="left"/>
        <w:rPr>
          <w:rFonts w:ascii="Times New Roman" w:hAnsi="Times New Roman"/>
          <w:b w:val="0"/>
          <w:bCs/>
        </w:rPr>
      </w:pPr>
      <w:proofErr w:type="spellStart"/>
      <w:r w:rsidRPr="00D04C9A">
        <w:rPr>
          <w:rFonts w:ascii="Times New Roman" w:hAnsi="Times New Roman"/>
          <w:b w:val="0"/>
          <w:bCs/>
        </w:rPr>
        <w:t>Rastegar</w:t>
      </w:r>
      <w:proofErr w:type="spellEnd"/>
      <w:r w:rsidRPr="00D04C9A">
        <w:rPr>
          <w:rFonts w:ascii="Times New Roman" w:hAnsi="Times New Roman"/>
          <w:b w:val="0"/>
          <w:bCs/>
        </w:rPr>
        <w:t xml:space="preserve"> DA, </w:t>
      </w:r>
      <w:proofErr w:type="spellStart"/>
      <w:r w:rsidRPr="00D04C9A">
        <w:rPr>
          <w:rFonts w:ascii="Times New Roman" w:hAnsi="Times New Roman"/>
          <w:b w:val="0"/>
          <w:bCs/>
        </w:rPr>
        <w:t>Kunins</w:t>
      </w:r>
      <w:proofErr w:type="spellEnd"/>
      <w:r w:rsidRPr="00D04C9A">
        <w:rPr>
          <w:rFonts w:ascii="Times New Roman" w:hAnsi="Times New Roman"/>
          <w:b w:val="0"/>
          <w:bCs/>
        </w:rPr>
        <w:t xml:space="preserve"> HV, </w:t>
      </w:r>
      <w:proofErr w:type="spellStart"/>
      <w:r w:rsidRPr="00D04C9A">
        <w:rPr>
          <w:rFonts w:ascii="Times New Roman" w:hAnsi="Times New Roman"/>
          <w:b w:val="0"/>
          <w:bCs/>
        </w:rPr>
        <w:t>Tetrault</w:t>
      </w:r>
      <w:proofErr w:type="spellEnd"/>
      <w:r w:rsidRPr="00D04C9A">
        <w:rPr>
          <w:rFonts w:ascii="Times New Roman" w:hAnsi="Times New Roman"/>
          <w:b w:val="0"/>
          <w:bCs/>
        </w:rPr>
        <w:t xml:space="preserve"> JM, </w:t>
      </w:r>
      <w:r w:rsidRPr="00D04C9A">
        <w:rPr>
          <w:rFonts w:ascii="Times New Roman" w:hAnsi="Times New Roman"/>
          <w:bCs/>
        </w:rPr>
        <w:t>Walley AY</w:t>
      </w:r>
      <w:r w:rsidRPr="00D04C9A">
        <w:rPr>
          <w:rFonts w:ascii="Times New Roman" w:hAnsi="Times New Roman"/>
          <w:b w:val="0"/>
          <w:bCs/>
        </w:rPr>
        <w:t>, Gordon AJ. 2012 Update in addiction medicine for the generalist. Addiction Science and Clinical Practice. 2013 13</w:t>
      </w:r>
      <w:proofErr w:type="gramStart"/>
      <w:r w:rsidRPr="00D04C9A">
        <w:rPr>
          <w:rFonts w:ascii="Times New Roman" w:hAnsi="Times New Roman"/>
          <w:b w:val="0"/>
          <w:bCs/>
        </w:rPr>
        <w:t>;8:6</w:t>
      </w:r>
      <w:proofErr w:type="gramEnd"/>
      <w:r w:rsidRPr="00D04C9A">
        <w:rPr>
          <w:rFonts w:ascii="Times New Roman" w:hAnsi="Times New Roman"/>
          <w:b w:val="0"/>
          <w:bCs/>
        </w:rPr>
        <w:t>, PMID:23497615</w:t>
      </w:r>
    </w:p>
    <w:p w14:paraId="4B9E50DB" w14:textId="77777777" w:rsidR="009E2851" w:rsidRPr="009178FE" w:rsidRDefault="009E2851" w:rsidP="000A5B10">
      <w:pPr>
        <w:pStyle w:val="Title"/>
        <w:numPr>
          <w:ilvl w:val="0"/>
          <w:numId w:val="7"/>
        </w:numPr>
        <w:jc w:val="left"/>
        <w:rPr>
          <w:rFonts w:ascii="Times New Roman" w:hAnsi="Times New Roman"/>
          <w:b w:val="0"/>
          <w:szCs w:val="24"/>
        </w:rPr>
      </w:pPr>
      <w:r w:rsidRPr="009178FE">
        <w:rPr>
          <w:rFonts w:ascii="Times New Roman" w:hAnsi="Times New Roman"/>
          <w:b w:val="0"/>
          <w:szCs w:val="24"/>
        </w:rPr>
        <w:t xml:space="preserve">Gordon AJ, </w:t>
      </w:r>
      <w:proofErr w:type="spellStart"/>
      <w:r w:rsidRPr="009178FE">
        <w:rPr>
          <w:rFonts w:ascii="Times New Roman" w:hAnsi="Times New Roman"/>
          <w:b w:val="0"/>
          <w:szCs w:val="24"/>
        </w:rPr>
        <w:t>Bertholet</w:t>
      </w:r>
      <w:proofErr w:type="spellEnd"/>
      <w:r w:rsidRPr="009178FE">
        <w:rPr>
          <w:rFonts w:ascii="Times New Roman" w:hAnsi="Times New Roman"/>
          <w:b w:val="0"/>
          <w:szCs w:val="24"/>
        </w:rPr>
        <w:t xml:space="preserve"> N, McNeely J, </w:t>
      </w:r>
      <w:proofErr w:type="spellStart"/>
      <w:r w:rsidRPr="009178FE">
        <w:rPr>
          <w:rFonts w:ascii="Times New Roman" w:hAnsi="Times New Roman"/>
          <w:b w:val="0"/>
          <w:szCs w:val="24"/>
        </w:rPr>
        <w:t>Starrels</w:t>
      </w:r>
      <w:proofErr w:type="spellEnd"/>
      <w:r w:rsidRPr="009178FE">
        <w:rPr>
          <w:rFonts w:ascii="Times New Roman" w:hAnsi="Times New Roman"/>
          <w:b w:val="0"/>
          <w:szCs w:val="24"/>
        </w:rPr>
        <w:t xml:space="preserve"> JL, </w:t>
      </w:r>
      <w:proofErr w:type="spellStart"/>
      <w:r w:rsidRPr="009178FE">
        <w:rPr>
          <w:rFonts w:ascii="Times New Roman" w:hAnsi="Times New Roman"/>
          <w:b w:val="0"/>
          <w:szCs w:val="24"/>
        </w:rPr>
        <w:t>Tetrault</w:t>
      </w:r>
      <w:proofErr w:type="spellEnd"/>
      <w:r w:rsidRPr="009178FE">
        <w:rPr>
          <w:rFonts w:ascii="Times New Roman" w:hAnsi="Times New Roman"/>
          <w:b w:val="0"/>
          <w:szCs w:val="24"/>
        </w:rPr>
        <w:t xml:space="preserve"> JM, </w:t>
      </w:r>
      <w:r w:rsidRPr="009178FE">
        <w:rPr>
          <w:rFonts w:ascii="Times New Roman" w:hAnsi="Times New Roman"/>
          <w:szCs w:val="24"/>
        </w:rPr>
        <w:t>Walley AY</w:t>
      </w:r>
      <w:r w:rsidRPr="009178FE">
        <w:rPr>
          <w:rFonts w:ascii="Times New Roman" w:hAnsi="Times New Roman"/>
          <w:b w:val="0"/>
          <w:szCs w:val="24"/>
        </w:rPr>
        <w:t xml:space="preserve">. 2013 Update in addiction medicine for the generalist. Addict </w:t>
      </w:r>
      <w:proofErr w:type="spellStart"/>
      <w:r w:rsidRPr="009178FE">
        <w:rPr>
          <w:rFonts w:ascii="Times New Roman" w:hAnsi="Times New Roman"/>
          <w:b w:val="0"/>
          <w:szCs w:val="24"/>
        </w:rPr>
        <w:t>Sci</w:t>
      </w:r>
      <w:proofErr w:type="spellEnd"/>
      <w:r w:rsidRPr="009178FE">
        <w:rPr>
          <w:rFonts w:ascii="Times New Roman" w:hAnsi="Times New Roman"/>
          <w:b w:val="0"/>
          <w:szCs w:val="24"/>
        </w:rPr>
        <w:t xml:space="preserve"> </w:t>
      </w:r>
      <w:proofErr w:type="spellStart"/>
      <w:r w:rsidRPr="009178FE">
        <w:rPr>
          <w:rFonts w:ascii="Times New Roman" w:hAnsi="Times New Roman"/>
          <w:b w:val="0"/>
          <w:szCs w:val="24"/>
        </w:rPr>
        <w:t>Clin</w:t>
      </w:r>
      <w:proofErr w:type="spellEnd"/>
      <w:r w:rsidRPr="009178FE">
        <w:rPr>
          <w:rFonts w:ascii="Times New Roman" w:hAnsi="Times New Roman"/>
          <w:b w:val="0"/>
          <w:szCs w:val="24"/>
        </w:rPr>
        <w:t xml:space="preserve"> </w:t>
      </w:r>
      <w:proofErr w:type="spellStart"/>
      <w:r w:rsidRPr="009178FE">
        <w:rPr>
          <w:rFonts w:ascii="Times New Roman" w:hAnsi="Times New Roman"/>
          <w:b w:val="0"/>
          <w:szCs w:val="24"/>
        </w:rPr>
        <w:t>Pract</w:t>
      </w:r>
      <w:proofErr w:type="spellEnd"/>
      <w:r w:rsidRPr="009178FE">
        <w:rPr>
          <w:rFonts w:ascii="Times New Roman" w:hAnsi="Times New Roman"/>
          <w:b w:val="0"/>
          <w:szCs w:val="24"/>
        </w:rPr>
        <w:t>. 2013 Nov 4</w:t>
      </w:r>
      <w:proofErr w:type="gramStart"/>
      <w:r w:rsidRPr="009178FE">
        <w:rPr>
          <w:rFonts w:ascii="Times New Roman" w:hAnsi="Times New Roman"/>
          <w:b w:val="0"/>
          <w:szCs w:val="24"/>
        </w:rPr>
        <w:t>;8</w:t>
      </w:r>
      <w:proofErr w:type="gramEnd"/>
      <w:r w:rsidRPr="009178FE">
        <w:rPr>
          <w:rFonts w:ascii="Times New Roman" w:hAnsi="Times New Roman"/>
          <w:b w:val="0"/>
          <w:szCs w:val="24"/>
        </w:rPr>
        <w:t>(1):18. PMID: 24499640</w:t>
      </w:r>
    </w:p>
    <w:p w14:paraId="7DB1CEEB" w14:textId="77777777" w:rsidR="009E2851" w:rsidRPr="009178FE" w:rsidRDefault="009E2851" w:rsidP="000A5B10">
      <w:pPr>
        <w:pStyle w:val="Title"/>
        <w:numPr>
          <w:ilvl w:val="0"/>
          <w:numId w:val="7"/>
        </w:numPr>
        <w:jc w:val="left"/>
        <w:rPr>
          <w:rFonts w:ascii="Times New Roman" w:hAnsi="Times New Roman"/>
          <w:b w:val="0"/>
          <w:u w:val="single"/>
        </w:rPr>
      </w:pPr>
      <w:r w:rsidRPr="009178FE">
        <w:rPr>
          <w:rFonts w:ascii="Times New Roman" w:hAnsi="Times New Roman"/>
          <w:b w:val="0"/>
        </w:rPr>
        <w:t xml:space="preserve">Gordon AJ, </w:t>
      </w:r>
      <w:proofErr w:type="spellStart"/>
      <w:r w:rsidRPr="009178FE">
        <w:rPr>
          <w:rFonts w:ascii="Times New Roman" w:hAnsi="Times New Roman"/>
          <w:b w:val="0"/>
        </w:rPr>
        <w:t>Kunins</w:t>
      </w:r>
      <w:proofErr w:type="spellEnd"/>
      <w:r w:rsidRPr="009178FE">
        <w:rPr>
          <w:rFonts w:ascii="Times New Roman" w:hAnsi="Times New Roman"/>
          <w:b w:val="0"/>
        </w:rPr>
        <w:t xml:space="preserve"> HV, </w:t>
      </w:r>
      <w:proofErr w:type="spellStart"/>
      <w:r w:rsidRPr="009178FE">
        <w:rPr>
          <w:rFonts w:ascii="Times New Roman" w:hAnsi="Times New Roman"/>
          <w:b w:val="0"/>
        </w:rPr>
        <w:t>Rastegar</w:t>
      </w:r>
      <w:proofErr w:type="spellEnd"/>
      <w:r w:rsidRPr="009178FE">
        <w:rPr>
          <w:rFonts w:ascii="Times New Roman" w:hAnsi="Times New Roman"/>
          <w:b w:val="0"/>
        </w:rPr>
        <w:t xml:space="preserve"> DA, </w:t>
      </w:r>
      <w:proofErr w:type="spellStart"/>
      <w:r w:rsidRPr="009178FE">
        <w:rPr>
          <w:rFonts w:ascii="Times New Roman" w:hAnsi="Times New Roman"/>
          <w:b w:val="0"/>
        </w:rPr>
        <w:t>Tetrault</w:t>
      </w:r>
      <w:proofErr w:type="spellEnd"/>
      <w:r w:rsidRPr="009178FE">
        <w:rPr>
          <w:rFonts w:ascii="Times New Roman" w:hAnsi="Times New Roman"/>
          <w:b w:val="0"/>
        </w:rPr>
        <w:t xml:space="preserve"> JM, </w:t>
      </w:r>
      <w:r w:rsidRPr="009178FE">
        <w:rPr>
          <w:rFonts w:ascii="Times New Roman" w:hAnsi="Times New Roman"/>
        </w:rPr>
        <w:t>Walley AY</w:t>
      </w:r>
      <w:r w:rsidRPr="009178FE">
        <w:rPr>
          <w:rFonts w:ascii="Times New Roman" w:hAnsi="Times New Roman"/>
          <w:b w:val="0"/>
        </w:rPr>
        <w:t xml:space="preserve">. Update in addiction medicine for the generalist. Journal of General Internal Medicine. 2011 (26):77-82. </w:t>
      </w:r>
      <w:r w:rsidRPr="009178FE">
        <w:rPr>
          <w:rFonts w:ascii="Times New Roman" w:hAnsi="Times New Roman"/>
          <w:b w:val="0"/>
          <w:color w:val="454545"/>
        </w:rPr>
        <w:t>PMID: 20697971</w:t>
      </w:r>
    </w:p>
    <w:p w14:paraId="1AC3F1BF" w14:textId="77777777" w:rsidR="009E2851" w:rsidRPr="009178FE" w:rsidRDefault="009E2851" w:rsidP="000A5B10">
      <w:pPr>
        <w:pStyle w:val="Title"/>
        <w:numPr>
          <w:ilvl w:val="0"/>
          <w:numId w:val="7"/>
        </w:numPr>
        <w:jc w:val="left"/>
        <w:rPr>
          <w:rFonts w:ascii="Times New Roman" w:hAnsi="Times New Roman"/>
          <w:b w:val="0"/>
          <w:u w:val="single"/>
        </w:rPr>
      </w:pPr>
      <w:r w:rsidRPr="009178FE">
        <w:rPr>
          <w:rFonts w:ascii="Times New Roman" w:hAnsi="Times New Roman"/>
          <w:b w:val="0"/>
        </w:rPr>
        <w:t xml:space="preserve">Samet JH, </w:t>
      </w:r>
      <w:r w:rsidRPr="009178FE">
        <w:rPr>
          <w:rFonts w:ascii="Times New Roman" w:hAnsi="Times New Roman"/>
        </w:rPr>
        <w:t>Walley AY</w:t>
      </w:r>
      <w:r w:rsidRPr="009178FE">
        <w:rPr>
          <w:rFonts w:ascii="Times New Roman" w:hAnsi="Times New Roman"/>
          <w:b w:val="0"/>
        </w:rPr>
        <w:t xml:space="preserve">, Bridden C. Illicit drugs, alcohol, and addiction in human immunodeficiency virus. </w:t>
      </w:r>
      <w:proofErr w:type="spellStart"/>
      <w:r w:rsidRPr="009178FE">
        <w:rPr>
          <w:rFonts w:ascii="Times New Roman" w:hAnsi="Times New Roman"/>
          <w:b w:val="0"/>
        </w:rPr>
        <w:t>Panminerva</w:t>
      </w:r>
      <w:proofErr w:type="spellEnd"/>
      <w:r w:rsidRPr="009178FE">
        <w:rPr>
          <w:rFonts w:ascii="Times New Roman" w:hAnsi="Times New Roman"/>
          <w:b w:val="0"/>
        </w:rPr>
        <w:t xml:space="preserve"> </w:t>
      </w:r>
      <w:proofErr w:type="spellStart"/>
      <w:r w:rsidRPr="009178FE">
        <w:rPr>
          <w:rFonts w:ascii="Times New Roman" w:hAnsi="Times New Roman"/>
          <w:b w:val="0"/>
        </w:rPr>
        <w:t>Medica</w:t>
      </w:r>
      <w:proofErr w:type="spellEnd"/>
      <w:r w:rsidRPr="009178FE">
        <w:rPr>
          <w:rFonts w:ascii="Times New Roman" w:hAnsi="Times New Roman"/>
          <w:b w:val="0"/>
        </w:rPr>
        <w:t xml:space="preserve">. 2007 (49): 67-77. </w:t>
      </w:r>
      <w:r w:rsidRPr="009178FE">
        <w:rPr>
          <w:rFonts w:ascii="Times New Roman" w:hAnsi="Times New Roman"/>
          <w:b w:val="0"/>
          <w:color w:val="454545"/>
        </w:rPr>
        <w:t>PMID: 17625483</w:t>
      </w:r>
    </w:p>
    <w:p w14:paraId="520E11E0" w14:textId="77777777" w:rsidR="009E2851" w:rsidRDefault="009E2851" w:rsidP="007616AC">
      <w:pPr>
        <w:pStyle w:val="Title"/>
        <w:jc w:val="left"/>
        <w:rPr>
          <w:rFonts w:ascii="Times New Roman" w:hAnsi="Times New Roman"/>
        </w:rPr>
      </w:pPr>
    </w:p>
    <w:p w14:paraId="5C4C2703" w14:textId="522434E5" w:rsidR="00AB3D05" w:rsidRPr="009178FE" w:rsidRDefault="00AB3D05" w:rsidP="007616AC">
      <w:pPr>
        <w:pStyle w:val="Title"/>
        <w:jc w:val="left"/>
        <w:rPr>
          <w:rFonts w:ascii="Times New Roman" w:hAnsi="Times New Roman"/>
        </w:rPr>
      </w:pPr>
      <w:r w:rsidRPr="009178FE">
        <w:rPr>
          <w:rFonts w:ascii="Times New Roman" w:hAnsi="Times New Roman"/>
        </w:rPr>
        <w:t>Viewpoint:</w:t>
      </w:r>
    </w:p>
    <w:p w14:paraId="7081863D" w14:textId="77777777" w:rsidR="00AB3D05" w:rsidRPr="009178FE" w:rsidRDefault="00AB3D05" w:rsidP="007616AC">
      <w:pPr>
        <w:tabs>
          <w:tab w:val="left" w:pos="540"/>
        </w:tabs>
        <w:ind w:left="540" w:hanging="540"/>
        <w:rPr>
          <w:color w:val="454545"/>
        </w:rPr>
      </w:pPr>
      <w:r w:rsidRPr="009178FE">
        <w:rPr>
          <w:b/>
          <w:smallCaps/>
        </w:rPr>
        <w:tab/>
      </w:r>
      <w:proofErr w:type="spellStart"/>
      <w:r w:rsidRPr="009178FE">
        <w:t>Beletsky</w:t>
      </w:r>
      <w:proofErr w:type="spellEnd"/>
      <w:r w:rsidRPr="009178FE">
        <w:t xml:space="preserve"> L, Rich JD, </w:t>
      </w:r>
      <w:r w:rsidRPr="009178FE">
        <w:rPr>
          <w:b/>
        </w:rPr>
        <w:t xml:space="preserve">Walley AY. </w:t>
      </w:r>
      <w:r w:rsidRPr="009178FE">
        <w:t xml:space="preserve">Prevention of fatal opioid overdose. JAMA 2012 (308): 1863-1864. </w:t>
      </w:r>
      <w:r w:rsidRPr="009178FE">
        <w:rPr>
          <w:color w:val="454545"/>
        </w:rPr>
        <w:t>PMID: 23150005</w:t>
      </w:r>
    </w:p>
    <w:p w14:paraId="258339D9" w14:textId="77777777" w:rsidR="00AB3D05" w:rsidRPr="009178FE" w:rsidRDefault="00AB3D05" w:rsidP="007616AC">
      <w:pPr>
        <w:pStyle w:val="Title"/>
        <w:jc w:val="left"/>
        <w:rPr>
          <w:rFonts w:ascii="Times New Roman" w:hAnsi="Times New Roman"/>
        </w:rPr>
      </w:pPr>
    </w:p>
    <w:p w14:paraId="20526F9E" w14:textId="768BD3FA" w:rsidR="00AB3D05" w:rsidRPr="009178FE" w:rsidRDefault="00AB3D05" w:rsidP="007616AC">
      <w:pPr>
        <w:pStyle w:val="Title"/>
        <w:jc w:val="left"/>
        <w:rPr>
          <w:rFonts w:ascii="Times New Roman" w:hAnsi="Times New Roman"/>
        </w:rPr>
      </w:pPr>
      <w:r w:rsidRPr="009178FE">
        <w:rPr>
          <w:rFonts w:ascii="Times New Roman" w:hAnsi="Times New Roman"/>
        </w:rPr>
        <w:t xml:space="preserve">Editorials: </w:t>
      </w:r>
    </w:p>
    <w:p w14:paraId="18275D3F" w14:textId="2102308A" w:rsidR="00953B06" w:rsidRPr="00953B06" w:rsidRDefault="00953B06" w:rsidP="00953B06">
      <w:pPr>
        <w:pStyle w:val="details"/>
        <w:shd w:val="clear" w:color="auto" w:fill="FFFFFF"/>
        <w:spacing w:before="0" w:beforeAutospacing="0" w:after="0" w:afterAutospacing="0"/>
        <w:rPr>
          <w:rFonts w:eastAsia="Times"/>
          <w:color w:val="000000"/>
          <w:sz w:val="18"/>
          <w:szCs w:val="18"/>
        </w:rPr>
      </w:pPr>
    </w:p>
    <w:p w14:paraId="56AAE7E6" w14:textId="77777777" w:rsidR="00953B06" w:rsidRPr="00953B06" w:rsidRDefault="00953B06" w:rsidP="00953B06">
      <w:pPr>
        <w:pStyle w:val="ListParagraph"/>
        <w:numPr>
          <w:ilvl w:val="0"/>
          <w:numId w:val="20"/>
        </w:numPr>
        <w:spacing w:before="0"/>
        <w:ind w:left="994"/>
        <w:rPr>
          <w:rFonts w:ascii="Times New Roman" w:eastAsia="Times New Roman" w:hAnsi="Times New Roman"/>
          <w:szCs w:val="24"/>
        </w:rPr>
      </w:pPr>
      <w:r w:rsidRPr="00953B06">
        <w:rPr>
          <w:rFonts w:ascii="Times New Roman" w:eastAsia="Times New Roman" w:hAnsi="Times New Roman"/>
          <w:szCs w:val="24"/>
          <w:shd w:val="clear" w:color="auto" w:fill="FFFFFF"/>
        </w:rPr>
        <w:t xml:space="preserve">Levy S, Seale JP, Osborne VA, Kraemer KL, Alford DP, Baxter J, </w:t>
      </w:r>
      <w:proofErr w:type="spellStart"/>
      <w:r w:rsidRPr="00953B06">
        <w:rPr>
          <w:rFonts w:ascii="Times New Roman" w:eastAsia="Times New Roman" w:hAnsi="Times New Roman"/>
          <w:szCs w:val="24"/>
          <w:shd w:val="clear" w:color="auto" w:fill="FFFFFF"/>
        </w:rPr>
        <w:t>Finnell</w:t>
      </w:r>
      <w:proofErr w:type="spellEnd"/>
      <w:r w:rsidRPr="00953B06">
        <w:rPr>
          <w:rFonts w:ascii="Times New Roman" w:eastAsia="Times New Roman" w:hAnsi="Times New Roman"/>
          <w:szCs w:val="24"/>
          <w:shd w:val="clear" w:color="auto" w:fill="FFFFFF"/>
        </w:rPr>
        <w:t xml:space="preserve"> DS, </w:t>
      </w:r>
      <w:proofErr w:type="spellStart"/>
      <w:r w:rsidRPr="00953B06">
        <w:rPr>
          <w:rFonts w:ascii="Times New Roman" w:eastAsia="Times New Roman" w:hAnsi="Times New Roman"/>
          <w:szCs w:val="24"/>
          <w:shd w:val="clear" w:color="auto" w:fill="FFFFFF"/>
        </w:rPr>
        <w:t>Kunins</w:t>
      </w:r>
      <w:proofErr w:type="spellEnd"/>
      <w:r w:rsidRPr="00953B06">
        <w:rPr>
          <w:rFonts w:ascii="Times New Roman" w:eastAsia="Times New Roman" w:hAnsi="Times New Roman"/>
          <w:szCs w:val="24"/>
          <w:shd w:val="clear" w:color="auto" w:fill="FFFFFF"/>
        </w:rPr>
        <w:t xml:space="preserve"> H, </w:t>
      </w:r>
      <w:r w:rsidRPr="00953B06">
        <w:rPr>
          <w:rFonts w:ascii="Times New Roman" w:eastAsia="Times New Roman" w:hAnsi="Times New Roman"/>
          <w:b/>
          <w:szCs w:val="24"/>
          <w:shd w:val="clear" w:color="auto" w:fill="FFFFFF"/>
        </w:rPr>
        <w:t>Walley AY</w:t>
      </w:r>
      <w:r w:rsidRPr="00953B06">
        <w:rPr>
          <w:rFonts w:ascii="Times New Roman" w:eastAsia="Times New Roman" w:hAnsi="Times New Roman"/>
          <w:szCs w:val="24"/>
          <w:shd w:val="clear" w:color="auto" w:fill="FFFFFF"/>
        </w:rPr>
        <w:t xml:space="preserve">, Lewis DC, </w:t>
      </w:r>
      <w:proofErr w:type="spellStart"/>
      <w:r w:rsidRPr="00953B06">
        <w:rPr>
          <w:rFonts w:ascii="Times New Roman" w:eastAsia="Times New Roman" w:hAnsi="Times New Roman"/>
          <w:szCs w:val="24"/>
          <w:shd w:val="clear" w:color="auto" w:fill="FFFFFF"/>
        </w:rPr>
        <w:t>MacLane-Baeder</w:t>
      </w:r>
      <w:proofErr w:type="spellEnd"/>
      <w:r w:rsidRPr="00953B06">
        <w:rPr>
          <w:rFonts w:ascii="Times New Roman" w:eastAsia="Times New Roman" w:hAnsi="Times New Roman"/>
          <w:szCs w:val="24"/>
          <w:shd w:val="clear" w:color="auto" w:fill="FFFFFF"/>
        </w:rPr>
        <w:t xml:space="preserve"> D. The Surgeon General's Facing Addiction Report: An Historic Document for Healthcare. </w:t>
      </w:r>
      <w:proofErr w:type="spellStart"/>
      <w:r w:rsidRPr="00953B06">
        <w:rPr>
          <w:rFonts w:ascii="Times New Roman" w:hAnsi="Times New Roman"/>
          <w:szCs w:val="24"/>
        </w:rPr>
        <w:t>Subst</w:t>
      </w:r>
      <w:proofErr w:type="spellEnd"/>
      <w:r w:rsidRPr="00953B06">
        <w:rPr>
          <w:rFonts w:ascii="Times New Roman" w:hAnsi="Times New Roman"/>
          <w:szCs w:val="24"/>
        </w:rPr>
        <w:t xml:space="preserve"> </w:t>
      </w:r>
      <w:proofErr w:type="spellStart"/>
      <w:r w:rsidRPr="00953B06">
        <w:rPr>
          <w:rFonts w:ascii="Times New Roman" w:hAnsi="Times New Roman"/>
          <w:szCs w:val="24"/>
        </w:rPr>
        <w:t>Abus</w:t>
      </w:r>
      <w:proofErr w:type="spellEnd"/>
      <w:r w:rsidRPr="00953B06">
        <w:rPr>
          <w:rFonts w:ascii="Times New Roman" w:hAnsi="Times New Roman"/>
          <w:szCs w:val="24"/>
        </w:rPr>
        <w:t>. 2017 Mar 22:0. [</w:t>
      </w:r>
      <w:proofErr w:type="spellStart"/>
      <w:r w:rsidRPr="00953B06">
        <w:rPr>
          <w:rFonts w:ascii="Times New Roman" w:hAnsi="Times New Roman"/>
          <w:szCs w:val="24"/>
        </w:rPr>
        <w:t>Epub</w:t>
      </w:r>
      <w:proofErr w:type="spellEnd"/>
      <w:r w:rsidRPr="00953B06">
        <w:rPr>
          <w:rFonts w:ascii="Times New Roman" w:hAnsi="Times New Roman"/>
          <w:szCs w:val="24"/>
        </w:rPr>
        <w:t xml:space="preserve"> ahead of print] </w:t>
      </w:r>
      <w:r w:rsidRPr="00953B06">
        <w:rPr>
          <w:rFonts w:ascii="Times New Roman" w:eastAsia="Times New Roman" w:hAnsi="Times New Roman"/>
          <w:szCs w:val="24"/>
        </w:rPr>
        <w:t>PMID: 28328384</w:t>
      </w:r>
    </w:p>
    <w:p w14:paraId="0B3A316A" w14:textId="758F5604" w:rsidR="001B6E76" w:rsidRPr="00953B06" w:rsidRDefault="001B6E76" w:rsidP="00953B06">
      <w:pPr>
        <w:pStyle w:val="ListParagraph"/>
        <w:numPr>
          <w:ilvl w:val="0"/>
          <w:numId w:val="20"/>
        </w:numPr>
        <w:spacing w:before="0"/>
        <w:ind w:left="994"/>
        <w:rPr>
          <w:rFonts w:ascii="Times New Roman" w:eastAsia="Times New Roman" w:hAnsi="Times New Roman"/>
          <w:szCs w:val="24"/>
        </w:rPr>
      </w:pPr>
      <w:r w:rsidRPr="00953B06">
        <w:rPr>
          <w:rFonts w:ascii="Times New Roman" w:eastAsia="Times New Roman" w:hAnsi="Times New Roman"/>
          <w:b/>
          <w:szCs w:val="24"/>
          <w:shd w:val="clear" w:color="auto" w:fill="FFFFFF"/>
        </w:rPr>
        <w:lastRenderedPageBreak/>
        <w:t>Walley AY</w:t>
      </w:r>
      <w:r w:rsidRPr="00953B06">
        <w:rPr>
          <w:rFonts w:ascii="Times New Roman" w:eastAsia="Times New Roman" w:hAnsi="Times New Roman"/>
          <w:szCs w:val="24"/>
          <w:shd w:val="clear" w:color="auto" w:fill="FFFFFF"/>
        </w:rPr>
        <w:t>, Green TC</w:t>
      </w:r>
      <w:r w:rsidR="00EA10F9" w:rsidRPr="00953B06">
        <w:rPr>
          <w:rFonts w:ascii="Times New Roman" w:eastAsia="Times New Roman" w:hAnsi="Times New Roman"/>
          <w:szCs w:val="24"/>
          <w:shd w:val="clear" w:color="auto" w:fill="FFFFFF"/>
        </w:rPr>
        <w:t xml:space="preserve">. Mainstreaming Naloxone </w:t>
      </w:r>
      <w:proofErr w:type="gramStart"/>
      <w:r w:rsidR="00EA10F9" w:rsidRPr="00953B06">
        <w:rPr>
          <w:rFonts w:ascii="Times New Roman" w:eastAsia="Times New Roman" w:hAnsi="Times New Roman"/>
          <w:szCs w:val="24"/>
          <w:shd w:val="clear" w:color="auto" w:fill="FFFFFF"/>
        </w:rPr>
        <w:t>Through</w:t>
      </w:r>
      <w:proofErr w:type="gramEnd"/>
      <w:r w:rsidR="00EA10F9" w:rsidRPr="00953B06">
        <w:rPr>
          <w:rFonts w:ascii="Times New Roman" w:eastAsia="Times New Roman" w:hAnsi="Times New Roman"/>
          <w:szCs w:val="24"/>
          <w:shd w:val="clear" w:color="auto" w:fill="FFFFFF"/>
        </w:rPr>
        <w:t xml:space="preserve"> </w:t>
      </w:r>
      <w:proofErr w:type="spellStart"/>
      <w:r w:rsidR="00EA10F9" w:rsidRPr="00953B06">
        <w:rPr>
          <w:rFonts w:ascii="Times New Roman" w:eastAsia="Times New Roman" w:hAnsi="Times New Roman"/>
          <w:szCs w:val="24"/>
          <w:shd w:val="clear" w:color="auto" w:fill="FFFFFF"/>
        </w:rPr>
        <w:t>Coprescription</w:t>
      </w:r>
      <w:proofErr w:type="spellEnd"/>
      <w:r w:rsidR="00EA10F9" w:rsidRPr="00953B06">
        <w:rPr>
          <w:rFonts w:ascii="Times New Roman" w:eastAsia="Times New Roman" w:hAnsi="Times New Roman"/>
          <w:szCs w:val="24"/>
          <w:shd w:val="clear" w:color="auto" w:fill="FFFFFF"/>
        </w:rPr>
        <w:t xml:space="preserve"> to Patients Receiving Long-Term Opioid Therapy for Chronic Pain</w:t>
      </w:r>
      <w:r w:rsidR="00EA10F9" w:rsidRPr="00953B06">
        <w:rPr>
          <w:rFonts w:ascii="Times New Roman" w:eastAsia="Times New Roman" w:hAnsi="Times New Roman"/>
          <w:color w:val="222222"/>
          <w:szCs w:val="24"/>
          <w:shd w:val="clear" w:color="auto" w:fill="FFFFFF"/>
        </w:rPr>
        <w:t xml:space="preserve"> Naloxone </w:t>
      </w:r>
      <w:proofErr w:type="spellStart"/>
      <w:r w:rsidR="00EA10F9" w:rsidRPr="00953B06">
        <w:rPr>
          <w:rFonts w:ascii="Times New Roman" w:eastAsia="Times New Roman" w:hAnsi="Times New Roman"/>
          <w:color w:val="222222"/>
          <w:szCs w:val="24"/>
          <w:shd w:val="clear" w:color="auto" w:fill="FFFFFF"/>
        </w:rPr>
        <w:t>Coprescription</w:t>
      </w:r>
      <w:proofErr w:type="spellEnd"/>
      <w:r w:rsidR="00EA10F9" w:rsidRPr="00953B06">
        <w:rPr>
          <w:rFonts w:ascii="Times New Roman" w:eastAsia="Times New Roman" w:hAnsi="Times New Roman"/>
          <w:color w:val="222222"/>
          <w:szCs w:val="24"/>
          <w:shd w:val="clear" w:color="auto" w:fill="FFFFFF"/>
        </w:rPr>
        <w:t xml:space="preserve"> to Patients Receiving Long-Term Opioid Therapy. Annals of Internal Medicine. 2016 Aug 16</w:t>
      </w:r>
      <w:proofErr w:type="gramStart"/>
      <w:r w:rsidR="00EA10F9" w:rsidRPr="00953B06">
        <w:rPr>
          <w:rFonts w:ascii="Times New Roman" w:eastAsia="Times New Roman" w:hAnsi="Times New Roman"/>
          <w:color w:val="222222"/>
          <w:szCs w:val="24"/>
          <w:shd w:val="clear" w:color="auto" w:fill="FFFFFF"/>
        </w:rPr>
        <w:t>;165</w:t>
      </w:r>
      <w:proofErr w:type="gramEnd"/>
      <w:r w:rsidR="00EA10F9" w:rsidRPr="00953B06">
        <w:rPr>
          <w:rFonts w:ascii="Times New Roman" w:eastAsia="Times New Roman" w:hAnsi="Times New Roman"/>
          <w:color w:val="222222"/>
          <w:szCs w:val="24"/>
          <w:shd w:val="clear" w:color="auto" w:fill="FFFFFF"/>
        </w:rPr>
        <w:t xml:space="preserve">(4):292-3. </w:t>
      </w:r>
      <w:r w:rsidRPr="00953B06">
        <w:rPr>
          <w:rFonts w:ascii="Times New Roman" w:eastAsia="Times New Roman" w:hAnsi="Times New Roman"/>
          <w:color w:val="222222"/>
          <w:szCs w:val="24"/>
          <w:shd w:val="clear" w:color="auto" w:fill="FFFFFF"/>
        </w:rPr>
        <w:t>PMID: 27367047</w:t>
      </w:r>
    </w:p>
    <w:p w14:paraId="1590B36D" w14:textId="528658CB" w:rsidR="00AB3D05" w:rsidRPr="001B6E76" w:rsidRDefault="00AB3D05" w:rsidP="001B6E76">
      <w:pPr>
        <w:pStyle w:val="ListParagraph"/>
        <w:numPr>
          <w:ilvl w:val="0"/>
          <w:numId w:val="20"/>
        </w:numPr>
        <w:spacing w:before="0"/>
        <w:ind w:left="990"/>
        <w:jc w:val="left"/>
        <w:rPr>
          <w:rFonts w:ascii="Times New Roman" w:eastAsia="Times New Roman" w:hAnsi="Times New Roman"/>
          <w:szCs w:val="24"/>
        </w:rPr>
      </w:pPr>
      <w:r w:rsidRPr="00EA10F9">
        <w:rPr>
          <w:rFonts w:ascii="Times New Roman" w:hAnsi="Times New Roman"/>
          <w:szCs w:val="24"/>
        </w:rPr>
        <w:t xml:space="preserve">Samet JH and </w:t>
      </w:r>
      <w:r w:rsidRPr="00EA10F9">
        <w:rPr>
          <w:rFonts w:ascii="Times New Roman" w:hAnsi="Times New Roman"/>
          <w:b/>
          <w:szCs w:val="24"/>
        </w:rPr>
        <w:t>Walley AY</w:t>
      </w:r>
      <w:r w:rsidRPr="00EA10F9">
        <w:rPr>
          <w:rFonts w:ascii="Times New Roman" w:hAnsi="Times New Roman"/>
          <w:szCs w:val="24"/>
        </w:rPr>
        <w:t>. Can one be</w:t>
      </w:r>
      <w:r w:rsidRPr="001B6E76">
        <w:rPr>
          <w:rFonts w:ascii="Times New Roman" w:hAnsi="Times New Roman"/>
          <w:szCs w:val="24"/>
        </w:rPr>
        <w:t xml:space="preserve"> an expert in addiction medicine without expertise in pain management? Addiction 2008 (103): 2006-7. </w:t>
      </w:r>
      <w:r w:rsidRPr="001B6E76">
        <w:rPr>
          <w:rFonts w:ascii="Times New Roman" w:hAnsi="Times New Roman"/>
          <w:color w:val="454545"/>
          <w:szCs w:val="24"/>
        </w:rPr>
        <w:t>PMID: 19469744</w:t>
      </w:r>
    </w:p>
    <w:p w14:paraId="6B402AD2" w14:textId="77777777" w:rsidR="00AB3D05" w:rsidRPr="009178FE" w:rsidRDefault="00AB3D05" w:rsidP="007616AC">
      <w:pPr>
        <w:pStyle w:val="Title"/>
        <w:jc w:val="left"/>
        <w:rPr>
          <w:rFonts w:ascii="Times New Roman" w:hAnsi="Times New Roman"/>
        </w:rPr>
      </w:pPr>
    </w:p>
    <w:p w14:paraId="0E87C50C" w14:textId="655A51C8" w:rsidR="00AB3D05" w:rsidRPr="00A85E1D" w:rsidRDefault="00AB3D05" w:rsidP="00A85E1D">
      <w:pPr>
        <w:rPr>
          <w:rFonts w:eastAsia="Times New Roman"/>
          <w:b/>
        </w:rPr>
      </w:pPr>
      <w:r w:rsidRPr="00A85E1D">
        <w:rPr>
          <w:b/>
        </w:rPr>
        <w:t>Comment</w:t>
      </w:r>
      <w:r w:rsidR="009E2851" w:rsidRPr="00A85E1D">
        <w:rPr>
          <w:b/>
        </w:rPr>
        <w:t>ary</w:t>
      </w:r>
      <w:r w:rsidRPr="00A85E1D">
        <w:rPr>
          <w:b/>
        </w:rPr>
        <w:t>:</w:t>
      </w:r>
      <w:r w:rsidR="00A85E1D" w:rsidRPr="00A85E1D">
        <w:rPr>
          <w:rFonts w:ascii="Arial" w:eastAsia="Times New Roman" w:hAnsi="Arial" w:cs="Arial"/>
          <w:b/>
          <w:color w:val="000000"/>
          <w:sz w:val="17"/>
          <w:szCs w:val="17"/>
          <w:shd w:val="clear" w:color="auto" w:fill="FFFFFF"/>
        </w:rPr>
        <w:t xml:space="preserve"> </w:t>
      </w:r>
    </w:p>
    <w:p w14:paraId="641BCA31" w14:textId="01CA94E3" w:rsidR="009E2851" w:rsidRPr="009E2851" w:rsidRDefault="009E2851" w:rsidP="007616AC">
      <w:pPr>
        <w:pStyle w:val="details"/>
        <w:numPr>
          <w:ilvl w:val="0"/>
          <w:numId w:val="6"/>
        </w:numPr>
        <w:shd w:val="clear" w:color="auto" w:fill="FFFFFF"/>
        <w:spacing w:before="0" w:beforeAutospacing="0" w:after="0" w:afterAutospacing="0" w:line="270" w:lineRule="atLeast"/>
        <w:rPr>
          <w:rFonts w:eastAsia="Times"/>
        </w:rPr>
      </w:pPr>
      <w:r w:rsidRPr="002F63D1">
        <w:rPr>
          <w:b/>
        </w:rPr>
        <w:t>Walley</w:t>
      </w:r>
      <w:r w:rsidRPr="00F310E2">
        <w:rPr>
          <w:b/>
        </w:rPr>
        <w:t xml:space="preserve"> </w:t>
      </w:r>
      <w:r w:rsidRPr="00526466">
        <w:rPr>
          <w:b/>
        </w:rPr>
        <w:t>AY</w:t>
      </w:r>
      <w:r w:rsidRPr="00F310E2">
        <w:t>. HIV prevention and treatment can help address the overdose crisis. Prev</w:t>
      </w:r>
      <w:r w:rsidR="00A85E1D">
        <w:t>entive Medicine.</w:t>
      </w:r>
      <w:r w:rsidRPr="00F310E2">
        <w:t xml:space="preserve"> 2015</w:t>
      </w:r>
      <w:r w:rsidR="00A85E1D">
        <w:t xml:space="preserve"> (80):37-40.</w:t>
      </w:r>
      <w:r w:rsidRPr="00F310E2">
        <w:t xml:space="preserve"> PMID: 25895840</w:t>
      </w:r>
      <w:r w:rsidR="00F869DE">
        <w:t>.</w:t>
      </w:r>
    </w:p>
    <w:p w14:paraId="593F1FF9" w14:textId="10DDACBF" w:rsidR="009E2851" w:rsidRPr="009E2851" w:rsidRDefault="009E2851" w:rsidP="007616AC">
      <w:pPr>
        <w:pStyle w:val="ListParagraph"/>
        <w:numPr>
          <w:ilvl w:val="0"/>
          <w:numId w:val="6"/>
        </w:numPr>
        <w:shd w:val="clear" w:color="auto" w:fill="FFFFFF"/>
        <w:spacing w:before="0" w:line="231" w:lineRule="atLeast"/>
        <w:jc w:val="left"/>
        <w:rPr>
          <w:rFonts w:ascii="Times New Roman" w:eastAsia="Times New Roman" w:hAnsi="Times New Roman"/>
          <w:szCs w:val="24"/>
        </w:rPr>
      </w:pPr>
      <w:r w:rsidRPr="00F310E2">
        <w:rPr>
          <w:rFonts w:ascii="Times New Roman" w:eastAsia="Times New Roman" w:hAnsi="Times New Roman"/>
          <w:szCs w:val="24"/>
        </w:rPr>
        <w:t xml:space="preserve">Davis CS, </w:t>
      </w:r>
      <w:r w:rsidRPr="00F310E2">
        <w:rPr>
          <w:rFonts w:ascii="Times New Roman" w:eastAsia="Times New Roman" w:hAnsi="Times New Roman"/>
          <w:b/>
          <w:szCs w:val="24"/>
        </w:rPr>
        <w:t>Walley AY</w:t>
      </w:r>
      <w:r w:rsidRPr="00F310E2">
        <w:rPr>
          <w:rFonts w:ascii="Times New Roman" w:eastAsia="Times New Roman" w:hAnsi="Times New Roman"/>
          <w:szCs w:val="24"/>
        </w:rPr>
        <w:t xml:space="preserve">, Bridger CM. Lessons learned from the expansion of naloxone access in Massachusetts and North Carolina. J Law Med Ethics. 2015 </w:t>
      </w:r>
      <w:r w:rsidR="00A85E1D">
        <w:rPr>
          <w:rFonts w:ascii="Times New Roman" w:eastAsia="Times New Roman" w:hAnsi="Times New Roman"/>
          <w:szCs w:val="24"/>
        </w:rPr>
        <w:t>(43)</w:t>
      </w:r>
      <w:r w:rsidRPr="00F310E2">
        <w:rPr>
          <w:rFonts w:ascii="Times New Roman" w:eastAsia="Times New Roman" w:hAnsi="Times New Roman"/>
          <w:szCs w:val="24"/>
        </w:rPr>
        <w:t xml:space="preserve"> </w:t>
      </w:r>
      <w:proofErr w:type="spellStart"/>
      <w:r w:rsidRPr="00F310E2">
        <w:rPr>
          <w:rFonts w:ascii="Times New Roman" w:eastAsia="Times New Roman" w:hAnsi="Times New Roman"/>
          <w:szCs w:val="24"/>
        </w:rPr>
        <w:t>Suppl</w:t>
      </w:r>
      <w:proofErr w:type="spellEnd"/>
      <w:r w:rsidRPr="00F310E2">
        <w:rPr>
          <w:rFonts w:ascii="Times New Roman" w:eastAsia="Times New Roman" w:hAnsi="Times New Roman"/>
          <w:szCs w:val="24"/>
        </w:rPr>
        <w:t xml:space="preserve"> 1:19-22. PMID: 25846157</w:t>
      </w:r>
    </w:p>
    <w:p w14:paraId="099F1B8E" w14:textId="39F4BB2E" w:rsidR="00AB3D05" w:rsidRPr="009E2851" w:rsidRDefault="00AB3D05" w:rsidP="007616AC">
      <w:pPr>
        <w:pStyle w:val="details"/>
        <w:numPr>
          <w:ilvl w:val="0"/>
          <w:numId w:val="6"/>
        </w:numPr>
        <w:shd w:val="clear" w:color="auto" w:fill="FFFFFF"/>
        <w:spacing w:before="0" w:beforeAutospacing="0" w:after="0" w:afterAutospacing="0" w:line="270" w:lineRule="atLeast"/>
        <w:rPr>
          <w:rFonts w:eastAsia="Times"/>
        </w:rPr>
      </w:pPr>
      <w:proofErr w:type="spellStart"/>
      <w:r w:rsidRPr="009E2851">
        <w:t>Rastegar</w:t>
      </w:r>
      <w:proofErr w:type="spellEnd"/>
      <w:r w:rsidRPr="009E2851">
        <w:t xml:space="preserve"> DA and </w:t>
      </w:r>
      <w:r w:rsidRPr="009E2851">
        <w:rPr>
          <w:b/>
        </w:rPr>
        <w:t>Walley AY</w:t>
      </w:r>
      <w:r w:rsidRPr="009E2851">
        <w:t xml:space="preserve">. Preventing prescription opioid overdose deaths. </w:t>
      </w:r>
      <w:r w:rsidR="00A910D8" w:rsidRPr="009E2851">
        <w:t>Journal of General Internal Medicine</w:t>
      </w:r>
      <w:r w:rsidR="00A85E1D">
        <w:t>.</w:t>
      </w:r>
      <w:r w:rsidRPr="009E2851">
        <w:t xml:space="preserve"> </w:t>
      </w:r>
      <w:r w:rsidRPr="009E2851">
        <w:rPr>
          <w:color w:val="000000"/>
          <w:shd w:val="clear" w:color="auto" w:fill="FFFFFF"/>
        </w:rPr>
        <w:t xml:space="preserve">2013 (28):1258-9. </w:t>
      </w:r>
      <w:r w:rsidRPr="009E2851">
        <w:t>PMID: 23463455.</w:t>
      </w:r>
      <w:r w:rsidRPr="009E2851">
        <w:rPr>
          <w:color w:val="000000"/>
          <w:shd w:val="clear" w:color="auto" w:fill="FFFFFF"/>
        </w:rPr>
        <w:t xml:space="preserve"> </w:t>
      </w:r>
    </w:p>
    <w:p w14:paraId="1A2A100B" w14:textId="288663D4" w:rsidR="009E2851" w:rsidRPr="009E2851" w:rsidRDefault="009E2851" w:rsidP="007616AC">
      <w:pPr>
        <w:pStyle w:val="Title"/>
        <w:numPr>
          <w:ilvl w:val="0"/>
          <w:numId w:val="6"/>
        </w:numPr>
        <w:jc w:val="left"/>
        <w:rPr>
          <w:rFonts w:ascii="Times New Roman" w:hAnsi="Times New Roman"/>
          <w:b w:val="0"/>
          <w:u w:val="single"/>
        </w:rPr>
      </w:pPr>
      <w:r w:rsidRPr="009178FE">
        <w:rPr>
          <w:rFonts w:ascii="Times New Roman" w:hAnsi="Times New Roman"/>
          <w:b w:val="0"/>
        </w:rPr>
        <w:t xml:space="preserve">Samet JH, </w:t>
      </w:r>
      <w:r w:rsidRPr="009178FE">
        <w:rPr>
          <w:rFonts w:ascii="Times New Roman" w:hAnsi="Times New Roman"/>
        </w:rPr>
        <w:t>Walley AY</w:t>
      </w:r>
      <w:r w:rsidRPr="009178FE">
        <w:rPr>
          <w:rFonts w:ascii="Times New Roman" w:hAnsi="Times New Roman"/>
          <w:b w:val="0"/>
        </w:rPr>
        <w:t xml:space="preserve">. Interventions targeting HIV infected risky drinkers: Drops in the bottle. </w:t>
      </w:r>
      <w:r w:rsidRPr="009178FE">
        <w:rPr>
          <w:rStyle w:val="jrnl"/>
          <w:rFonts w:ascii="Times New Roman" w:hAnsi="Times New Roman"/>
          <w:b w:val="0"/>
        </w:rPr>
        <w:t>Alcohol Research and Health</w:t>
      </w:r>
      <w:r w:rsidRPr="009178FE">
        <w:rPr>
          <w:rStyle w:val="src"/>
          <w:rFonts w:ascii="Times New Roman" w:hAnsi="Times New Roman"/>
          <w:b w:val="0"/>
        </w:rPr>
        <w:t>. 2010 (33): 276-89.</w:t>
      </w:r>
    </w:p>
    <w:p w14:paraId="448F752D" w14:textId="77777777" w:rsidR="00AB3D05" w:rsidRPr="009178FE" w:rsidRDefault="00AB3D05" w:rsidP="007616AC">
      <w:pPr>
        <w:tabs>
          <w:tab w:val="left" w:pos="540"/>
        </w:tabs>
      </w:pPr>
    </w:p>
    <w:p w14:paraId="1F2A7142" w14:textId="77777777" w:rsidR="00D04C9A" w:rsidRDefault="00D04C9A" w:rsidP="007616AC">
      <w:pPr>
        <w:pStyle w:val="Title"/>
        <w:jc w:val="left"/>
        <w:rPr>
          <w:rFonts w:ascii="Times New Roman" w:hAnsi="Times New Roman"/>
        </w:rPr>
      </w:pPr>
      <w:r>
        <w:rPr>
          <w:rFonts w:ascii="Times New Roman" w:hAnsi="Times New Roman"/>
        </w:rPr>
        <w:t>Opinion:</w:t>
      </w:r>
    </w:p>
    <w:p w14:paraId="6E39D13C" w14:textId="06386DBA" w:rsidR="00D04C9A" w:rsidRDefault="00D04C9A" w:rsidP="007616AC">
      <w:pPr>
        <w:pStyle w:val="Title"/>
        <w:ind w:left="540"/>
        <w:jc w:val="left"/>
        <w:rPr>
          <w:rFonts w:ascii="Times New Roman" w:hAnsi="Times New Roman"/>
          <w:b w:val="0"/>
        </w:rPr>
      </w:pPr>
      <w:r w:rsidRPr="00D04C9A">
        <w:rPr>
          <w:rFonts w:ascii="Times New Roman" w:hAnsi="Times New Roman"/>
          <w:b w:val="0"/>
        </w:rPr>
        <w:t xml:space="preserve">Samuels EA, </w:t>
      </w:r>
      <w:proofErr w:type="spellStart"/>
      <w:r w:rsidRPr="00D04C9A">
        <w:rPr>
          <w:rFonts w:ascii="Times New Roman" w:hAnsi="Times New Roman"/>
          <w:b w:val="0"/>
        </w:rPr>
        <w:t>Aks</w:t>
      </w:r>
      <w:proofErr w:type="spellEnd"/>
      <w:r w:rsidRPr="00D04C9A">
        <w:rPr>
          <w:rFonts w:ascii="Times New Roman" w:hAnsi="Times New Roman"/>
          <w:b w:val="0"/>
        </w:rPr>
        <w:t xml:space="preserve"> S, Bernstein E, </w:t>
      </w:r>
      <w:proofErr w:type="spellStart"/>
      <w:r w:rsidRPr="00D04C9A">
        <w:rPr>
          <w:rFonts w:ascii="Times New Roman" w:hAnsi="Times New Roman"/>
          <w:b w:val="0"/>
        </w:rPr>
        <w:t>Choo</w:t>
      </w:r>
      <w:proofErr w:type="spellEnd"/>
      <w:r w:rsidRPr="00D04C9A">
        <w:rPr>
          <w:rFonts w:ascii="Times New Roman" w:hAnsi="Times New Roman"/>
          <w:b w:val="0"/>
        </w:rPr>
        <w:t xml:space="preserve"> E, Dwyer K, Green T, Back JB, </w:t>
      </w:r>
      <w:proofErr w:type="spellStart"/>
      <w:r w:rsidRPr="00D04C9A">
        <w:rPr>
          <w:rFonts w:ascii="Times New Roman" w:hAnsi="Times New Roman"/>
          <w:b w:val="0"/>
        </w:rPr>
        <w:t>Juurlink</w:t>
      </w:r>
      <w:proofErr w:type="spellEnd"/>
      <w:r w:rsidRPr="00D04C9A">
        <w:rPr>
          <w:rFonts w:ascii="Times New Roman" w:hAnsi="Times New Roman"/>
          <w:b w:val="0"/>
        </w:rPr>
        <w:t xml:space="preserve"> D, Mello MJ, </w:t>
      </w:r>
      <w:proofErr w:type="spellStart"/>
      <w:r w:rsidRPr="00D04C9A">
        <w:rPr>
          <w:rFonts w:ascii="Times New Roman" w:hAnsi="Times New Roman"/>
          <w:b w:val="0"/>
        </w:rPr>
        <w:t>Ranney</w:t>
      </w:r>
      <w:proofErr w:type="spellEnd"/>
      <w:r w:rsidRPr="00D04C9A">
        <w:rPr>
          <w:rFonts w:ascii="Times New Roman" w:hAnsi="Times New Roman"/>
          <w:b w:val="0"/>
        </w:rPr>
        <w:t xml:space="preserve"> M, </w:t>
      </w:r>
      <w:r w:rsidRPr="00D04C9A">
        <w:rPr>
          <w:rFonts w:ascii="Times New Roman" w:hAnsi="Times New Roman"/>
        </w:rPr>
        <w:t>Walley AY</w:t>
      </w:r>
      <w:r w:rsidRPr="00D04C9A">
        <w:rPr>
          <w:rFonts w:ascii="Times New Roman" w:hAnsi="Times New Roman"/>
          <w:b w:val="0"/>
        </w:rPr>
        <w:t xml:space="preserve">, </w:t>
      </w:r>
      <w:proofErr w:type="gramStart"/>
      <w:r w:rsidRPr="00D04C9A">
        <w:rPr>
          <w:rFonts w:ascii="Times New Roman" w:hAnsi="Times New Roman"/>
          <w:b w:val="0"/>
        </w:rPr>
        <w:t>Whiteside</w:t>
      </w:r>
      <w:proofErr w:type="gramEnd"/>
      <w:r w:rsidRPr="00D04C9A">
        <w:rPr>
          <w:rFonts w:ascii="Times New Roman" w:hAnsi="Times New Roman"/>
          <w:b w:val="0"/>
        </w:rPr>
        <w:t xml:space="preserve"> L.</w:t>
      </w:r>
      <w:r>
        <w:rPr>
          <w:rFonts w:ascii="Times New Roman" w:hAnsi="Times New Roman"/>
          <w:b w:val="0"/>
        </w:rPr>
        <w:t xml:space="preserve"> </w:t>
      </w:r>
      <w:r w:rsidR="00245A34">
        <w:rPr>
          <w:rFonts w:ascii="Times New Roman" w:hAnsi="Times New Roman"/>
          <w:b w:val="0"/>
        </w:rPr>
        <w:t>Counterpoint: Naloxone is safe</w:t>
      </w:r>
      <w:r>
        <w:rPr>
          <w:rFonts w:ascii="Times New Roman" w:hAnsi="Times New Roman"/>
          <w:b w:val="0"/>
        </w:rPr>
        <w:t>. ACEP Now 2015 (34</w:t>
      </w:r>
      <w:r w:rsidR="00245A34">
        <w:rPr>
          <w:rFonts w:ascii="Times New Roman" w:hAnsi="Times New Roman"/>
          <w:b w:val="0"/>
        </w:rPr>
        <w:t xml:space="preserve">; 4). Available at: </w:t>
      </w:r>
      <w:hyperlink r:id="rId11" w:history="1">
        <w:r w:rsidR="00245A34" w:rsidRPr="00427D42">
          <w:rPr>
            <w:rStyle w:val="Hyperlink"/>
            <w:rFonts w:ascii="Times New Roman" w:hAnsi="Times New Roman"/>
            <w:b w:val="0"/>
          </w:rPr>
          <w:t>http://www.acepnow.com/wp-content/uploads/2015/04/ACEP_April_Web.pdf</w:t>
        </w:r>
      </w:hyperlink>
    </w:p>
    <w:p w14:paraId="4348B948" w14:textId="77777777" w:rsidR="00245A34" w:rsidRPr="00D04C9A" w:rsidRDefault="00245A34" w:rsidP="007616AC">
      <w:pPr>
        <w:pStyle w:val="Title"/>
        <w:ind w:left="540"/>
        <w:jc w:val="left"/>
        <w:rPr>
          <w:rFonts w:ascii="Times New Roman" w:hAnsi="Times New Roman"/>
          <w:b w:val="0"/>
        </w:rPr>
      </w:pPr>
    </w:p>
    <w:p w14:paraId="4E8F12BE" w14:textId="3A47C413" w:rsidR="00AB3D05" w:rsidRPr="009178FE" w:rsidRDefault="00AB3D05" w:rsidP="007616AC">
      <w:pPr>
        <w:pStyle w:val="Title"/>
        <w:keepNext/>
        <w:jc w:val="left"/>
        <w:rPr>
          <w:rFonts w:ascii="Times New Roman" w:hAnsi="Times New Roman"/>
        </w:rPr>
      </w:pPr>
      <w:r w:rsidRPr="009178FE">
        <w:rPr>
          <w:rFonts w:ascii="Times New Roman" w:hAnsi="Times New Roman"/>
        </w:rPr>
        <w:t>Special Issue Introduction:</w:t>
      </w:r>
    </w:p>
    <w:p w14:paraId="61CEE33B" w14:textId="77777777" w:rsidR="00AB3D05" w:rsidRPr="009178FE" w:rsidRDefault="00AB3D05" w:rsidP="007616AC">
      <w:pPr>
        <w:tabs>
          <w:tab w:val="left" w:pos="540"/>
        </w:tabs>
        <w:ind w:left="540" w:hanging="540"/>
        <w:rPr>
          <w:color w:val="454545"/>
        </w:rPr>
      </w:pPr>
      <w:r w:rsidRPr="009178FE">
        <w:rPr>
          <w:b/>
          <w:smallCaps/>
        </w:rPr>
        <w:tab/>
      </w:r>
      <w:r w:rsidRPr="009178FE">
        <w:rPr>
          <w:b/>
        </w:rPr>
        <w:t>Walley AY</w:t>
      </w:r>
      <w:r w:rsidRPr="009178FE">
        <w:t xml:space="preserve">, </w:t>
      </w:r>
      <w:proofErr w:type="spellStart"/>
      <w:r w:rsidRPr="009178FE">
        <w:t>Tetrault</w:t>
      </w:r>
      <w:proofErr w:type="spellEnd"/>
      <w:r w:rsidRPr="009178FE">
        <w:t xml:space="preserve"> JM, </w:t>
      </w:r>
      <w:proofErr w:type="spellStart"/>
      <w:r w:rsidRPr="009178FE">
        <w:t>Friedmann</w:t>
      </w:r>
      <w:proofErr w:type="spellEnd"/>
      <w:r w:rsidRPr="009178FE">
        <w:t xml:space="preserve"> PD. Integration of substance use treatment and medical care: A special issue of JSAT. Journal of Substance Abuse Treatment 2012 (43): 377-81. </w:t>
      </w:r>
      <w:r w:rsidRPr="009178FE">
        <w:rPr>
          <w:color w:val="454545"/>
        </w:rPr>
        <w:t>PMID: 23079197</w:t>
      </w:r>
    </w:p>
    <w:p w14:paraId="4FBBB2EB" w14:textId="77777777" w:rsidR="00A910D8" w:rsidRPr="009178FE" w:rsidRDefault="00A910D8" w:rsidP="007616AC">
      <w:pPr>
        <w:pStyle w:val="Title"/>
        <w:jc w:val="left"/>
        <w:rPr>
          <w:rFonts w:ascii="Times New Roman" w:hAnsi="Times New Roman"/>
        </w:rPr>
      </w:pPr>
    </w:p>
    <w:p w14:paraId="6584720A" w14:textId="77777777" w:rsidR="00A910D8" w:rsidRPr="009178FE" w:rsidRDefault="00A910D8" w:rsidP="007616AC">
      <w:pPr>
        <w:pStyle w:val="Title"/>
        <w:keepNext/>
        <w:jc w:val="left"/>
        <w:rPr>
          <w:rFonts w:ascii="Times New Roman" w:hAnsi="Times New Roman"/>
        </w:rPr>
      </w:pPr>
      <w:r w:rsidRPr="009178FE">
        <w:rPr>
          <w:rFonts w:ascii="Times New Roman" w:hAnsi="Times New Roman"/>
        </w:rPr>
        <w:t>Letters:</w:t>
      </w:r>
    </w:p>
    <w:p w14:paraId="34559068" w14:textId="66D8745D" w:rsidR="001B6E76" w:rsidRPr="001B6E76" w:rsidRDefault="001B6E76" w:rsidP="001B6E76">
      <w:pPr>
        <w:pStyle w:val="ListParagraph"/>
        <w:numPr>
          <w:ilvl w:val="0"/>
          <w:numId w:val="4"/>
        </w:numPr>
        <w:spacing w:before="0"/>
        <w:jc w:val="left"/>
        <w:rPr>
          <w:rFonts w:ascii="Times New Roman" w:eastAsia="Times New Roman" w:hAnsi="Times New Roman"/>
          <w:szCs w:val="24"/>
        </w:rPr>
      </w:pPr>
      <w:r w:rsidRPr="001B6E76">
        <w:rPr>
          <w:rFonts w:ascii="Times New Roman" w:eastAsia="Times New Roman" w:hAnsi="Times New Roman"/>
          <w:color w:val="222222"/>
          <w:szCs w:val="24"/>
          <w:shd w:val="clear" w:color="auto" w:fill="FFFFFF"/>
        </w:rPr>
        <w:t>Doe</w:t>
      </w:r>
      <w:r w:rsidRPr="001B6E76">
        <w:rPr>
          <w:rFonts w:ascii="American Typewriter" w:eastAsia="Times New Roman" w:hAnsi="American Typewriter" w:cs="American Typewriter"/>
          <w:color w:val="222222"/>
          <w:szCs w:val="24"/>
          <w:shd w:val="clear" w:color="auto" w:fill="FFFFFF"/>
        </w:rPr>
        <w:t>‐</w:t>
      </w:r>
      <w:proofErr w:type="spellStart"/>
      <w:r w:rsidRPr="001B6E76">
        <w:rPr>
          <w:rFonts w:ascii="Times New Roman" w:eastAsia="Times New Roman" w:hAnsi="Times New Roman"/>
          <w:color w:val="222222"/>
          <w:szCs w:val="24"/>
          <w:shd w:val="clear" w:color="auto" w:fill="FFFFFF"/>
        </w:rPr>
        <w:t>Simkins</w:t>
      </w:r>
      <w:proofErr w:type="spellEnd"/>
      <w:r w:rsidRPr="001B6E76">
        <w:rPr>
          <w:rFonts w:ascii="Times New Roman" w:eastAsia="Times New Roman" w:hAnsi="Times New Roman"/>
          <w:color w:val="222222"/>
          <w:szCs w:val="24"/>
          <w:shd w:val="clear" w:color="auto" w:fill="FFFFFF"/>
        </w:rPr>
        <w:t xml:space="preserve"> M, Banta</w:t>
      </w:r>
      <w:r w:rsidRPr="001B6E76">
        <w:rPr>
          <w:rFonts w:ascii="American Typewriter" w:eastAsia="Times New Roman" w:hAnsi="American Typewriter" w:cs="American Typewriter"/>
          <w:color w:val="222222"/>
          <w:szCs w:val="24"/>
          <w:shd w:val="clear" w:color="auto" w:fill="FFFFFF"/>
        </w:rPr>
        <w:t>‐</w:t>
      </w:r>
      <w:r w:rsidRPr="001B6E76">
        <w:rPr>
          <w:rFonts w:ascii="Times New Roman" w:eastAsia="Times New Roman" w:hAnsi="Times New Roman"/>
          <w:color w:val="222222"/>
          <w:szCs w:val="24"/>
          <w:shd w:val="clear" w:color="auto" w:fill="FFFFFF"/>
        </w:rPr>
        <w:t xml:space="preserve">Green C, Davis CS, Green TC, </w:t>
      </w:r>
      <w:r w:rsidRPr="001B6E76">
        <w:rPr>
          <w:rFonts w:ascii="Times New Roman" w:eastAsia="Times New Roman" w:hAnsi="Times New Roman"/>
          <w:b/>
          <w:color w:val="222222"/>
          <w:szCs w:val="24"/>
          <w:shd w:val="clear" w:color="auto" w:fill="FFFFFF"/>
        </w:rPr>
        <w:t>Walley AY</w:t>
      </w:r>
      <w:r w:rsidRPr="001B6E76">
        <w:rPr>
          <w:rFonts w:ascii="Times New Roman" w:eastAsia="Times New Roman" w:hAnsi="Times New Roman"/>
          <w:color w:val="222222"/>
          <w:szCs w:val="24"/>
          <w:shd w:val="clear" w:color="auto" w:fill="FFFFFF"/>
        </w:rPr>
        <w:t xml:space="preserve">. Comments on </w:t>
      </w:r>
      <w:proofErr w:type="spellStart"/>
      <w:r w:rsidRPr="001B6E76">
        <w:rPr>
          <w:rFonts w:ascii="Times New Roman" w:eastAsia="Times New Roman" w:hAnsi="Times New Roman"/>
          <w:color w:val="222222"/>
          <w:szCs w:val="24"/>
          <w:shd w:val="clear" w:color="auto" w:fill="FFFFFF"/>
        </w:rPr>
        <w:t>Strang</w:t>
      </w:r>
      <w:proofErr w:type="spellEnd"/>
      <w:r w:rsidRPr="001B6E76">
        <w:rPr>
          <w:rFonts w:ascii="Times New Roman" w:eastAsia="Times New Roman" w:hAnsi="Times New Roman"/>
          <w:color w:val="222222"/>
          <w:szCs w:val="24"/>
          <w:shd w:val="clear" w:color="auto" w:fill="FFFFFF"/>
        </w:rPr>
        <w:t xml:space="preserve"> et al</w:t>
      </w:r>
      <w:proofErr w:type="gramStart"/>
      <w:r w:rsidRPr="001B6E76">
        <w:rPr>
          <w:rFonts w:ascii="Times New Roman" w:eastAsia="Times New Roman" w:hAnsi="Times New Roman"/>
          <w:color w:val="222222"/>
          <w:szCs w:val="24"/>
          <w:shd w:val="clear" w:color="auto" w:fill="FFFFFF"/>
        </w:rPr>
        <w:t>.(</w:t>
      </w:r>
      <w:proofErr w:type="gramEnd"/>
      <w:r w:rsidRPr="001B6E76">
        <w:rPr>
          <w:rFonts w:ascii="Times New Roman" w:eastAsia="Times New Roman" w:hAnsi="Times New Roman"/>
          <w:color w:val="222222"/>
          <w:szCs w:val="24"/>
          <w:shd w:val="clear" w:color="auto" w:fill="FFFFFF"/>
        </w:rPr>
        <w:t>2016):‘Clinical provision of improvised nasal naloxone without experimental testing and without regulatory approval: imaginative shortcut or dangerous bypass of essential safety procedures?’. Addiction. 2016 Jan 1.</w:t>
      </w:r>
      <w:r>
        <w:rPr>
          <w:rFonts w:ascii="Times New Roman" w:eastAsia="Times New Roman" w:hAnsi="Times New Roman"/>
          <w:color w:val="222222"/>
          <w:szCs w:val="24"/>
          <w:shd w:val="clear" w:color="auto" w:fill="FFFFFF"/>
        </w:rPr>
        <w:t xml:space="preserve"> PMID: 27412451</w:t>
      </w:r>
    </w:p>
    <w:p w14:paraId="2517C3C6" w14:textId="60BBC622" w:rsidR="00A910D8" w:rsidRPr="009178FE" w:rsidRDefault="00A910D8" w:rsidP="007616AC">
      <w:pPr>
        <w:pStyle w:val="ListParagraph"/>
        <w:keepNext/>
        <w:numPr>
          <w:ilvl w:val="0"/>
          <w:numId w:val="4"/>
        </w:numPr>
        <w:spacing w:before="0"/>
        <w:jc w:val="left"/>
        <w:rPr>
          <w:rFonts w:ascii="Times New Roman" w:hAnsi="Times New Roman"/>
          <w:b/>
        </w:rPr>
      </w:pPr>
      <w:r w:rsidRPr="009178FE">
        <w:rPr>
          <w:rFonts w:ascii="Times New Roman" w:hAnsi="Times New Roman"/>
        </w:rPr>
        <w:t xml:space="preserve">Davis CS, Banta-Green C, Coffin PO, Dailey MW, </w:t>
      </w:r>
      <w:r w:rsidRPr="009178FE">
        <w:rPr>
          <w:rFonts w:ascii="Times New Roman" w:hAnsi="Times New Roman"/>
          <w:b/>
        </w:rPr>
        <w:t xml:space="preserve">Walley AY. </w:t>
      </w:r>
      <w:r w:rsidRPr="009178FE">
        <w:rPr>
          <w:rFonts w:ascii="Times New Roman" w:hAnsi="Times New Roman"/>
        </w:rPr>
        <w:t xml:space="preserve">Intranasal naloxone for overdose </w:t>
      </w:r>
      <w:proofErr w:type="spellStart"/>
      <w:r w:rsidRPr="009178FE">
        <w:rPr>
          <w:rFonts w:ascii="Times New Roman" w:hAnsi="Times New Roman"/>
        </w:rPr>
        <w:t>overdose</w:t>
      </w:r>
      <w:proofErr w:type="spellEnd"/>
      <w:r w:rsidRPr="009178FE">
        <w:rPr>
          <w:rFonts w:ascii="Times New Roman" w:hAnsi="Times New Roman"/>
        </w:rPr>
        <w:t xml:space="preserve"> reversal.</w:t>
      </w:r>
      <w:r w:rsidRPr="009178FE">
        <w:rPr>
          <w:rFonts w:ascii="Times New Roman" w:hAnsi="Times New Roman"/>
          <w:b/>
        </w:rPr>
        <w:t xml:space="preserve"> </w:t>
      </w:r>
      <w:proofErr w:type="spellStart"/>
      <w:r w:rsidR="000F025A">
        <w:rPr>
          <w:rFonts w:ascii="Times New Roman" w:hAnsi="Times New Roman"/>
        </w:rPr>
        <w:t>Prehosp</w:t>
      </w:r>
      <w:proofErr w:type="spellEnd"/>
      <w:r w:rsidR="000F025A">
        <w:rPr>
          <w:rFonts w:ascii="Times New Roman" w:hAnsi="Times New Roman"/>
        </w:rPr>
        <w:t xml:space="preserve"> </w:t>
      </w:r>
      <w:proofErr w:type="spellStart"/>
      <w:r w:rsidR="000F025A">
        <w:rPr>
          <w:rFonts w:ascii="Times New Roman" w:hAnsi="Times New Roman"/>
        </w:rPr>
        <w:t>Emerg</w:t>
      </w:r>
      <w:proofErr w:type="spellEnd"/>
      <w:r w:rsidR="000F025A">
        <w:rPr>
          <w:rFonts w:ascii="Times New Roman" w:hAnsi="Times New Roman"/>
        </w:rPr>
        <w:t xml:space="preserve"> Care. 2015; 19(1):135-137</w:t>
      </w:r>
      <w:r w:rsidRPr="009178FE">
        <w:rPr>
          <w:rFonts w:ascii="Times New Roman" w:hAnsi="Times New Roman"/>
        </w:rPr>
        <w:t>. PMID: 25153260</w:t>
      </w:r>
    </w:p>
    <w:p w14:paraId="1BBE4A1D" w14:textId="77777777" w:rsidR="00A910D8" w:rsidRPr="009178FE" w:rsidRDefault="00A910D8" w:rsidP="007616AC">
      <w:pPr>
        <w:pStyle w:val="ListParagraph"/>
        <w:numPr>
          <w:ilvl w:val="0"/>
          <w:numId w:val="4"/>
        </w:numPr>
        <w:spacing w:before="0"/>
        <w:jc w:val="left"/>
        <w:rPr>
          <w:rFonts w:ascii="Times New Roman" w:hAnsi="Times New Roman"/>
          <w:b/>
        </w:rPr>
      </w:pPr>
      <w:proofErr w:type="spellStart"/>
      <w:r w:rsidRPr="009178FE">
        <w:rPr>
          <w:rFonts w:ascii="Times New Roman" w:hAnsi="Times New Roman"/>
        </w:rPr>
        <w:t>Beletsky</w:t>
      </w:r>
      <w:proofErr w:type="spellEnd"/>
      <w:r w:rsidRPr="009178FE">
        <w:rPr>
          <w:rFonts w:ascii="Times New Roman" w:hAnsi="Times New Roman"/>
        </w:rPr>
        <w:t xml:space="preserve"> L, Rich JD, </w:t>
      </w:r>
      <w:r w:rsidRPr="009178FE">
        <w:rPr>
          <w:rFonts w:ascii="Times New Roman" w:hAnsi="Times New Roman"/>
          <w:b/>
        </w:rPr>
        <w:t xml:space="preserve">Walley AY. </w:t>
      </w:r>
      <w:r w:rsidRPr="009178FE">
        <w:rPr>
          <w:rFonts w:ascii="Times New Roman" w:hAnsi="Times New Roman"/>
        </w:rPr>
        <w:t>Opioid overdose fatality prevention – reply. JAMA 2013; 309(9): 874. PMID 23462779</w:t>
      </w:r>
    </w:p>
    <w:p w14:paraId="6E2E0370" w14:textId="77777777" w:rsidR="00A910D8" w:rsidRPr="009178FE" w:rsidRDefault="00A910D8" w:rsidP="007616AC">
      <w:pPr>
        <w:pStyle w:val="ListParagraph"/>
        <w:numPr>
          <w:ilvl w:val="0"/>
          <w:numId w:val="4"/>
        </w:numPr>
        <w:spacing w:before="0"/>
        <w:jc w:val="left"/>
        <w:rPr>
          <w:rFonts w:ascii="Times New Roman" w:hAnsi="Times New Roman"/>
          <w:b/>
        </w:rPr>
      </w:pPr>
      <w:r w:rsidRPr="009178FE">
        <w:rPr>
          <w:rFonts w:ascii="Times New Roman" w:hAnsi="Times New Roman"/>
          <w:b/>
        </w:rPr>
        <w:t xml:space="preserve">Walley AY, </w:t>
      </w:r>
      <w:r w:rsidRPr="009178FE">
        <w:rPr>
          <w:rFonts w:ascii="Times New Roman" w:hAnsi="Times New Roman"/>
        </w:rPr>
        <w:t>Samet JH, Alford DP. Authors reply. Journal of Addiction Medicine 2012 (6): 318.</w:t>
      </w:r>
    </w:p>
    <w:p w14:paraId="7646D5C6" w14:textId="77777777" w:rsidR="00A910D8" w:rsidRPr="009178FE" w:rsidRDefault="00A910D8" w:rsidP="007616AC">
      <w:pPr>
        <w:pStyle w:val="ListParagraph"/>
        <w:numPr>
          <w:ilvl w:val="0"/>
          <w:numId w:val="4"/>
        </w:numPr>
        <w:spacing w:before="0"/>
        <w:jc w:val="left"/>
        <w:rPr>
          <w:rFonts w:ascii="Times New Roman" w:hAnsi="Times New Roman"/>
          <w:b/>
        </w:rPr>
      </w:pPr>
      <w:proofErr w:type="spellStart"/>
      <w:r w:rsidRPr="009178FE">
        <w:rPr>
          <w:rFonts w:ascii="Times New Roman" w:hAnsi="Times New Roman"/>
        </w:rPr>
        <w:t>Lankenau</w:t>
      </w:r>
      <w:proofErr w:type="spellEnd"/>
      <w:r w:rsidRPr="009178FE">
        <w:rPr>
          <w:rFonts w:ascii="Times New Roman" w:hAnsi="Times New Roman"/>
        </w:rPr>
        <w:t xml:space="preserve"> SE and </w:t>
      </w:r>
      <w:r w:rsidRPr="009178FE">
        <w:rPr>
          <w:rFonts w:ascii="Times New Roman" w:hAnsi="Times New Roman"/>
          <w:b/>
        </w:rPr>
        <w:t>Walley AY</w:t>
      </w:r>
      <w:r w:rsidRPr="009178FE">
        <w:rPr>
          <w:rFonts w:ascii="Times New Roman" w:hAnsi="Times New Roman"/>
        </w:rPr>
        <w:t>. Opioids and deaths. New England Journal of Medicine 2011 (364): 686. PMID: 23462779</w:t>
      </w:r>
    </w:p>
    <w:p w14:paraId="1683F0F6" w14:textId="77777777" w:rsidR="00A910D8" w:rsidRPr="009178FE" w:rsidRDefault="00A910D8" w:rsidP="007616AC">
      <w:pPr>
        <w:pStyle w:val="ListParagraph"/>
        <w:numPr>
          <w:ilvl w:val="0"/>
          <w:numId w:val="4"/>
        </w:numPr>
        <w:spacing w:before="0"/>
        <w:jc w:val="left"/>
        <w:rPr>
          <w:rFonts w:ascii="Times New Roman" w:hAnsi="Times New Roman"/>
          <w:b/>
        </w:rPr>
      </w:pPr>
      <w:r w:rsidRPr="00C46AA3">
        <w:rPr>
          <w:rFonts w:ascii="Times New Roman" w:hAnsi="Times New Roman"/>
          <w:u w:val="single"/>
        </w:rPr>
        <w:t>Pace CA</w:t>
      </w:r>
      <w:r w:rsidRPr="009178FE">
        <w:rPr>
          <w:rFonts w:ascii="Times New Roman" w:hAnsi="Times New Roman"/>
        </w:rPr>
        <w:t xml:space="preserve"> and </w:t>
      </w:r>
      <w:r w:rsidRPr="009178FE">
        <w:rPr>
          <w:rFonts w:ascii="Times New Roman" w:hAnsi="Times New Roman"/>
          <w:b/>
        </w:rPr>
        <w:t>Walley AY</w:t>
      </w:r>
      <w:r w:rsidRPr="009178FE">
        <w:rPr>
          <w:rFonts w:ascii="Times New Roman" w:hAnsi="Times New Roman"/>
        </w:rPr>
        <w:t xml:space="preserve">. Pitting </w:t>
      </w:r>
      <w:proofErr w:type="spellStart"/>
      <w:r w:rsidRPr="009178FE">
        <w:rPr>
          <w:rFonts w:ascii="Times New Roman" w:hAnsi="Times New Roman"/>
        </w:rPr>
        <w:t>suboxone</w:t>
      </w:r>
      <w:proofErr w:type="spellEnd"/>
      <w:r w:rsidRPr="009178FE">
        <w:rPr>
          <w:rFonts w:ascii="Times New Roman" w:hAnsi="Times New Roman"/>
        </w:rPr>
        <w:t xml:space="preserve"> vs. methadone presents a false choice. Boston Globe. May 22, 2011.</w:t>
      </w:r>
    </w:p>
    <w:p w14:paraId="5EBFD3B9" w14:textId="77777777" w:rsidR="00A910D8" w:rsidRPr="009178FE" w:rsidRDefault="00A910D8" w:rsidP="007616AC"/>
    <w:p w14:paraId="002A4F8E" w14:textId="77777777" w:rsidR="00A910D8" w:rsidRPr="009178FE" w:rsidRDefault="00A910D8" w:rsidP="007616AC">
      <w:pPr>
        <w:pStyle w:val="Title"/>
        <w:jc w:val="left"/>
        <w:rPr>
          <w:rFonts w:ascii="Times New Roman" w:hAnsi="Times New Roman"/>
        </w:rPr>
      </w:pPr>
      <w:r w:rsidRPr="009178FE">
        <w:rPr>
          <w:rFonts w:ascii="Times New Roman" w:hAnsi="Times New Roman"/>
        </w:rPr>
        <w:t>Textbook Chapters:</w:t>
      </w:r>
    </w:p>
    <w:p w14:paraId="567C2137" w14:textId="4226A58E" w:rsidR="00F40A18" w:rsidRPr="00F40A18" w:rsidRDefault="00F40A18" w:rsidP="00F40A18">
      <w:pPr>
        <w:pStyle w:val="ListParagraph"/>
        <w:numPr>
          <w:ilvl w:val="0"/>
          <w:numId w:val="21"/>
        </w:numPr>
        <w:spacing w:before="0"/>
        <w:jc w:val="left"/>
        <w:rPr>
          <w:rFonts w:ascii="Times New Roman" w:eastAsia="Times New Roman" w:hAnsi="Times New Roman"/>
          <w:szCs w:val="24"/>
        </w:rPr>
      </w:pPr>
      <w:r w:rsidRPr="00F40A18">
        <w:rPr>
          <w:rFonts w:ascii="Times New Roman" w:eastAsia="Times New Roman" w:hAnsi="Times New Roman"/>
          <w:b/>
          <w:color w:val="222222"/>
          <w:szCs w:val="24"/>
          <w:shd w:val="clear" w:color="auto" w:fill="FFFFFF"/>
        </w:rPr>
        <w:t>Walley AY</w:t>
      </w:r>
      <w:r w:rsidRPr="00F40A18">
        <w:rPr>
          <w:rFonts w:ascii="Times New Roman" w:eastAsia="Times New Roman" w:hAnsi="Times New Roman"/>
          <w:color w:val="222222"/>
          <w:szCs w:val="24"/>
          <w:shd w:val="clear" w:color="auto" w:fill="FFFFFF"/>
        </w:rPr>
        <w:t xml:space="preserve">. Principles of Caring for People Who Use Alcohol and Other Drugs. </w:t>
      </w:r>
      <w:r w:rsidRPr="009178FE">
        <w:rPr>
          <w:rFonts w:ascii="Times New Roman" w:hAnsi="Times New Roman"/>
          <w:szCs w:val="24"/>
        </w:rPr>
        <w:t xml:space="preserve">Chapter in T King et al. </w:t>
      </w:r>
      <w:r w:rsidRPr="00F40A18">
        <w:rPr>
          <w:rFonts w:ascii="Times New Roman" w:eastAsia="Times New Roman" w:hAnsi="Times New Roman"/>
          <w:color w:val="222222"/>
          <w:szCs w:val="24"/>
          <w:shd w:val="clear" w:color="auto" w:fill="FFFFFF"/>
        </w:rPr>
        <w:t xml:space="preserve">Medical Management of Vulnerable &amp; Underserved Patients 2nd Edition. </w:t>
      </w:r>
      <w:r>
        <w:rPr>
          <w:rFonts w:ascii="Times New Roman" w:eastAsia="Times New Roman" w:hAnsi="Times New Roman"/>
          <w:color w:val="222222"/>
          <w:szCs w:val="24"/>
          <w:shd w:val="clear" w:color="auto" w:fill="FFFFFF"/>
        </w:rPr>
        <w:t xml:space="preserve">McGraw-Hill. </w:t>
      </w:r>
      <w:r w:rsidRPr="00F40A18">
        <w:rPr>
          <w:rFonts w:ascii="Times New Roman" w:eastAsia="Times New Roman" w:hAnsi="Times New Roman"/>
          <w:color w:val="222222"/>
          <w:szCs w:val="24"/>
          <w:shd w:val="clear" w:color="auto" w:fill="FFFFFF"/>
        </w:rPr>
        <w:t>2016 Jun 17:452.</w:t>
      </w:r>
    </w:p>
    <w:p w14:paraId="723AAAE9" w14:textId="77777777" w:rsidR="00A910D8" w:rsidRDefault="00A910D8" w:rsidP="00F40A18">
      <w:pPr>
        <w:pStyle w:val="BodyTextIndent"/>
        <w:numPr>
          <w:ilvl w:val="0"/>
          <w:numId w:val="21"/>
        </w:numPr>
        <w:tabs>
          <w:tab w:val="left" w:pos="540"/>
        </w:tabs>
        <w:spacing w:before="0"/>
        <w:jc w:val="left"/>
        <w:rPr>
          <w:rFonts w:ascii="Times New Roman" w:hAnsi="Times New Roman"/>
          <w:szCs w:val="24"/>
        </w:rPr>
      </w:pPr>
      <w:r w:rsidRPr="009178FE">
        <w:rPr>
          <w:rFonts w:ascii="Times New Roman" w:hAnsi="Times New Roman"/>
          <w:b/>
          <w:szCs w:val="24"/>
        </w:rPr>
        <w:t>Walley AY</w:t>
      </w:r>
      <w:r w:rsidRPr="009178FE">
        <w:rPr>
          <w:rFonts w:ascii="Times New Roman" w:hAnsi="Times New Roman"/>
          <w:szCs w:val="24"/>
        </w:rPr>
        <w:t xml:space="preserve"> and Roll J. Principles of caring for alcohol and drug users. Chapter in T King et al. (Eds.) Principles and Practice of Caring for Vulnerable Populations.  McGraw-Hill.  2006.</w:t>
      </w:r>
    </w:p>
    <w:p w14:paraId="022F7C84" w14:textId="77777777" w:rsidR="00F40A18" w:rsidRPr="009178FE" w:rsidRDefault="00F40A18" w:rsidP="007616AC">
      <w:pPr>
        <w:pStyle w:val="BodyTextIndent"/>
        <w:tabs>
          <w:tab w:val="left" w:pos="540"/>
        </w:tabs>
        <w:spacing w:before="0"/>
        <w:ind w:left="547" w:hanging="547"/>
        <w:jc w:val="left"/>
        <w:rPr>
          <w:rFonts w:ascii="Times New Roman" w:hAnsi="Times New Roman"/>
          <w:sz w:val="22"/>
          <w:szCs w:val="22"/>
        </w:rPr>
      </w:pPr>
    </w:p>
    <w:p w14:paraId="58F030F7" w14:textId="77777777" w:rsidR="00AB3D05" w:rsidRPr="00BC3F28" w:rsidRDefault="00AB3D05" w:rsidP="007616AC">
      <w:pPr>
        <w:tabs>
          <w:tab w:val="left" w:pos="540"/>
        </w:tabs>
        <w:ind w:left="540" w:hanging="540"/>
        <w:rPr>
          <w:b/>
          <w:smallCaps/>
        </w:rPr>
      </w:pPr>
    </w:p>
    <w:p w14:paraId="1D84B929" w14:textId="77777777" w:rsidR="004D7749" w:rsidRPr="00BC3F28" w:rsidRDefault="004D7749" w:rsidP="007616AC">
      <w:pPr>
        <w:pStyle w:val="Title"/>
        <w:jc w:val="left"/>
        <w:rPr>
          <w:rFonts w:ascii="Times New Roman" w:hAnsi="Times New Roman"/>
          <w:szCs w:val="24"/>
        </w:rPr>
      </w:pPr>
      <w:r w:rsidRPr="00BC3F28">
        <w:rPr>
          <w:rFonts w:ascii="Times New Roman" w:hAnsi="Times New Roman"/>
          <w:szCs w:val="24"/>
        </w:rPr>
        <w:t>Proceedings of Meetings: Peer-Reviewed Workshop</w:t>
      </w:r>
      <w:r w:rsidR="001B6B3A" w:rsidRPr="00BC3F28">
        <w:rPr>
          <w:rFonts w:ascii="Times New Roman" w:hAnsi="Times New Roman"/>
          <w:szCs w:val="24"/>
        </w:rPr>
        <w:t xml:space="preserve"> and Symposium</w:t>
      </w:r>
      <w:r w:rsidRPr="00BC3F28">
        <w:rPr>
          <w:rFonts w:ascii="Times New Roman" w:hAnsi="Times New Roman"/>
          <w:szCs w:val="24"/>
        </w:rPr>
        <w:t xml:space="preserve"> Presentations: </w:t>
      </w:r>
    </w:p>
    <w:p w14:paraId="3FCD40F5" w14:textId="7422F757" w:rsidR="0017636C" w:rsidRPr="00BC3F28" w:rsidRDefault="0017636C" w:rsidP="007616AC">
      <w:pPr>
        <w:pStyle w:val="ListParagraph"/>
        <w:numPr>
          <w:ilvl w:val="3"/>
          <w:numId w:val="2"/>
        </w:numPr>
        <w:spacing w:before="0"/>
        <w:ind w:left="994"/>
        <w:jc w:val="left"/>
        <w:rPr>
          <w:rFonts w:eastAsia="Times New Roman"/>
          <w:szCs w:val="24"/>
        </w:rPr>
      </w:pPr>
      <w:r w:rsidRPr="00BC3F28">
        <w:rPr>
          <w:rFonts w:ascii="Times New Roman" w:hAnsi="Times New Roman"/>
          <w:b/>
          <w:szCs w:val="24"/>
        </w:rPr>
        <w:lastRenderedPageBreak/>
        <w:t xml:space="preserve">Walley AY. </w:t>
      </w:r>
      <w:r w:rsidRPr="00BC3F28">
        <w:rPr>
          <w:rFonts w:eastAsia="Times New Roman"/>
          <w:szCs w:val="24"/>
        </w:rPr>
        <w:t>Implementation of naloxone rescue kit distribution in addiction treatment settings in Massachusetts. Symposium II presen</w:t>
      </w:r>
      <w:r w:rsidR="003D4EE3">
        <w:rPr>
          <w:rFonts w:eastAsia="Times New Roman"/>
          <w:szCs w:val="24"/>
        </w:rPr>
        <w:t>t</w:t>
      </w:r>
      <w:r w:rsidRPr="00BC3F28">
        <w:rPr>
          <w:rFonts w:eastAsia="Times New Roman"/>
          <w:szCs w:val="24"/>
        </w:rPr>
        <w:t>ation: Naloxone for overdose prevention: Expansion to multiple settings and populations. College on Problems in Drug Dependence Confere</w:t>
      </w:r>
      <w:r w:rsidR="00C46AA3">
        <w:rPr>
          <w:rFonts w:eastAsia="Times New Roman"/>
          <w:szCs w:val="24"/>
        </w:rPr>
        <w:t>nce. Phoenix, AZ. June 14, 2015</w:t>
      </w:r>
    </w:p>
    <w:p w14:paraId="7B3863B4" w14:textId="0ED32C4D" w:rsidR="00CB594B" w:rsidRPr="00BC3F28" w:rsidRDefault="00CB594B" w:rsidP="007616AC">
      <w:pPr>
        <w:numPr>
          <w:ilvl w:val="0"/>
          <w:numId w:val="2"/>
        </w:numPr>
        <w:spacing w:before="40" w:after="40"/>
      </w:pPr>
      <w:r w:rsidRPr="00BC3F28">
        <w:t xml:space="preserve">Weaver M, </w:t>
      </w:r>
      <w:proofErr w:type="spellStart"/>
      <w:r w:rsidRPr="00BC3F28">
        <w:t>Bennet</w:t>
      </w:r>
      <w:proofErr w:type="spellEnd"/>
      <w:r w:rsidRPr="00BC3F28">
        <w:t xml:space="preserve"> L, </w:t>
      </w:r>
      <w:proofErr w:type="spellStart"/>
      <w:r w:rsidRPr="00BC3F28">
        <w:t>Fingerhood</w:t>
      </w:r>
      <w:proofErr w:type="spellEnd"/>
      <w:r w:rsidRPr="00BC3F28">
        <w:t xml:space="preserve"> M, </w:t>
      </w:r>
      <w:r w:rsidRPr="00BC3F28">
        <w:rPr>
          <w:b/>
        </w:rPr>
        <w:t>Walley AY.</w:t>
      </w:r>
      <w:r w:rsidRPr="00BC3F28">
        <w:t xml:space="preserve"> Lifelong learning: Review articles for ABAM MOC Part 2. Workshop presentation. American Society of Addiction Medicin</w:t>
      </w:r>
      <w:r w:rsidR="00AF3E94" w:rsidRPr="00BC3F28">
        <w:t>e Annual Conference. Austin, TX</w:t>
      </w:r>
      <w:r w:rsidRPr="00BC3F28">
        <w:t xml:space="preserve">. April </w:t>
      </w:r>
      <w:r w:rsidR="00AF3E94" w:rsidRPr="00BC3F28">
        <w:t>26</w:t>
      </w:r>
      <w:r w:rsidR="00C008A8" w:rsidRPr="00BC3F28">
        <w:t>, 2015</w:t>
      </w:r>
    </w:p>
    <w:p w14:paraId="21C5DDEC" w14:textId="3A0B3271" w:rsidR="00AF3E94" w:rsidRPr="00BC3F28" w:rsidRDefault="00AF3E94" w:rsidP="007616AC">
      <w:pPr>
        <w:numPr>
          <w:ilvl w:val="0"/>
          <w:numId w:val="2"/>
        </w:numPr>
        <w:spacing w:before="40" w:after="40"/>
      </w:pPr>
      <w:r w:rsidRPr="00BC3F28">
        <w:rPr>
          <w:b/>
        </w:rPr>
        <w:t>Walley AY,</w:t>
      </w:r>
      <w:r w:rsidRPr="00BC3F28">
        <w:t xml:space="preserve"> </w:t>
      </w:r>
      <w:proofErr w:type="spellStart"/>
      <w:r w:rsidRPr="00BC3F28">
        <w:t>Bratberg</w:t>
      </w:r>
      <w:proofErr w:type="spellEnd"/>
      <w:r w:rsidRPr="00BC3F28">
        <w:t xml:space="preserve"> J, </w:t>
      </w:r>
      <w:proofErr w:type="gramStart"/>
      <w:r w:rsidRPr="00BC3F28">
        <w:t>Davis</w:t>
      </w:r>
      <w:proofErr w:type="gramEnd"/>
      <w:r w:rsidRPr="00BC3F28">
        <w:t xml:space="preserve"> C. Prescribe to prevent: Overdose education and naloxone rescue kits for prescribers and pharmacists. Workshop presentation. American Society of Addiction Medicine Annual Conference. Austin, TX. April 24</w:t>
      </w:r>
      <w:r w:rsidR="00C008A8" w:rsidRPr="00BC3F28">
        <w:t>, 2015</w:t>
      </w:r>
    </w:p>
    <w:p w14:paraId="738990DA" w14:textId="35427328" w:rsidR="006A495F" w:rsidRPr="00BC3F28" w:rsidRDefault="00107AFE" w:rsidP="007616AC">
      <w:pPr>
        <w:numPr>
          <w:ilvl w:val="0"/>
          <w:numId w:val="2"/>
        </w:numPr>
        <w:spacing w:before="40" w:after="40"/>
      </w:pPr>
      <w:r w:rsidRPr="00BC3F28">
        <w:t xml:space="preserve">Coffin PO, </w:t>
      </w:r>
      <w:r w:rsidRPr="00BC3F28">
        <w:rPr>
          <w:b/>
        </w:rPr>
        <w:t>Walley AY</w:t>
      </w:r>
      <w:r w:rsidRPr="00BC3F28">
        <w:t xml:space="preserve">, </w:t>
      </w:r>
      <w:proofErr w:type="spellStart"/>
      <w:r w:rsidRPr="00BC3F28">
        <w:t>Geier</w:t>
      </w:r>
      <w:proofErr w:type="spellEnd"/>
      <w:r w:rsidRPr="00BC3F28">
        <w:t xml:space="preserve"> M. Overdose prevention to improve opioid safety in clinical practice: Naloxone rescue kits for patients who use opioids. </w:t>
      </w:r>
      <w:r w:rsidR="006A495F" w:rsidRPr="00BC3F28">
        <w:t xml:space="preserve">Workshop presentation. Association for Medical Education and Research in Substance Abuse Conference. San </w:t>
      </w:r>
      <w:r w:rsidR="00C46AA3">
        <w:t>Francisco, CA. November 6, 2014</w:t>
      </w:r>
    </w:p>
    <w:p w14:paraId="4F4E392A" w14:textId="0145F140" w:rsidR="006949FD" w:rsidRPr="009178FE" w:rsidRDefault="004C0793" w:rsidP="007616AC">
      <w:pPr>
        <w:numPr>
          <w:ilvl w:val="0"/>
          <w:numId w:val="2"/>
        </w:numPr>
        <w:spacing w:before="40" w:after="40"/>
      </w:pPr>
      <w:r w:rsidRPr="00BC3F28">
        <w:t xml:space="preserve">Weaver M, </w:t>
      </w:r>
      <w:proofErr w:type="spellStart"/>
      <w:r w:rsidRPr="00BC3F28">
        <w:t>Bennet</w:t>
      </w:r>
      <w:proofErr w:type="spellEnd"/>
      <w:r w:rsidRPr="00BC3F28">
        <w:t xml:space="preserve"> L, </w:t>
      </w:r>
      <w:proofErr w:type="spellStart"/>
      <w:r w:rsidRPr="00BC3F28">
        <w:t>Fingerhood</w:t>
      </w:r>
      <w:proofErr w:type="spellEnd"/>
      <w:r w:rsidRPr="00BC3F28">
        <w:t xml:space="preserve"> M, </w:t>
      </w:r>
      <w:r w:rsidRPr="00BC3F28">
        <w:rPr>
          <w:b/>
        </w:rPr>
        <w:t>Walley AY.</w:t>
      </w:r>
      <w:r w:rsidRPr="00BC3F28">
        <w:t xml:space="preserve"> </w:t>
      </w:r>
      <w:r w:rsidR="006949FD" w:rsidRPr="00BC3F28">
        <w:t>Lifelong learning: Review articles for ABAM</w:t>
      </w:r>
      <w:r w:rsidR="006949FD" w:rsidRPr="009178FE">
        <w:t xml:space="preserve"> MOC Part 2. Workshop</w:t>
      </w:r>
      <w:r w:rsidR="006A495F">
        <w:t xml:space="preserve"> presentation. </w:t>
      </w:r>
      <w:r w:rsidR="006949FD" w:rsidRPr="009178FE">
        <w:t>American Society of Addiction Medicine Annual Conferen</w:t>
      </w:r>
      <w:r w:rsidR="00C46AA3">
        <w:t>ce. Orlando, FL. April 13, 2014</w:t>
      </w:r>
    </w:p>
    <w:p w14:paraId="1E7D9DBE" w14:textId="3031F081" w:rsidR="006949FD" w:rsidRPr="009178FE" w:rsidRDefault="006949FD" w:rsidP="007616AC">
      <w:pPr>
        <w:numPr>
          <w:ilvl w:val="0"/>
          <w:numId w:val="2"/>
        </w:numPr>
        <w:spacing w:before="40" w:after="40"/>
      </w:pPr>
      <w:proofErr w:type="spellStart"/>
      <w:r w:rsidRPr="009178FE">
        <w:t>Wakeman</w:t>
      </w:r>
      <w:proofErr w:type="spellEnd"/>
      <w:r w:rsidRPr="009178FE">
        <w:t xml:space="preserve"> S, </w:t>
      </w:r>
      <w:r w:rsidRPr="00C46AA3">
        <w:rPr>
          <w:u w:val="single"/>
        </w:rPr>
        <w:t>Bagley S</w:t>
      </w:r>
      <w:r w:rsidRPr="009178FE">
        <w:t xml:space="preserve">, </w:t>
      </w:r>
      <w:r w:rsidRPr="009178FE">
        <w:rPr>
          <w:b/>
        </w:rPr>
        <w:t xml:space="preserve">Walley AY, </w:t>
      </w:r>
      <w:proofErr w:type="spellStart"/>
      <w:r w:rsidRPr="009178FE">
        <w:t>Stancliffe</w:t>
      </w:r>
      <w:proofErr w:type="spellEnd"/>
      <w:r w:rsidRPr="009178FE">
        <w:t xml:space="preserve"> S. Incorporating harm reduction into addiction medicine practice: S</w:t>
      </w:r>
      <w:r w:rsidR="006A495F">
        <w:t xml:space="preserve">GIM Collaborative Workshop presentation. </w:t>
      </w:r>
      <w:r w:rsidRPr="009178FE">
        <w:t>American Society of Addiction Medicine Annual Conferen</w:t>
      </w:r>
      <w:r w:rsidR="00C46AA3">
        <w:t>ce. Orlando, FL. April 12, 2014</w:t>
      </w:r>
    </w:p>
    <w:p w14:paraId="61D6865A" w14:textId="1400EDE5" w:rsidR="004C0793" w:rsidRPr="009178FE" w:rsidRDefault="004C0793" w:rsidP="007616AC">
      <w:pPr>
        <w:numPr>
          <w:ilvl w:val="0"/>
          <w:numId w:val="2"/>
        </w:numPr>
        <w:spacing w:before="40" w:after="40"/>
      </w:pPr>
      <w:r w:rsidRPr="009178FE">
        <w:t xml:space="preserve">Alford DP, </w:t>
      </w:r>
      <w:proofErr w:type="spellStart"/>
      <w:r w:rsidRPr="009178FE">
        <w:t>Kunins</w:t>
      </w:r>
      <w:proofErr w:type="spellEnd"/>
      <w:r w:rsidRPr="009178FE">
        <w:t xml:space="preserve"> H,</w:t>
      </w:r>
      <w:r w:rsidRPr="009178FE">
        <w:rPr>
          <w:b/>
        </w:rPr>
        <w:t xml:space="preserve"> Walley AY. </w:t>
      </w:r>
      <w:r w:rsidRPr="009178FE">
        <w:t>AMERSA Collaborative Workshop: Addressing the opioid addiction and overdose epidemic: Targeting the prescriber. Workshop</w:t>
      </w:r>
      <w:r w:rsidR="006A495F">
        <w:t xml:space="preserve"> presentation. </w:t>
      </w:r>
      <w:r w:rsidRPr="009178FE">
        <w:t>American Society of Addiction Medicine Annual Conferen</w:t>
      </w:r>
      <w:r w:rsidR="00C46AA3">
        <w:t>ce. Orlando, FL. April 11, 2014</w:t>
      </w:r>
    </w:p>
    <w:p w14:paraId="28EA0EAE" w14:textId="4571BA29" w:rsidR="006C5BDB" w:rsidRPr="009178FE" w:rsidRDefault="006C5BDB" w:rsidP="007616AC">
      <w:pPr>
        <w:numPr>
          <w:ilvl w:val="0"/>
          <w:numId w:val="2"/>
        </w:numPr>
        <w:spacing w:before="40" w:after="40"/>
      </w:pPr>
      <w:r w:rsidRPr="009178FE">
        <w:rPr>
          <w:b/>
        </w:rPr>
        <w:t xml:space="preserve">Walley AY, </w:t>
      </w:r>
      <w:r w:rsidRPr="009178FE">
        <w:t>Banta-Green C, Rich J. Overdose prevention and take-home naloxone. Symposium chair and presenter: Implementing overdose education and intranasal naloxone distribution in Massachusetts. Symposium</w:t>
      </w:r>
      <w:r w:rsidR="006A495F">
        <w:t>.</w:t>
      </w:r>
      <w:r w:rsidRPr="009178FE">
        <w:t xml:space="preserve"> American Association for Treatment of Opioid Dependence Conference</w:t>
      </w:r>
      <w:r w:rsidR="004A173C" w:rsidRPr="009178FE">
        <w:t xml:space="preserve">. </w:t>
      </w:r>
      <w:r w:rsidRPr="009178FE">
        <w:t xml:space="preserve">Philadelphia, PA. November 13, 2013 </w:t>
      </w:r>
    </w:p>
    <w:p w14:paraId="186608EA" w14:textId="712C6813" w:rsidR="004A173C" w:rsidRPr="009178FE" w:rsidRDefault="006C5BDB" w:rsidP="007616AC">
      <w:pPr>
        <w:numPr>
          <w:ilvl w:val="0"/>
          <w:numId w:val="2"/>
        </w:numPr>
        <w:spacing w:before="40" w:after="40"/>
      </w:pPr>
      <w:r w:rsidRPr="00C46AA3">
        <w:rPr>
          <w:u w:val="single"/>
        </w:rPr>
        <w:t>Fairbairn N</w:t>
      </w:r>
      <w:r w:rsidRPr="009178FE">
        <w:t xml:space="preserve">, </w:t>
      </w:r>
      <w:r w:rsidRPr="009178FE">
        <w:rPr>
          <w:b/>
        </w:rPr>
        <w:t>Walley AY.</w:t>
      </w:r>
      <w:r w:rsidRPr="009178FE">
        <w:t xml:space="preserve"> Reducing harm, increasing safety: What mainstream healthcare can learn from Vancouver’s supervised injecting</w:t>
      </w:r>
      <w:r w:rsidR="00C1290D">
        <w:t xml:space="preserve"> </w:t>
      </w:r>
      <w:proofErr w:type="gramStart"/>
      <w:r w:rsidRPr="009178FE">
        <w:t>facility.</w:t>
      </w:r>
      <w:proofErr w:type="gramEnd"/>
      <w:r w:rsidRPr="009178FE">
        <w:t xml:space="preserve"> Workshop presentation</w:t>
      </w:r>
      <w:r w:rsidR="006A495F">
        <w:t>.</w:t>
      </w:r>
      <w:r w:rsidRPr="009178FE">
        <w:t xml:space="preserve"> Association for Medical Education and Rese</w:t>
      </w:r>
      <w:r w:rsidR="004A173C" w:rsidRPr="009178FE">
        <w:t>arch in Substance Abuse Conference.</w:t>
      </w:r>
      <w:r w:rsidR="00C46AA3">
        <w:t xml:space="preserve"> Bethesda, MD. November 9, 2013</w:t>
      </w:r>
    </w:p>
    <w:p w14:paraId="78D05CF5" w14:textId="1D70ABD0" w:rsidR="00903C38" w:rsidRPr="009178FE" w:rsidRDefault="00903C38" w:rsidP="007616AC">
      <w:pPr>
        <w:numPr>
          <w:ilvl w:val="0"/>
          <w:numId w:val="2"/>
        </w:numPr>
        <w:spacing w:before="40" w:after="40"/>
      </w:pPr>
      <w:r w:rsidRPr="009178FE">
        <w:rPr>
          <w:b/>
        </w:rPr>
        <w:t>Walley AY</w:t>
      </w:r>
      <w:r w:rsidR="006C5BDB" w:rsidRPr="009178FE">
        <w:t>.</w:t>
      </w:r>
      <w:r w:rsidRPr="009178FE">
        <w:t xml:space="preserve"> </w:t>
      </w:r>
      <w:r w:rsidRPr="009178FE">
        <w:rPr>
          <w:color w:val="141413"/>
        </w:rPr>
        <w:t>Opioid overdose rates in Massachusetts after the implementation of overdose education and intranasal naloxone distribution. Workshop Chair and Workshop Presentation. The College of Problems on Drug Dependence Conference. San Diego, CA.</w:t>
      </w:r>
      <w:r w:rsidRPr="009178FE">
        <w:t xml:space="preserve"> June 17, 2013</w:t>
      </w:r>
    </w:p>
    <w:p w14:paraId="13B37B28" w14:textId="77777777" w:rsidR="00903C38" w:rsidRDefault="00903C38" w:rsidP="007616AC">
      <w:pPr>
        <w:numPr>
          <w:ilvl w:val="0"/>
          <w:numId w:val="2"/>
        </w:numPr>
      </w:pPr>
      <w:r w:rsidRPr="009178FE">
        <w:rPr>
          <w:b/>
        </w:rPr>
        <w:t>Walley AY</w:t>
      </w:r>
      <w:r w:rsidRPr="009178FE">
        <w:t>. Integrating substance abuse treatment into HIV primary care: FAST PATH. Symposium 10 at American Society of Addiction Medicine Med-</w:t>
      </w:r>
      <w:proofErr w:type="spellStart"/>
      <w:r w:rsidRPr="009178FE">
        <w:t>Sci</w:t>
      </w:r>
      <w:proofErr w:type="spellEnd"/>
      <w:r w:rsidRPr="009178FE">
        <w:t xml:space="preserve"> conference 2013, Chicago, IL. April 28, 2013</w:t>
      </w:r>
    </w:p>
    <w:p w14:paraId="3A355F87" w14:textId="77777777" w:rsidR="00903C38" w:rsidRPr="009178FE" w:rsidRDefault="00903C38" w:rsidP="007616AC">
      <w:pPr>
        <w:numPr>
          <w:ilvl w:val="0"/>
          <w:numId w:val="2"/>
        </w:numPr>
      </w:pPr>
      <w:proofErr w:type="spellStart"/>
      <w:r w:rsidRPr="009178FE">
        <w:t>Stancliff</w:t>
      </w:r>
      <w:proofErr w:type="spellEnd"/>
      <w:r w:rsidRPr="009178FE">
        <w:t xml:space="preserve"> S, </w:t>
      </w:r>
      <w:r w:rsidRPr="00C46AA3">
        <w:rPr>
          <w:b/>
        </w:rPr>
        <w:t>Walley AY</w:t>
      </w:r>
      <w:r w:rsidRPr="009178FE">
        <w:t>. Implementing overdose death prevention programs with naloxone.  Course 7 at American Society of Addiction Medicine Med-</w:t>
      </w:r>
      <w:proofErr w:type="spellStart"/>
      <w:r w:rsidRPr="009178FE">
        <w:t>Sci</w:t>
      </w:r>
      <w:proofErr w:type="spellEnd"/>
      <w:r w:rsidRPr="009178FE">
        <w:t xml:space="preserve"> conference 2013, Chicago, IL. April 27, 2013</w:t>
      </w:r>
    </w:p>
    <w:p w14:paraId="2C299EE4" w14:textId="77777777" w:rsidR="00903C38" w:rsidRPr="009178FE" w:rsidRDefault="00903C38" w:rsidP="007616AC">
      <w:pPr>
        <w:numPr>
          <w:ilvl w:val="0"/>
          <w:numId w:val="2"/>
        </w:numPr>
      </w:pPr>
      <w:proofErr w:type="spellStart"/>
      <w:r w:rsidRPr="009178FE">
        <w:t>Bertholet</w:t>
      </w:r>
      <w:proofErr w:type="spellEnd"/>
      <w:r w:rsidRPr="009178FE">
        <w:t xml:space="preserve"> N, Gordon AJ, McNeely J, </w:t>
      </w:r>
      <w:proofErr w:type="spellStart"/>
      <w:r w:rsidRPr="009178FE">
        <w:t>Starrels</w:t>
      </w:r>
      <w:proofErr w:type="spellEnd"/>
      <w:r w:rsidRPr="009178FE">
        <w:t xml:space="preserve"> J, </w:t>
      </w:r>
      <w:proofErr w:type="spellStart"/>
      <w:r w:rsidRPr="009178FE">
        <w:t>Tetrault</w:t>
      </w:r>
      <w:proofErr w:type="spellEnd"/>
      <w:r w:rsidRPr="009178FE">
        <w:t xml:space="preserve"> J, </w:t>
      </w:r>
      <w:r w:rsidRPr="009178FE">
        <w:rPr>
          <w:b/>
        </w:rPr>
        <w:t>Walley AY</w:t>
      </w:r>
      <w:r w:rsidRPr="009178FE">
        <w:t>. Update in addiction medicine for the generalist. Update at Society of General Internal Medicine (SGIM) Conference, Denver, CO. April 26, 2013</w:t>
      </w:r>
    </w:p>
    <w:p w14:paraId="41642A41" w14:textId="27407794" w:rsidR="00903C38" w:rsidRPr="009178FE" w:rsidRDefault="00903C38" w:rsidP="007616AC">
      <w:pPr>
        <w:numPr>
          <w:ilvl w:val="0"/>
          <w:numId w:val="2"/>
        </w:numPr>
        <w:rPr>
          <w:rFonts w:eastAsia="Adobe Heiti Std R"/>
        </w:rPr>
      </w:pPr>
      <w:proofErr w:type="spellStart"/>
      <w:r w:rsidRPr="009178FE">
        <w:rPr>
          <w:rFonts w:eastAsia="Adobe Heiti Std R"/>
        </w:rPr>
        <w:t>Wakeman</w:t>
      </w:r>
      <w:proofErr w:type="spellEnd"/>
      <w:r w:rsidRPr="009178FE">
        <w:rPr>
          <w:rFonts w:eastAsia="Adobe Heiti Std R"/>
        </w:rPr>
        <w:t xml:space="preserve"> S, Binswanger I, Wang E, and </w:t>
      </w:r>
      <w:r w:rsidRPr="009178FE">
        <w:rPr>
          <w:rFonts w:eastAsia="Adobe Heiti Std R"/>
          <w:b/>
        </w:rPr>
        <w:t>Walley AY</w:t>
      </w:r>
      <w:r w:rsidRPr="009178FE">
        <w:rPr>
          <w:rFonts w:eastAsia="Adobe Heiti Std R"/>
        </w:rPr>
        <w:t>. Patient-centered care for recently released prisoners. Workshop presentation</w:t>
      </w:r>
      <w:r w:rsidR="006A495F">
        <w:rPr>
          <w:rFonts w:eastAsia="Adobe Heiti Std R"/>
        </w:rPr>
        <w:t>.</w:t>
      </w:r>
      <w:r w:rsidRPr="009178FE">
        <w:rPr>
          <w:rFonts w:eastAsia="Adobe Heiti Std R"/>
        </w:rPr>
        <w:t xml:space="preserve"> Society of General Internal Medicine (SGIM) Conference. Denver, CO. April 25, 2013</w:t>
      </w:r>
    </w:p>
    <w:p w14:paraId="3DE0E020" w14:textId="77777777" w:rsidR="00903C38" w:rsidRPr="009178FE" w:rsidRDefault="00903C38" w:rsidP="007616AC">
      <w:pPr>
        <w:numPr>
          <w:ilvl w:val="0"/>
          <w:numId w:val="2"/>
        </w:numPr>
        <w:spacing w:before="40" w:after="40"/>
      </w:pPr>
      <w:r w:rsidRPr="009178FE">
        <w:rPr>
          <w:b/>
        </w:rPr>
        <w:t>Walley AY</w:t>
      </w:r>
      <w:r w:rsidRPr="009178FE">
        <w:t>. Update on HIV and opioid agonist treatment. Symposium presentation. American Society of Addiction Medicine Med-</w:t>
      </w:r>
      <w:proofErr w:type="spellStart"/>
      <w:r w:rsidRPr="009178FE">
        <w:t>Sci</w:t>
      </w:r>
      <w:proofErr w:type="spellEnd"/>
      <w:r w:rsidRPr="009178FE">
        <w:t xml:space="preserve"> Conference. Atlanta, GA. April 21, 2012</w:t>
      </w:r>
    </w:p>
    <w:p w14:paraId="55F4A55F" w14:textId="6B1879D4" w:rsidR="00903C38" w:rsidRPr="009178FE" w:rsidRDefault="00903C38" w:rsidP="007616AC">
      <w:pPr>
        <w:numPr>
          <w:ilvl w:val="0"/>
          <w:numId w:val="2"/>
        </w:numPr>
        <w:spacing w:before="40" w:after="40"/>
      </w:pPr>
      <w:r w:rsidRPr="009178FE">
        <w:t xml:space="preserve">Wheeler E and </w:t>
      </w:r>
      <w:r w:rsidRPr="009178FE">
        <w:rPr>
          <w:b/>
        </w:rPr>
        <w:t>Walley AY</w:t>
      </w:r>
      <w:r w:rsidRPr="009178FE">
        <w:t>, Intranasal nalox</w:t>
      </w:r>
      <w:r w:rsidR="00DE3844">
        <w:t>one: Examining the pros and con</w:t>
      </w:r>
      <w:r w:rsidRPr="009178FE">
        <w:t>s of distributing intranasal naloxone as part of overdose prevention. Workshop presentation. Harm Reduction Coalition Conference. Austin, TX. November 20, 2010</w:t>
      </w:r>
    </w:p>
    <w:p w14:paraId="0701BB00" w14:textId="77777777" w:rsidR="00903C38" w:rsidRPr="009178FE" w:rsidRDefault="00903C38" w:rsidP="007616AC">
      <w:pPr>
        <w:numPr>
          <w:ilvl w:val="0"/>
          <w:numId w:val="2"/>
        </w:numPr>
        <w:spacing w:before="40" w:after="40"/>
      </w:pPr>
      <w:r w:rsidRPr="009178FE">
        <w:rPr>
          <w:rFonts w:eastAsia="Times New Roman"/>
          <w:b/>
        </w:rPr>
        <w:lastRenderedPageBreak/>
        <w:t>Walley AY</w:t>
      </w:r>
      <w:r w:rsidRPr="009178FE">
        <w:rPr>
          <w:rFonts w:eastAsia="Times New Roman"/>
        </w:rPr>
        <w:t xml:space="preserve"> and </w:t>
      </w:r>
      <w:proofErr w:type="spellStart"/>
      <w:r w:rsidRPr="009178FE">
        <w:rPr>
          <w:rFonts w:eastAsia="Times New Roman"/>
        </w:rPr>
        <w:t>Langis</w:t>
      </w:r>
      <w:proofErr w:type="spellEnd"/>
      <w:r w:rsidRPr="009178FE">
        <w:rPr>
          <w:rFonts w:eastAsia="Times New Roman"/>
        </w:rPr>
        <w:t xml:space="preserve"> G. </w:t>
      </w:r>
      <w:r w:rsidRPr="009178FE">
        <w:t>Preventing overdose and distributing naloxone without a prescription: A workshop on Massachusetts's public health approach to bystander training. Workshop presentation. Harm Reduction Coalition Conference. Austin, TX.</w:t>
      </w:r>
      <w:r w:rsidRPr="009178FE">
        <w:rPr>
          <w:rFonts w:eastAsia="Times New Roman"/>
        </w:rPr>
        <w:t xml:space="preserve"> November 19, 2010</w:t>
      </w:r>
    </w:p>
    <w:p w14:paraId="25069F52" w14:textId="6AF06633" w:rsidR="00DE3844" w:rsidRPr="00DE3844" w:rsidRDefault="00DE3844" w:rsidP="007616AC">
      <w:pPr>
        <w:pStyle w:val="ListParagraph"/>
        <w:numPr>
          <w:ilvl w:val="0"/>
          <w:numId w:val="2"/>
        </w:numPr>
        <w:tabs>
          <w:tab w:val="left" w:pos="2160"/>
        </w:tabs>
        <w:spacing w:before="0"/>
        <w:jc w:val="left"/>
        <w:rPr>
          <w:rFonts w:ascii="Times New Roman" w:hAnsi="Times New Roman"/>
        </w:rPr>
      </w:pPr>
      <w:r>
        <w:rPr>
          <w:rFonts w:ascii="Times New Roman" w:hAnsi="Times New Roman"/>
          <w:b/>
        </w:rPr>
        <w:t xml:space="preserve">Walley AY. </w:t>
      </w:r>
      <w:r w:rsidRPr="00DE3844">
        <w:rPr>
          <w:rFonts w:ascii="Times New Roman" w:hAnsi="Times New Roman"/>
        </w:rPr>
        <w:t xml:space="preserve">Massachusetts response </w:t>
      </w:r>
      <w:r>
        <w:rPr>
          <w:rFonts w:ascii="Times New Roman" w:hAnsi="Times New Roman"/>
        </w:rPr>
        <w:t xml:space="preserve">to increasing opioid overdoses. Symposium: </w:t>
      </w:r>
      <w:r w:rsidRPr="00DE3844">
        <w:rPr>
          <w:rFonts w:ascii="Times New Roman" w:hAnsi="Times New Roman"/>
        </w:rPr>
        <w:t>Building Strategic Options and Responses to Opioid Overdose</w:t>
      </w:r>
      <w:r>
        <w:rPr>
          <w:rFonts w:ascii="Times New Roman" w:hAnsi="Times New Roman"/>
        </w:rPr>
        <w:t>.</w:t>
      </w:r>
      <w:r w:rsidRPr="00DE3844">
        <w:rPr>
          <w:rFonts w:ascii="Times New Roman" w:hAnsi="Times New Roman"/>
        </w:rPr>
        <w:t xml:space="preserve"> American Public Health Association Annual Meeting, Denver, CO.</w:t>
      </w:r>
      <w:r w:rsidR="00C46AA3">
        <w:rPr>
          <w:rFonts w:ascii="Times New Roman" w:hAnsi="Times New Roman"/>
        </w:rPr>
        <w:t xml:space="preserve"> November 10, 2010</w:t>
      </w:r>
    </w:p>
    <w:p w14:paraId="749AD83A" w14:textId="77777777" w:rsidR="00903C38" w:rsidRPr="009178FE" w:rsidRDefault="00903C38" w:rsidP="007616AC">
      <w:pPr>
        <w:numPr>
          <w:ilvl w:val="0"/>
          <w:numId w:val="2"/>
        </w:numPr>
        <w:spacing w:before="40" w:after="40"/>
      </w:pPr>
      <w:r w:rsidRPr="009178FE">
        <w:rPr>
          <w:rFonts w:eastAsia="Times New Roman"/>
        </w:rPr>
        <w:t xml:space="preserve">Phillips KA, Bart G, Gordon AJ, </w:t>
      </w:r>
      <w:r w:rsidRPr="009178FE">
        <w:rPr>
          <w:rFonts w:eastAsia="Times New Roman"/>
          <w:b/>
        </w:rPr>
        <w:t>Walley AY</w:t>
      </w:r>
      <w:r w:rsidRPr="009178FE">
        <w:rPr>
          <w:rFonts w:eastAsia="Times New Roman"/>
        </w:rPr>
        <w:t>. Learning from patients in recovery: What should the internist know about methadone maintenance? Workshop presentation.  Society of General Internal Medicine annual conference.  Minneapolis, MN. April 29, 2010</w:t>
      </w:r>
    </w:p>
    <w:p w14:paraId="478228B6" w14:textId="77777777" w:rsidR="00903C38" w:rsidRPr="009178FE" w:rsidRDefault="00903C38" w:rsidP="007616AC">
      <w:pPr>
        <w:numPr>
          <w:ilvl w:val="0"/>
          <w:numId w:val="2"/>
        </w:numPr>
        <w:spacing w:before="40" w:after="40"/>
      </w:pPr>
      <w:r w:rsidRPr="009178FE">
        <w:rPr>
          <w:rFonts w:eastAsia="Times New Roman"/>
          <w:b/>
        </w:rPr>
        <w:t>Walley AY</w:t>
      </w:r>
      <w:r w:rsidRPr="009178FE">
        <w:rPr>
          <w:rFonts w:eastAsia="Times New Roman"/>
        </w:rPr>
        <w:t xml:space="preserve">, </w:t>
      </w:r>
      <w:proofErr w:type="spellStart"/>
      <w:r w:rsidRPr="009178FE">
        <w:rPr>
          <w:rFonts w:eastAsia="Times New Roman"/>
        </w:rPr>
        <w:t>Campopiano</w:t>
      </w:r>
      <w:proofErr w:type="spellEnd"/>
      <w:r w:rsidRPr="009178FE">
        <w:rPr>
          <w:rFonts w:eastAsia="Times New Roman"/>
        </w:rPr>
        <w:t xml:space="preserve"> M. Overdose Prevention and Bystander Administered Naloxone. Workshop presentation. Association of Medical Education and Substance Abuse annual conference. Bethesda, MD. November 5, 2009</w:t>
      </w:r>
    </w:p>
    <w:p w14:paraId="22FCC9CB" w14:textId="77777777" w:rsidR="00903C38" w:rsidRPr="009178FE" w:rsidRDefault="00903C38" w:rsidP="007616AC">
      <w:pPr>
        <w:numPr>
          <w:ilvl w:val="0"/>
          <w:numId w:val="2"/>
        </w:numPr>
        <w:spacing w:before="40" w:after="40"/>
        <w:rPr>
          <w:b/>
        </w:rPr>
      </w:pPr>
      <w:r w:rsidRPr="009178FE">
        <w:rPr>
          <w:rFonts w:eastAsia="Times New Roman"/>
        </w:rPr>
        <w:t xml:space="preserve">Phillips KA, </w:t>
      </w:r>
      <w:r w:rsidRPr="009178FE">
        <w:rPr>
          <w:rFonts w:eastAsia="Times New Roman"/>
          <w:b/>
        </w:rPr>
        <w:t>Walley AY</w:t>
      </w:r>
      <w:r w:rsidRPr="009178FE">
        <w:rPr>
          <w:rFonts w:eastAsia="Times New Roman"/>
        </w:rPr>
        <w:t xml:space="preserve">, </w:t>
      </w:r>
      <w:proofErr w:type="gramStart"/>
      <w:r w:rsidRPr="009178FE">
        <w:rPr>
          <w:rFonts w:eastAsia="Times New Roman"/>
        </w:rPr>
        <w:t>Gordon</w:t>
      </w:r>
      <w:proofErr w:type="gramEnd"/>
      <w:r w:rsidRPr="009178FE">
        <w:rPr>
          <w:rFonts w:eastAsia="Times New Roman"/>
        </w:rPr>
        <w:t xml:space="preserve"> A. Learning from patients in recovery (PIR): What should the internist know about cocaine dependence? Workshop presentation. Society of General Internal Medicine annual conference. Miami, FL. May 15, 2009</w:t>
      </w:r>
    </w:p>
    <w:p w14:paraId="6455E540" w14:textId="77777777" w:rsidR="00903C38" w:rsidRPr="009178FE" w:rsidRDefault="00903C38" w:rsidP="007616AC">
      <w:pPr>
        <w:numPr>
          <w:ilvl w:val="0"/>
          <w:numId w:val="2"/>
        </w:numPr>
        <w:spacing w:before="40" w:after="40"/>
      </w:pPr>
      <w:r w:rsidRPr="009178FE">
        <w:rPr>
          <w:rFonts w:eastAsia="Times New Roman"/>
          <w:b/>
        </w:rPr>
        <w:t>Walley AY</w:t>
      </w:r>
      <w:r w:rsidRPr="009178FE">
        <w:rPr>
          <w:rFonts w:eastAsia="Times New Roman"/>
        </w:rPr>
        <w:t xml:space="preserve">, Butler </w:t>
      </w:r>
      <w:proofErr w:type="gramStart"/>
      <w:r w:rsidRPr="009178FE">
        <w:rPr>
          <w:rFonts w:eastAsia="Times New Roman"/>
        </w:rPr>
        <w:t>A</w:t>
      </w:r>
      <w:proofErr w:type="gramEnd"/>
      <w:r w:rsidRPr="009178FE">
        <w:rPr>
          <w:rFonts w:eastAsia="Times New Roman"/>
        </w:rPr>
        <w:t>, Alves M, Ruiz S. Bystander-administered intranasal naloxone for opioid dependence: Massachusetts pilot.  Innovations in Addictions: From Research to Practice Conference.  Bureau of Substance Abuse Services, Massachusetts Department of Public Health.  Boston, MA. May 4, 2009</w:t>
      </w:r>
    </w:p>
    <w:p w14:paraId="04FCD78E" w14:textId="1CF949F5" w:rsidR="00903C38" w:rsidRPr="009178FE" w:rsidRDefault="00903C38" w:rsidP="007616AC">
      <w:pPr>
        <w:numPr>
          <w:ilvl w:val="0"/>
          <w:numId w:val="2"/>
        </w:numPr>
        <w:spacing w:before="40" w:after="40"/>
      </w:pPr>
      <w:r w:rsidRPr="009178FE">
        <w:rPr>
          <w:rFonts w:eastAsia="Times New Roman"/>
        </w:rPr>
        <w:t xml:space="preserve">Phillips KA, </w:t>
      </w:r>
      <w:r w:rsidRPr="009178FE">
        <w:rPr>
          <w:rFonts w:eastAsia="Times New Roman"/>
          <w:b/>
        </w:rPr>
        <w:t>Walley AY</w:t>
      </w:r>
      <w:r w:rsidR="00882216" w:rsidRPr="009178FE">
        <w:rPr>
          <w:rFonts w:eastAsia="Times New Roman"/>
        </w:rPr>
        <w:t xml:space="preserve">, </w:t>
      </w:r>
      <w:proofErr w:type="gramStart"/>
      <w:r w:rsidR="00882216" w:rsidRPr="009178FE">
        <w:rPr>
          <w:rFonts w:eastAsia="Times New Roman"/>
        </w:rPr>
        <w:t>Gordon</w:t>
      </w:r>
      <w:proofErr w:type="gramEnd"/>
      <w:r w:rsidR="00882216" w:rsidRPr="009178FE">
        <w:rPr>
          <w:rFonts w:eastAsia="Times New Roman"/>
        </w:rPr>
        <w:t xml:space="preserve"> A. </w:t>
      </w:r>
      <w:r w:rsidRPr="009178FE">
        <w:rPr>
          <w:rFonts w:eastAsia="Times New Roman"/>
        </w:rPr>
        <w:t>Learning from patients in recovery (PIR): What should the internist know about opioid dependence? Workshop presentation. Society of General Internal Medicine. Pittsburgh, PA. April 11, 2008      </w:t>
      </w:r>
    </w:p>
    <w:p w14:paraId="3B7A6DD8" w14:textId="77777777" w:rsidR="00903C38" w:rsidRPr="009178FE" w:rsidRDefault="00903C38" w:rsidP="007616AC">
      <w:pPr>
        <w:numPr>
          <w:ilvl w:val="0"/>
          <w:numId w:val="2"/>
        </w:numPr>
        <w:spacing w:before="40" w:after="40"/>
      </w:pPr>
      <w:proofErr w:type="spellStart"/>
      <w:r w:rsidRPr="009178FE">
        <w:rPr>
          <w:rFonts w:eastAsia="Times New Roman"/>
        </w:rPr>
        <w:t>Dookeran</w:t>
      </w:r>
      <w:proofErr w:type="spellEnd"/>
      <w:r w:rsidRPr="009178FE">
        <w:rPr>
          <w:rFonts w:eastAsia="Times New Roman"/>
        </w:rPr>
        <w:t xml:space="preserve"> N, </w:t>
      </w:r>
      <w:r w:rsidRPr="009178FE">
        <w:rPr>
          <w:rFonts w:eastAsia="Times New Roman"/>
          <w:b/>
        </w:rPr>
        <w:t>Walley AY</w:t>
      </w:r>
      <w:r w:rsidRPr="009178FE">
        <w:rPr>
          <w:rFonts w:eastAsia="Times New Roman"/>
        </w:rPr>
        <w:t xml:space="preserve">, </w:t>
      </w:r>
      <w:proofErr w:type="spellStart"/>
      <w:r w:rsidRPr="009178FE">
        <w:rPr>
          <w:rFonts w:eastAsia="Times New Roman"/>
        </w:rPr>
        <w:t>Horwitch</w:t>
      </w:r>
      <w:proofErr w:type="spellEnd"/>
      <w:r w:rsidRPr="009178FE">
        <w:rPr>
          <w:rFonts w:eastAsia="Times New Roman"/>
        </w:rPr>
        <w:t xml:space="preserve"> C, </w:t>
      </w:r>
      <w:proofErr w:type="spellStart"/>
      <w:r w:rsidRPr="009178FE">
        <w:rPr>
          <w:rFonts w:eastAsia="Times New Roman"/>
        </w:rPr>
        <w:t>Libman</w:t>
      </w:r>
      <w:proofErr w:type="spellEnd"/>
      <w:r w:rsidRPr="009178FE">
        <w:rPr>
          <w:rFonts w:eastAsia="Times New Roman"/>
        </w:rPr>
        <w:t xml:space="preserve"> H, </w:t>
      </w:r>
      <w:proofErr w:type="gramStart"/>
      <w:r w:rsidRPr="009178FE">
        <w:rPr>
          <w:rFonts w:eastAsia="Times New Roman"/>
        </w:rPr>
        <w:t>Smits</w:t>
      </w:r>
      <w:proofErr w:type="gramEnd"/>
      <w:r w:rsidRPr="009178FE">
        <w:rPr>
          <w:rFonts w:eastAsia="Times New Roman"/>
        </w:rPr>
        <w:t xml:space="preserve"> HL, Tierney WM. HIV work in the developing world: What role can general internists play? Workshop presentation. Society of General Internal Medicine. Pittsburgh, PA. April 10, 2008 </w:t>
      </w:r>
    </w:p>
    <w:p w14:paraId="07C028F3" w14:textId="77777777" w:rsidR="004D7749" w:rsidRPr="009178FE" w:rsidRDefault="004D7749" w:rsidP="007616AC">
      <w:pPr>
        <w:numPr>
          <w:ilvl w:val="0"/>
          <w:numId w:val="2"/>
        </w:numPr>
        <w:spacing w:before="40" w:after="40"/>
      </w:pPr>
      <w:r w:rsidRPr="009178FE">
        <w:rPr>
          <w:b/>
        </w:rPr>
        <w:t>Walley AY</w:t>
      </w:r>
      <w:r w:rsidRPr="009178FE">
        <w:t>, Phillips KA, Gordon AJ. Learning from the Patient’s Perspective: Methamphetamine Abuse. Society for General Internal Medicine annual meeting. Society of General Internal Medicine annual meeting. Los Angeles, CA.  Workshop presentation. April 29, 2006</w:t>
      </w:r>
    </w:p>
    <w:p w14:paraId="0D3F1419" w14:textId="77777777" w:rsidR="00DF384F" w:rsidRPr="009178FE" w:rsidRDefault="00DF384F" w:rsidP="007616AC">
      <w:pPr>
        <w:ind w:left="2160" w:hanging="2160"/>
        <w:rPr>
          <w:rFonts w:eastAsia="Times New Roman"/>
        </w:rPr>
      </w:pPr>
    </w:p>
    <w:p w14:paraId="674021DD" w14:textId="4C54D211" w:rsidR="00EF2D2B" w:rsidRPr="004F0520" w:rsidRDefault="00DF384F" w:rsidP="004F0520">
      <w:pPr>
        <w:pStyle w:val="Title"/>
        <w:jc w:val="left"/>
        <w:rPr>
          <w:rFonts w:ascii="Times New Roman" w:hAnsi="Times New Roman"/>
        </w:rPr>
      </w:pPr>
      <w:r w:rsidRPr="009178FE">
        <w:rPr>
          <w:rFonts w:ascii="Times New Roman" w:hAnsi="Times New Roman"/>
        </w:rPr>
        <w:t xml:space="preserve">Proceedings of Meetings: Peer-Reviewed Abstract Presentations </w:t>
      </w:r>
    </w:p>
    <w:p w14:paraId="46D91A3D" w14:textId="77777777" w:rsidR="0059669E" w:rsidRDefault="00EF2D2B" w:rsidP="0059669E">
      <w:pPr>
        <w:pStyle w:val="ListParagraph"/>
        <w:numPr>
          <w:ilvl w:val="0"/>
          <w:numId w:val="3"/>
        </w:numPr>
        <w:rPr>
          <w:rFonts w:ascii="Times New Roman" w:eastAsia="Times New Roman" w:hAnsi="Times New Roman"/>
          <w:szCs w:val="24"/>
        </w:rPr>
      </w:pPr>
      <w:r w:rsidRPr="00EF2D2B">
        <w:rPr>
          <w:rFonts w:ascii="Times New Roman" w:eastAsia="Times New Roman" w:hAnsi="Times New Roman"/>
          <w:szCs w:val="24"/>
          <w:u w:val="single"/>
        </w:rPr>
        <w:t>Morgan J</w:t>
      </w:r>
      <w:r w:rsidRPr="0059669E">
        <w:rPr>
          <w:rFonts w:ascii="Times New Roman" w:eastAsia="Times New Roman" w:hAnsi="Times New Roman"/>
          <w:szCs w:val="24"/>
        </w:rPr>
        <w:t xml:space="preserve">, </w:t>
      </w:r>
      <w:proofErr w:type="spellStart"/>
      <w:r w:rsidRPr="0059669E">
        <w:rPr>
          <w:rFonts w:ascii="Times New Roman" w:eastAsia="Times New Roman" w:hAnsi="Times New Roman"/>
          <w:szCs w:val="24"/>
        </w:rPr>
        <w:t>Schackman</w:t>
      </w:r>
      <w:proofErr w:type="spellEnd"/>
      <w:r w:rsidRPr="0059669E">
        <w:rPr>
          <w:rFonts w:ascii="Times New Roman" w:eastAsia="Times New Roman" w:hAnsi="Times New Roman"/>
          <w:szCs w:val="24"/>
        </w:rPr>
        <w:t xml:space="preserve"> B, </w:t>
      </w:r>
      <w:proofErr w:type="spellStart"/>
      <w:r w:rsidRPr="0059669E">
        <w:rPr>
          <w:rFonts w:ascii="Times New Roman" w:eastAsia="Times New Roman" w:hAnsi="Times New Roman"/>
          <w:szCs w:val="24"/>
        </w:rPr>
        <w:t>Leff</w:t>
      </w:r>
      <w:proofErr w:type="spellEnd"/>
      <w:r w:rsidRPr="0059669E">
        <w:rPr>
          <w:rFonts w:ascii="Times New Roman" w:eastAsia="Times New Roman" w:hAnsi="Times New Roman"/>
          <w:szCs w:val="24"/>
        </w:rPr>
        <w:t xml:space="preserve"> J, </w:t>
      </w:r>
      <w:proofErr w:type="spellStart"/>
      <w:r w:rsidRPr="0059669E">
        <w:rPr>
          <w:rFonts w:ascii="Times New Roman" w:eastAsia="Times New Roman" w:hAnsi="Times New Roman"/>
          <w:szCs w:val="24"/>
        </w:rPr>
        <w:t>Linas</w:t>
      </w:r>
      <w:proofErr w:type="spellEnd"/>
      <w:r w:rsidRPr="0059669E">
        <w:rPr>
          <w:rFonts w:ascii="Times New Roman" w:eastAsia="Times New Roman" w:hAnsi="Times New Roman"/>
          <w:szCs w:val="24"/>
        </w:rPr>
        <w:t xml:space="preserve"> B, </w:t>
      </w:r>
      <w:r w:rsidRPr="0059669E">
        <w:rPr>
          <w:rFonts w:ascii="Times New Roman" w:eastAsia="Times New Roman" w:hAnsi="Times New Roman"/>
          <w:b/>
          <w:szCs w:val="24"/>
        </w:rPr>
        <w:t>Walley AY</w:t>
      </w:r>
      <w:r w:rsidRPr="0059669E">
        <w:rPr>
          <w:rFonts w:ascii="Times New Roman" w:eastAsia="Times New Roman" w:hAnsi="Times New Roman"/>
          <w:szCs w:val="24"/>
        </w:rPr>
        <w:t xml:space="preserve">. </w:t>
      </w:r>
      <w:r w:rsidRPr="00EF2D2B">
        <w:rPr>
          <w:rFonts w:eastAsia="Times New Roman"/>
        </w:rPr>
        <w:t xml:space="preserve">Injectable naltrexone, oral naltrexone, and buprenorphine/naloxone utilization and discontinuation among individuals treated for opioid use disorder in a U.S. commercially insured population. </w:t>
      </w:r>
      <w:r w:rsidRPr="00EF2D2B">
        <w:rPr>
          <w:rFonts w:ascii="Times New Roman" w:eastAsia="Times New Roman" w:hAnsi="Times New Roman"/>
          <w:szCs w:val="24"/>
        </w:rPr>
        <w:t>Poster presentation at College on Problems in Drug Dependence Confe</w:t>
      </w:r>
      <w:r w:rsidRPr="00EF2D2B">
        <w:rPr>
          <w:rFonts w:eastAsia="Times New Roman"/>
        </w:rPr>
        <w:t>rence. Montreal, Canada, June 19</w:t>
      </w:r>
      <w:r w:rsidRPr="00EF2D2B">
        <w:rPr>
          <w:rFonts w:ascii="Times New Roman" w:eastAsia="Times New Roman" w:hAnsi="Times New Roman"/>
          <w:szCs w:val="24"/>
        </w:rPr>
        <w:t>, 2017.</w:t>
      </w:r>
    </w:p>
    <w:p w14:paraId="7D67EEEE" w14:textId="3A55997A" w:rsidR="0059669E" w:rsidRDefault="0059669E" w:rsidP="0059669E">
      <w:pPr>
        <w:pStyle w:val="ListParagraph"/>
        <w:numPr>
          <w:ilvl w:val="0"/>
          <w:numId w:val="3"/>
        </w:numPr>
        <w:rPr>
          <w:rFonts w:ascii="Times New Roman" w:eastAsia="Times New Roman" w:hAnsi="Times New Roman"/>
          <w:szCs w:val="24"/>
        </w:rPr>
      </w:pPr>
      <w:proofErr w:type="spellStart"/>
      <w:r w:rsidRPr="0059669E">
        <w:rPr>
          <w:rFonts w:ascii="Times New Roman" w:eastAsia="Times New Roman" w:hAnsi="Times New Roman"/>
          <w:szCs w:val="24"/>
        </w:rPr>
        <w:t>Idrisov</w:t>
      </w:r>
      <w:proofErr w:type="spellEnd"/>
      <w:r w:rsidRPr="0059669E">
        <w:rPr>
          <w:rFonts w:ascii="Times New Roman" w:eastAsia="Times New Roman" w:hAnsi="Times New Roman"/>
          <w:szCs w:val="24"/>
        </w:rPr>
        <w:t xml:space="preserve"> B, Lunze K, Cheng DM, </w:t>
      </w:r>
      <w:proofErr w:type="spellStart"/>
      <w:r w:rsidRPr="0059669E">
        <w:rPr>
          <w:rFonts w:ascii="Times New Roman" w:eastAsia="Times New Roman" w:hAnsi="Times New Roman"/>
          <w:szCs w:val="24"/>
        </w:rPr>
        <w:t>Blokhina</w:t>
      </w:r>
      <w:proofErr w:type="spellEnd"/>
      <w:r w:rsidRPr="0059669E">
        <w:rPr>
          <w:rFonts w:ascii="Times New Roman" w:eastAsia="Times New Roman" w:hAnsi="Times New Roman"/>
          <w:szCs w:val="24"/>
        </w:rPr>
        <w:t xml:space="preserve"> E, Gnatienko N, Quinn E, Bridden C, </w:t>
      </w:r>
      <w:r w:rsidRPr="0059669E">
        <w:rPr>
          <w:rFonts w:ascii="Times New Roman" w:eastAsia="Times New Roman" w:hAnsi="Times New Roman"/>
          <w:b/>
          <w:szCs w:val="24"/>
        </w:rPr>
        <w:t>Walley AY</w:t>
      </w:r>
      <w:r w:rsidRPr="0059669E">
        <w:rPr>
          <w:rFonts w:ascii="Times New Roman" w:eastAsia="Times New Roman" w:hAnsi="Times New Roman"/>
          <w:szCs w:val="24"/>
        </w:rPr>
        <w:t xml:space="preserve">, Bryant KJ, </w:t>
      </w:r>
      <w:proofErr w:type="spellStart"/>
      <w:r w:rsidRPr="0059669E">
        <w:rPr>
          <w:rFonts w:ascii="Times New Roman" w:eastAsia="Times New Roman" w:hAnsi="Times New Roman"/>
          <w:szCs w:val="24"/>
        </w:rPr>
        <w:t>Lioznov</w:t>
      </w:r>
      <w:proofErr w:type="spellEnd"/>
      <w:r w:rsidRPr="0059669E">
        <w:rPr>
          <w:rFonts w:ascii="Times New Roman" w:eastAsia="Times New Roman" w:hAnsi="Times New Roman"/>
          <w:szCs w:val="24"/>
        </w:rPr>
        <w:t xml:space="preserve"> D, </w:t>
      </w:r>
      <w:proofErr w:type="spellStart"/>
      <w:r w:rsidRPr="0059669E">
        <w:rPr>
          <w:rFonts w:ascii="Times New Roman" w:eastAsia="Times New Roman" w:hAnsi="Times New Roman"/>
          <w:szCs w:val="24"/>
        </w:rPr>
        <w:t>Krupitsky</w:t>
      </w:r>
      <w:proofErr w:type="spellEnd"/>
      <w:r w:rsidRPr="0059669E">
        <w:rPr>
          <w:rFonts w:ascii="Times New Roman" w:eastAsia="Times New Roman" w:hAnsi="Times New Roman"/>
          <w:szCs w:val="24"/>
        </w:rPr>
        <w:t xml:space="preserve"> E, Samet J.</w:t>
      </w:r>
      <w:r w:rsidRPr="0059669E">
        <w:rPr>
          <w:rFonts w:ascii="Times New Roman" w:eastAsia="Times New Roman" w:hAnsi="Times New Roman"/>
          <w:szCs w:val="24"/>
          <w:u w:val="single"/>
        </w:rPr>
        <w:t xml:space="preserve"> </w:t>
      </w:r>
      <w:r w:rsidRPr="0059669E">
        <w:rPr>
          <w:rFonts w:eastAsia="Times New Roman"/>
        </w:rPr>
        <w:t xml:space="preserve">Opioid craving and HIV care cascade outcomes. </w:t>
      </w:r>
      <w:r w:rsidRPr="0059669E">
        <w:rPr>
          <w:rFonts w:ascii="Times New Roman" w:eastAsia="Times New Roman" w:hAnsi="Times New Roman"/>
          <w:szCs w:val="24"/>
        </w:rPr>
        <w:t>Poster presentation at College on Problems in Drug Dependence Confe</w:t>
      </w:r>
      <w:r>
        <w:rPr>
          <w:rFonts w:eastAsia="Times New Roman"/>
        </w:rPr>
        <w:t>rence. Montreal, Canada, June 20</w:t>
      </w:r>
      <w:r w:rsidRPr="0059669E">
        <w:rPr>
          <w:rFonts w:ascii="Times New Roman" w:eastAsia="Times New Roman" w:hAnsi="Times New Roman"/>
          <w:szCs w:val="24"/>
        </w:rPr>
        <w:t>, 2017.</w:t>
      </w:r>
    </w:p>
    <w:p w14:paraId="39682E45" w14:textId="77777777" w:rsidR="0059669E" w:rsidRDefault="0059669E" w:rsidP="0059669E">
      <w:pPr>
        <w:pStyle w:val="ListParagraph"/>
        <w:numPr>
          <w:ilvl w:val="0"/>
          <w:numId w:val="3"/>
        </w:numPr>
        <w:rPr>
          <w:rFonts w:ascii="Times New Roman" w:eastAsia="Times New Roman" w:hAnsi="Times New Roman"/>
          <w:szCs w:val="24"/>
        </w:rPr>
      </w:pPr>
      <w:proofErr w:type="spellStart"/>
      <w:r w:rsidRPr="0059669E">
        <w:rPr>
          <w:rFonts w:ascii="Times New Roman" w:eastAsia="Times New Roman" w:hAnsi="Times New Roman"/>
          <w:szCs w:val="24"/>
        </w:rPr>
        <w:t>Tsui</w:t>
      </w:r>
      <w:proofErr w:type="spellEnd"/>
      <w:r w:rsidRPr="0059669E">
        <w:rPr>
          <w:rFonts w:ascii="Times New Roman" w:eastAsia="Times New Roman" w:hAnsi="Times New Roman"/>
          <w:szCs w:val="24"/>
        </w:rPr>
        <w:t xml:space="preserve"> J, </w:t>
      </w:r>
      <w:r w:rsidRPr="0059669E">
        <w:rPr>
          <w:rFonts w:ascii="Times New Roman" w:eastAsia="Times New Roman" w:hAnsi="Times New Roman"/>
          <w:b/>
          <w:szCs w:val="24"/>
        </w:rPr>
        <w:t>Walley AY</w:t>
      </w:r>
      <w:r w:rsidRPr="0059669E">
        <w:rPr>
          <w:rFonts w:ascii="Times New Roman" w:eastAsia="Times New Roman" w:hAnsi="Times New Roman"/>
          <w:szCs w:val="24"/>
        </w:rPr>
        <w:t xml:space="preserve">, Lira MC, Cheng DM, </w:t>
      </w:r>
      <w:proofErr w:type="spellStart"/>
      <w:r w:rsidRPr="0059669E">
        <w:rPr>
          <w:rFonts w:ascii="Times New Roman" w:eastAsia="Times New Roman" w:hAnsi="Times New Roman"/>
          <w:szCs w:val="24"/>
        </w:rPr>
        <w:t>Chaisson</w:t>
      </w:r>
      <w:proofErr w:type="spellEnd"/>
      <w:r w:rsidRPr="0059669E">
        <w:rPr>
          <w:rFonts w:ascii="Times New Roman" w:eastAsia="Times New Roman" w:hAnsi="Times New Roman"/>
          <w:szCs w:val="24"/>
        </w:rPr>
        <w:t xml:space="preserve"> C, Forman LS, </w:t>
      </w:r>
      <w:proofErr w:type="spellStart"/>
      <w:r w:rsidRPr="0059669E">
        <w:rPr>
          <w:rFonts w:ascii="Times New Roman" w:eastAsia="Times New Roman" w:hAnsi="Times New Roman"/>
          <w:szCs w:val="24"/>
        </w:rPr>
        <w:t>Colsanti</w:t>
      </w:r>
      <w:proofErr w:type="spellEnd"/>
      <w:r w:rsidRPr="0059669E">
        <w:rPr>
          <w:rFonts w:ascii="Times New Roman" w:eastAsia="Times New Roman" w:hAnsi="Times New Roman"/>
          <w:szCs w:val="24"/>
        </w:rPr>
        <w:t xml:space="preserve"> J, </w:t>
      </w:r>
      <w:proofErr w:type="spellStart"/>
      <w:r w:rsidRPr="0059669E">
        <w:rPr>
          <w:rFonts w:ascii="Times New Roman" w:eastAsia="Times New Roman" w:hAnsi="Times New Roman"/>
          <w:szCs w:val="24"/>
        </w:rPr>
        <w:t>Liebschutz</w:t>
      </w:r>
      <w:proofErr w:type="spellEnd"/>
      <w:r w:rsidRPr="0059669E">
        <w:rPr>
          <w:rFonts w:ascii="Times New Roman" w:eastAsia="Times New Roman" w:hAnsi="Times New Roman"/>
          <w:szCs w:val="24"/>
        </w:rPr>
        <w:t xml:space="preserve"> J, Shanahan C, Bridden C, del Rio C, Samet J. </w:t>
      </w:r>
      <w:r w:rsidRPr="0059669E">
        <w:rPr>
          <w:rFonts w:eastAsia="Times New Roman"/>
        </w:rPr>
        <w:t>Opioid prescribing attitudes and risk mitigation practices in two HIV clinics</w:t>
      </w:r>
      <w:r>
        <w:rPr>
          <w:rFonts w:eastAsia="Times New Roman"/>
        </w:rPr>
        <w:t xml:space="preserve">. </w:t>
      </w:r>
      <w:r w:rsidRPr="0059669E">
        <w:rPr>
          <w:rFonts w:ascii="Times New Roman" w:eastAsia="Times New Roman" w:hAnsi="Times New Roman"/>
          <w:szCs w:val="24"/>
        </w:rPr>
        <w:t>Poster presentation at College on Problems in Drug Dependence Confe</w:t>
      </w:r>
      <w:r>
        <w:rPr>
          <w:rFonts w:eastAsia="Times New Roman"/>
        </w:rPr>
        <w:t>rence. Montreal, Canada, June 20</w:t>
      </w:r>
      <w:r w:rsidRPr="0059669E">
        <w:rPr>
          <w:rFonts w:ascii="Times New Roman" w:eastAsia="Times New Roman" w:hAnsi="Times New Roman"/>
          <w:szCs w:val="24"/>
        </w:rPr>
        <w:t>, 2017.</w:t>
      </w:r>
    </w:p>
    <w:p w14:paraId="0D9733CE" w14:textId="26086785" w:rsidR="0059669E" w:rsidRPr="0059669E" w:rsidRDefault="0059669E" w:rsidP="0059669E">
      <w:pPr>
        <w:pStyle w:val="ListParagraph"/>
        <w:numPr>
          <w:ilvl w:val="0"/>
          <w:numId w:val="3"/>
        </w:numPr>
        <w:rPr>
          <w:rFonts w:ascii="Times New Roman" w:eastAsia="Times New Roman" w:hAnsi="Times New Roman"/>
          <w:szCs w:val="24"/>
        </w:rPr>
      </w:pPr>
      <w:proofErr w:type="spellStart"/>
      <w:r w:rsidRPr="0059669E">
        <w:rPr>
          <w:rFonts w:ascii="Times New Roman" w:eastAsia="Times New Roman" w:hAnsi="Times New Roman"/>
          <w:szCs w:val="24"/>
        </w:rPr>
        <w:t>Godorsky</w:t>
      </w:r>
      <w:proofErr w:type="spellEnd"/>
      <w:r w:rsidRPr="0059669E">
        <w:rPr>
          <w:rFonts w:ascii="Times New Roman" w:eastAsia="Times New Roman" w:hAnsi="Times New Roman"/>
          <w:szCs w:val="24"/>
        </w:rPr>
        <w:t xml:space="preserve"> M, </w:t>
      </w:r>
      <w:r w:rsidRPr="0059669E">
        <w:rPr>
          <w:rFonts w:ascii="Times New Roman" w:eastAsia="Times New Roman" w:hAnsi="Times New Roman"/>
          <w:b/>
          <w:szCs w:val="24"/>
        </w:rPr>
        <w:t xml:space="preserve"> Walley AY, </w:t>
      </w:r>
      <w:r w:rsidRPr="0059669E">
        <w:rPr>
          <w:rFonts w:ascii="Times New Roman" w:eastAsia="Times New Roman" w:hAnsi="Times New Roman"/>
          <w:szCs w:val="24"/>
        </w:rPr>
        <w:t xml:space="preserve"> Heeren T, Winter M, Sullivan M, Meli S, Saitz R. </w:t>
      </w:r>
      <w:r w:rsidRPr="0059669E">
        <w:rPr>
          <w:rFonts w:eastAsia="Times New Roman"/>
        </w:rPr>
        <w:t>The importance of self-medication with substances in people with HIV inf</w:t>
      </w:r>
      <w:r>
        <w:rPr>
          <w:rFonts w:eastAsia="Times New Roman"/>
        </w:rPr>
        <w:t xml:space="preserve">ection and substance dependence. </w:t>
      </w:r>
      <w:r w:rsidRPr="0059669E">
        <w:rPr>
          <w:rFonts w:ascii="Times New Roman" w:eastAsia="Times New Roman" w:hAnsi="Times New Roman"/>
          <w:szCs w:val="24"/>
        </w:rPr>
        <w:t>Poster presentation at College on Problems in Drug Dependence Confe</w:t>
      </w:r>
      <w:r>
        <w:rPr>
          <w:rFonts w:eastAsia="Times New Roman"/>
        </w:rPr>
        <w:t>rence. Montreal, Canada, June 20</w:t>
      </w:r>
      <w:r w:rsidRPr="0059669E">
        <w:rPr>
          <w:rFonts w:ascii="Times New Roman" w:eastAsia="Times New Roman" w:hAnsi="Times New Roman"/>
          <w:szCs w:val="24"/>
        </w:rPr>
        <w:t>, 2017.</w:t>
      </w:r>
    </w:p>
    <w:p w14:paraId="5084E58F" w14:textId="66497BE0" w:rsidR="006E5222" w:rsidRDefault="006E5222" w:rsidP="006E5222">
      <w:pPr>
        <w:pStyle w:val="ListParagraph"/>
        <w:numPr>
          <w:ilvl w:val="0"/>
          <w:numId w:val="3"/>
        </w:numPr>
        <w:spacing w:before="0"/>
        <w:jc w:val="left"/>
        <w:rPr>
          <w:rFonts w:ascii="Times New Roman" w:eastAsia="Times New Roman" w:hAnsi="Times New Roman"/>
          <w:szCs w:val="24"/>
        </w:rPr>
      </w:pPr>
      <w:proofErr w:type="spellStart"/>
      <w:r w:rsidRPr="005F1795">
        <w:rPr>
          <w:rFonts w:ascii="Times New Roman" w:eastAsia="Times New Roman" w:hAnsi="Times New Roman"/>
          <w:szCs w:val="24"/>
          <w:u w:val="single"/>
        </w:rPr>
        <w:t>Larochelle</w:t>
      </w:r>
      <w:proofErr w:type="spellEnd"/>
      <w:r w:rsidRPr="005F1795">
        <w:rPr>
          <w:rFonts w:ascii="Times New Roman" w:eastAsia="Times New Roman" w:hAnsi="Times New Roman"/>
          <w:szCs w:val="24"/>
          <w:u w:val="single"/>
        </w:rPr>
        <w:t xml:space="preserve"> M</w:t>
      </w:r>
      <w:r>
        <w:rPr>
          <w:rFonts w:ascii="Times New Roman" w:eastAsia="Times New Roman" w:hAnsi="Times New Roman"/>
          <w:szCs w:val="24"/>
        </w:rPr>
        <w:t xml:space="preserve">, </w:t>
      </w:r>
      <w:proofErr w:type="spellStart"/>
      <w:r>
        <w:rPr>
          <w:rFonts w:ascii="Times New Roman" w:eastAsia="Times New Roman" w:hAnsi="Times New Roman"/>
          <w:szCs w:val="24"/>
        </w:rPr>
        <w:t>Bernson</w:t>
      </w:r>
      <w:proofErr w:type="spellEnd"/>
      <w:r>
        <w:rPr>
          <w:rFonts w:ascii="Times New Roman" w:eastAsia="Times New Roman" w:hAnsi="Times New Roman"/>
          <w:szCs w:val="24"/>
        </w:rPr>
        <w:t xml:space="preserve"> D, Land T, </w:t>
      </w:r>
      <w:proofErr w:type="spellStart"/>
      <w:r>
        <w:rPr>
          <w:rFonts w:ascii="Times New Roman" w:eastAsia="Times New Roman" w:hAnsi="Times New Roman"/>
          <w:szCs w:val="24"/>
        </w:rPr>
        <w:t>Stopka</w:t>
      </w:r>
      <w:proofErr w:type="spellEnd"/>
      <w:r>
        <w:rPr>
          <w:rFonts w:ascii="Times New Roman" w:eastAsia="Times New Roman" w:hAnsi="Times New Roman"/>
          <w:szCs w:val="24"/>
        </w:rPr>
        <w:t xml:space="preserve"> T, </w:t>
      </w:r>
      <w:r w:rsidRPr="005F1795">
        <w:rPr>
          <w:rFonts w:ascii="Times New Roman" w:eastAsia="Times New Roman" w:hAnsi="Times New Roman"/>
          <w:b/>
          <w:szCs w:val="24"/>
        </w:rPr>
        <w:t>Walley AY</w:t>
      </w:r>
      <w:r>
        <w:rPr>
          <w:rFonts w:ascii="Times New Roman" w:eastAsia="Times New Roman" w:hAnsi="Times New Roman"/>
          <w:szCs w:val="24"/>
        </w:rPr>
        <w:t xml:space="preserve">. </w:t>
      </w:r>
      <w:r w:rsidRPr="006E5222">
        <w:rPr>
          <w:rFonts w:ascii="Times New Roman" w:eastAsia="Times New Roman" w:hAnsi="Times New Roman"/>
          <w:szCs w:val="24"/>
        </w:rPr>
        <w:t>Mortality after nonfatal opioid overdose: Medication for opioid use disorde</w:t>
      </w:r>
      <w:r>
        <w:rPr>
          <w:rFonts w:ascii="Times New Roman" w:eastAsia="Times New Roman" w:hAnsi="Times New Roman"/>
          <w:szCs w:val="24"/>
        </w:rPr>
        <w:t xml:space="preserve">r is associated with lower risk. </w:t>
      </w:r>
      <w:r w:rsidR="001C61E1">
        <w:rPr>
          <w:rFonts w:ascii="Times New Roman" w:eastAsia="Times New Roman" w:hAnsi="Times New Roman"/>
          <w:szCs w:val="24"/>
        </w:rPr>
        <w:t xml:space="preserve">Oral presentation at Society of </w:t>
      </w:r>
      <w:r w:rsidR="001C61E1">
        <w:rPr>
          <w:rFonts w:ascii="Times New Roman" w:eastAsia="Times New Roman" w:hAnsi="Times New Roman"/>
          <w:szCs w:val="24"/>
        </w:rPr>
        <w:lastRenderedPageBreak/>
        <w:t xml:space="preserve">General Internal Medicine Conference. </w:t>
      </w:r>
      <w:r w:rsidR="006168A4">
        <w:rPr>
          <w:rFonts w:ascii="Times New Roman" w:eastAsia="Times New Roman" w:hAnsi="Times New Roman"/>
          <w:szCs w:val="24"/>
        </w:rPr>
        <w:t>Washington, DC, April 22, 2017. P</w:t>
      </w:r>
      <w:r>
        <w:rPr>
          <w:rFonts w:ascii="Times New Roman" w:eastAsia="Times New Roman" w:hAnsi="Times New Roman"/>
          <w:szCs w:val="24"/>
        </w:rPr>
        <w:t>oster presentation at College on Problems in Drug Dependence Conference. Montreal, Canada, June 21, 2017.</w:t>
      </w:r>
    </w:p>
    <w:p w14:paraId="088749F0" w14:textId="3E427DAF" w:rsidR="006E5222" w:rsidRPr="006E5222" w:rsidRDefault="006E5222" w:rsidP="006E5222">
      <w:pPr>
        <w:pStyle w:val="ListParagraph"/>
        <w:numPr>
          <w:ilvl w:val="0"/>
          <w:numId w:val="3"/>
        </w:numPr>
        <w:spacing w:before="0"/>
        <w:jc w:val="left"/>
        <w:rPr>
          <w:rFonts w:ascii="Times New Roman" w:eastAsia="Times New Roman" w:hAnsi="Times New Roman"/>
          <w:szCs w:val="24"/>
        </w:rPr>
      </w:pPr>
      <w:r w:rsidRPr="005F1795">
        <w:rPr>
          <w:rFonts w:ascii="Times New Roman" w:eastAsia="Times New Roman" w:hAnsi="Times New Roman"/>
          <w:szCs w:val="24"/>
          <w:u w:val="single"/>
        </w:rPr>
        <w:t>Bagley S</w:t>
      </w:r>
      <w:r>
        <w:rPr>
          <w:rFonts w:ascii="Times New Roman" w:eastAsia="Times New Roman" w:hAnsi="Times New Roman"/>
          <w:szCs w:val="24"/>
        </w:rPr>
        <w:t xml:space="preserve">, </w:t>
      </w:r>
      <w:proofErr w:type="spellStart"/>
      <w:r>
        <w:rPr>
          <w:rFonts w:ascii="Times New Roman" w:eastAsia="Times New Roman" w:hAnsi="Times New Roman"/>
          <w:szCs w:val="24"/>
        </w:rPr>
        <w:t>Bernson</w:t>
      </w:r>
      <w:proofErr w:type="spellEnd"/>
      <w:r>
        <w:rPr>
          <w:rFonts w:ascii="Times New Roman" w:eastAsia="Times New Roman" w:hAnsi="Times New Roman"/>
          <w:szCs w:val="24"/>
        </w:rPr>
        <w:t xml:space="preserve"> D, </w:t>
      </w:r>
      <w:proofErr w:type="spellStart"/>
      <w:r>
        <w:rPr>
          <w:rFonts w:ascii="Times New Roman" w:eastAsia="Times New Roman" w:hAnsi="Times New Roman"/>
          <w:szCs w:val="24"/>
        </w:rPr>
        <w:t>Larochelle</w:t>
      </w:r>
      <w:proofErr w:type="spellEnd"/>
      <w:r>
        <w:rPr>
          <w:rFonts w:ascii="Times New Roman" w:eastAsia="Times New Roman" w:hAnsi="Times New Roman"/>
          <w:szCs w:val="24"/>
        </w:rPr>
        <w:t xml:space="preserve"> M, </w:t>
      </w:r>
      <w:proofErr w:type="spellStart"/>
      <w:r>
        <w:rPr>
          <w:rFonts w:ascii="Times New Roman" w:eastAsia="Times New Roman" w:hAnsi="Times New Roman"/>
          <w:szCs w:val="24"/>
        </w:rPr>
        <w:t>Haland</w:t>
      </w:r>
      <w:proofErr w:type="spellEnd"/>
      <w:r>
        <w:rPr>
          <w:rFonts w:ascii="Times New Roman" w:eastAsia="Times New Roman" w:hAnsi="Times New Roman"/>
          <w:szCs w:val="24"/>
        </w:rPr>
        <w:t xml:space="preserve"> S, Land T, </w:t>
      </w:r>
      <w:r w:rsidRPr="005F1795">
        <w:rPr>
          <w:rFonts w:ascii="Times New Roman" w:eastAsia="Times New Roman" w:hAnsi="Times New Roman"/>
          <w:b/>
          <w:szCs w:val="24"/>
        </w:rPr>
        <w:t>Walley AY</w:t>
      </w:r>
      <w:r>
        <w:rPr>
          <w:rFonts w:ascii="Times New Roman" w:eastAsia="Times New Roman" w:hAnsi="Times New Roman"/>
          <w:szCs w:val="24"/>
        </w:rPr>
        <w:t xml:space="preserve">. </w:t>
      </w:r>
      <w:r w:rsidRPr="006E5222">
        <w:rPr>
          <w:rFonts w:ascii="Times New Roman" w:eastAsia="Times New Roman" w:hAnsi="Times New Roman"/>
          <w:szCs w:val="24"/>
        </w:rPr>
        <w:t>Characteristics of nonfatal opioid-related overdoses in Mass</w:t>
      </w:r>
      <w:r>
        <w:rPr>
          <w:rFonts w:ascii="Times New Roman" w:eastAsia="Times New Roman" w:hAnsi="Times New Roman"/>
          <w:szCs w:val="24"/>
        </w:rPr>
        <w:t>achusetts among emerging adults. Poster presentation at College on Problems in Drug Dependence Conference. Montreal, Canada, June 21, 2017.</w:t>
      </w:r>
    </w:p>
    <w:p w14:paraId="20FBF88E" w14:textId="2240EA99" w:rsidR="006E5222" w:rsidRDefault="006E5222" w:rsidP="006E5222">
      <w:pPr>
        <w:pStyle w:val="ListParagraph"/>
        <w:numPr>
          <w:ilvl w:val="0"/>
          <w:numId w:val="3"/>
        </w:numPr>
        <w:spacing w:before="0"/>
        <w:jc w:val="left"/>
        <w:rPr>
          <w:rFonts w:ascii="Times New Roman" w:eastAsia="Times New Roman" w:hAnsi="Times New Roman"/>
          <w:szCs w:val="24"/>
        </w:rPr>
      </w:pPr>
      <w:r w:rsidRPr="005F1795">
        <w:rPr>
          <w:rFonts w:eastAsia="Times New Roman"/>
          <w:b/>
        </w:rPr>
        <w:t>Walley AY</w:t>
      </w:r>
      <w:r w:rsidRPr="006E5222">
        <w:rPr>
          <w:rFonts w:eastAsia="Times New Roman"/>
        </w:rPr>
        <w:t xml:space="preserve">, </w:t>
      </w:r>
      <w:proofErr w:type="spellStart"/>
      <w:r w:rsidRPr="006E5222">
        <w:rPr>
          <w:rFonts w:eastAsia="Times New Roman"/>
        </w:rPr>
        <w:t>Bernson</w:t>
      </w:r>
      <w:proofErr w:type="spellEnd"/>
      <w:r w:rsidRPr="006E5222">
        <w:rPr>
          <w:rFonts w:eastAsia="Times New Roman"/>
        </w:rPr>
        <w:t xml:space="preserve"> D, </w:t>
      </w:r>
      <w:proofErr w:type="spellStart"/>
      <w:r w:rsidRPr="006E5222">
        <w:rPr>
          <w:rFonts w:eastAsia="Times New Roman"/>
        </w:rPr>
        <w:t>Larochelle</w:t>
      </w:r>
      <w:proofErr w:type="spellEnd"/>
      <w:r w:rsidRPr="006E5222">
        <w:rPr>
          <w:rFonts w:eastAsia="Times New Roman"/>
        </w:rPr>
        <w:t xml:space="preserve"> M, Green T, Young L, Land, T. Overdoses on prescribed op</w:t>
      </w:r>
      <w:r>
        <w:rPr>
          <w:rFonts w:eastAsia="Times New Roman"/>
        </w:rPr>
        <w:t xml:space="preserve">ioids in Massachusetts, 2013-14. </w:t>
      </w:r>
      <w:r>
        <w:rPr>
          <w:rFonts w:ascii="Times New Roman" w:eastAsia="Times New Roman" w:hAnsi="Times New Roman"/>
          <w:szCs w:val="24"/>
        </w:rPr>
        <w:t>Oral presentation at College on Problems in Drug Dependence Conference. Montreal, Canada, June 21, 2017.</w:t>
      </w:r>
    </w:p>
    <w:p w14:paraId="4AAC5BF1" w14:textId="50FA2305" w:rsidR="00EF268A" w:rsidRPr="00045981" w:rsidRDefault="004F0520" w:rsidP="004F0520">
      <w:pPr>
        <w:pStyle w:val="ListParagraph"/>
        <w:numPr>
          <w:ilvl w:val="0"/>
          <w:numId w:val="3"/>
        </w:numPr>
        <w:spacing w:before="0"/>
        <w:jc w:val="left"/>
        <w:rPr>
          <w:rFonts w:ascii="Times New Roman" w:eastAsia="Times New Roman" w:hAnsi="Times New Roman"/>
          <w:szCs w:val="24"/>
        </w:rPr>
      </w:pPr>
      <w:r w:rsidRPr="004F0520">
        <w:rPr>
          <w:rFonts w:ascii="Times New Roman" w:eastAsia="Times New Roman" w:hAnsi="Times New Roman"/>
          <w:szCs w:val="24"/>
        </w:rPr>
        <w:t>Wilkins</w:t>
      </w:r>
      <w:r>
        <w:rPr>
          <w:rFonts w:ascii="Times New Roman" w:eastAsia="Times New Roman" w:hAnsi="Times New Roman"/>
          <w:szCs w:val="24"/>
        </w:rPr>
        <w:t xml:space="preserve"> L</w:t>
      </w:r>
      <w:r w:rsidRPr="004F0520">
        <w:rPr>
          <w:rFonts w:ascii="Times New Roman" w:eastAsia="Times New Roman" w:hAnsi="Times New Roman"/>
          <w:szCs w:val="24"/>
        </w:rPr>
        <w:t>, Formica</w:t>
      </w:r>
      <w:r>
        <w:rPr>
          <w:rFonts w:ascii="Times New Roman" w:eastAsia="Times New Roman" w:hAnsi="Times New Roman"/>
          <w:szCs w:val="24"/>
        </w:rPr>
        <w:t xml:space="preserve"> S</w:t>
      </w:r>
      <w:r w:rsidRPr="004F0520">
        <w:rPr>
          <w:rFonts w:ascii="Times New Roman" w:eastAsia="Times New Roman" w:hAnsi="Times New Roman"/>
          <w:szCs w:val="24"/>
        </w:rPr>
        <w:t>, Ruiz</w:t>
      </w:r>
      <w:r>
        <w:rPr>
          <w:rFonts w:ascii="Times New Roman" w:eastAsia="Times New Roman" w:hAnsi="Times New Roman"/>
          <w:szCs w:val="24"/>
        </w:rPr>
        <w:t xml:space="preserve"> S</w:t>
      </w:r>
      <w:r w:rsidRPr="004F0520">
        <w:rPr>
          <w:rFonts w:ascii="Times New Roman" w:eastAsia="Times New Roman" w:hAnsi="Times New Roman"/>
          <w:szCs w:val="24"/>
        </w:rPr>
        <w:t>, Reilly</w:t>
      </w:r>
      <w:r>
        <w:rPr>
          <w:rFonts w:ascii="Times New Roman" w:eastAsia="Times New Roman" w:hAnsi="Times New Roman"/>
          <w:szCs w:val="24"/>
        </w:rPr>
        <w:t xml:space="preserve"> B</w:t>
      </w:r>
      <w:r w:rsidRPr="004F0520">
        <w:rPr>
          <w:rFonts w:ascii="Times New Roman" w:eastAsia="Times New Roman" w:hAnsi="Times New Roman"/>
          <w:szCs w:val="24"/>
        </w:rPr>
        <w:t xml:space="preserve">, </w:t>
      </w:r>
      <w:proofErr w:type="spellStart"/>
      <w:r w:rsidRPr="004F0520">
        <w:rPr>
          <w:rFonts w:ascii="Times New Roman" w:eastAsia="Times New Roman" w:hAnsi="Times New Roman"/>
          <w:szCs w:val="24"/>
        </w:rPr>
        <w:t>Apsler</w:t>
      </w:r>
      <w:proofErr w:type="spellEnd"/>
      <w:r>
        <w:rPr>
          <w:rFonts w:ascii="Times New Roman" w:eastAsia="Times New Roman" w:hAnsi="Times New Roman"/>
          <w:szCs w:val="24"/>
        </w:rPr>
        <w:t xml:space="preserve"> R</w:t>
      </w:r>
      <w:r w:rsidRPr="004F0520">
        <w:rPr>
          <w:rFonts w:ascii="Times New Roman" w:eastAsia="Times New Roman" w:hAnsi="Times New Roman"/>
          <w:szCs w:val="24"/>
        </w:rPr>
        <w:t xml:space="preserve">, </w:t>
      </w:r>
      <w:r w:rsidRPr="004F0520">
        <w:rPr>
          <w:rFonts w:ascii="Times New Roman" w:eastAsia="Times New Roman" w:hAnsi="Times New Roman"/>
          <w:b/>
          <w:szCs w:val="24"/>
        </w:rPr>
        <w:t>Walley AY.</w:t>
      </w:r>
      <w:r>
        <w:rPr>
          <w:rFonts w:ascii="Times New Roman" w:eastAsia="Times New Roman" w:hAnsi="Times New Roman"/>
          <w:b/>
          <w:szCs w:val="24"/>
        </w:rPr>
        <w:t xml:space="preserve">  </w:t>
      </w:r>
      <w:r w:rsidR="00045981" w:rsidRPr="00045981">
        <w:t>Post-Opioid Overdose Follow-up Programs by Police and Fire Departments in Massachusetts. Oral presentation at Association for Medical Education and Research on Substance Abuse Conference. Washington, DC, November 3-5, 2017.</w:t>
      </w:r>
    </w:p>
    <w:p w14:paraId="522FDCBF" w14:textId="58F13A95" w:rsidR="008D08E7" w:rsidRPr="008D08E7" w:rsidRDefault="008D08E7" w:rsidP="007616AC">
      <w:pPr>
        <w:numPr>
          <w:ilvl w:val="0"/>
          <w:numId w:val="3"/>
        </w:numPr>
        <w:rPr>
          <w:i/>
        </w:rPr>
      </w:pPr>
      <w:r w:rsidRPr="008D08E7">
        <w:rPr>
          <w:color w:val="141413"/>
          <w:u w:val="single"/>
        </w:rPr>
        <w:t>Trowbridge P, Weinstein Z, Kerensky T, Roy P</w:t>
      </w:r>
      <w:r w:rsidRPr="008D08E7">
        <w:rPr>
          <w:color w:val="141413"/>
        </w:rPr>
        <w:t>, Regan D,</w:t>
      </w:r>
      <w:r>
        <w:rPr>
          <w:b/>
          <w:color w:val="141413"/>
        </w:rPr>
        <w:t xml:space="preserve"> Walley AY. </w:t>
      </w:r>
      <w:r w:rsidRPr="008D08E7">
        <w:rPr>
          <w:color w:val="141413"/>
        </w:rPr>
        <w:t xml:space="preserve">Addiction inpatient consultation service and linkage to outpatient addiction treatment. Poster presentation at American Society </w:t>
      </w:r>
      <w:r w:rsidR="00B567AA">
        <w:rPr>
          <w:color w:val="141413"/>
        </w:rPr>
        <w:t>of</w:t>
      </w:r>
      <w:r w:rsidRPr="008D08E7">
        <w:rPr>
          <w:color w:val="141413"/>
        </w:rPr>
        <w:t xml:space="preserve"> Addiction Medicine Conference. Baltimore, MD, April 14, 2016 – </w:t>
      </w:r>
      <w:r w:rsidRPr="008D08E7">
        <w:rPr>
          <w:i/>
          <w:color w:val="141413"/>
        </w:rPr>
        <w:t>Best abstract award winner</w:t>
      </w:r>
    </w:p>
    <w:p w14:paraId="2A817B02" w14:textId="189E01D4" w:rsidR="008D08E7" w:rsidRPr="008D08E7" w:rsidRDefault="008D08E7" w:rsidP="007616AC">
      <w:pPr>
        <w:pStyle w:val="ListParagraph"/>
        <w:numPr>
          <w:ilvl w:val="0"/>
          <w:numId w:val="3"/>
        </w:numPr>
        <w:tabs>
          <w:tab w:val="left" w:pos="2160"/>
        </w:tabs>
        <w:spacing w:before="0"/>
        <w:jc w:val="left"/>
        <w:rPr>
          <w:rFonts w:ascii="Times New Roman" w:hAnsi="Times New Roman"/>
          <w:i/>
          <w:szCs w:val="24"/>
        </w:rPr>
      </w:pPr>
      <w:r w:rsidRPr="007F0811">
        <w:rPr>
          <w:rFonts w:ascii="Times New Roman" w:hAnsi="Times New Roman"/>
          <w:szCs w:val="24"/>
          <w:u w:val="single"/>
        </w:rPr>
        <w:t>Roy P, Weinstein Z</w:t>
      </w:r>
      <w:r>
        <w:rPr>
          <w:rFonts w:ascii="Times New Roman" w:hAnsi="Times New Roman"/>
          <w:szCs w:val="24"/>
        </w:rPr>
        <w:t xml:space="preserve">, </w:t>
      </w:r>
      <w:r w:rsidR="007F0811">
        <w:rPr>
          <w:rFonts w:ascii="Times New Roman" w:hAnsi="Times New Roman"/>
          <w:szCs w:val="24"/>
        </w:rPr>
        <w:t xml:space="preserve">Neville L, </w:t>
      </w:r>
      <w:proofErr w:type="spellStart"/>
      <w:r w:rsidR="007F0811">
        <w:rPr>
          <w:rFonts w:ascii="Times New Roman" w:hAnsi="Times New Roman"/>
          <w:szCs w:val="24"/>
        </w:rPr>
        <w:t>Yuh</w:t>
      </w:r>
      <w:proofErr w:type="spellEnd"/>
      <w:r w:rsidR="007F0811">
        <w:rPr>
          <w:rFonts w:ascii="Times New Roman" w:hAnsi="Times New Roman"/>
          <w:szCs w:val="24"/>
        </w:rPr>
        <w:t xml:space="preserve"> D, </w:t>
      </w:r>
      <w:r w:rsidR="007F0811" w:rsidRPr="007F0811">
        <w:rPr>
          <w:rFonts w:ascii="Times New Roman" w:hAnsi="Times New Roman"/>
          <w:szCs w:val="24"/>
          <w:u w:val="single"/>
        </w:rPr>
        <w:t>Trowbridge P</w:t>
      </w:r>
      <w:r w:rsidR="007F0811">
        <w:rPr>
          <w:rFonts w:ascii="Times New Roman" w:hAnsi="Times New Roman"/>
          <w:szCs w:val="24"/>
        </w:rPr>
        <w:t xml:space="preserve">, Chippendale R, </w:t>
      </w:r>
      <w:r w:rsidR="007F0811">
        <w:rPr>
          <w:rFonts w:ascii="Times New Roman" w:hAnsi="Times New Roman"/>
          <w:b/>
          <w:szCs w:val="24"/>
        </w:rPr>
        <w:t xml:space="preserve">Walley AY. </w:t>
      </w:r>
      <w:r w:rsidRPr="008D08E7">
        <w:rPr>
          <w:rFonts w:ascii="Times New Roman" w:hAnsi="Times New Roman"/>
          <w:szCs w:val="24"/>
        </w:rPr>
        <w:t>A curriculum to improve resident knowledge and satisfaction in caring for hospi</w:t>
      </w:r>
      <w:r w:rsidR="007F0811">
        <w:rPr>
          <w:rFonts w:ascii="Times New Roman" w:hAnsi="Times New Roman"/>
          <w:szCs w:val="24"/>
        </w:rPr>
        <w:t xml:space="preserve">talized patient with addiction. </w:t>
      </w:r>
      <w:r w:rsidRPr="008D08E7">
        <w:rPr>
          <w:rFonts w:ascii="Times New Roman" w:hAnsi="Times New Roman"/>
          <w:szCs w:val="24"/>
        </w:rPr>
        <w:t xml:space="preserve">Oral presentation at New England Society of General Internal Medicine Conference. March 11, 2016. New Haven, CT – </w:t>
      </w:r>
      <w:r w:rsidRPr="008D08E7">
        <w:rPr>
          <w:rFonts w:ascii="Times New Roman" w:hAnsi="Times New Roman"/>
          <w:i/>
          <w:szCs w:val="24"/>
        </w:rPr>
        <w:t>Best Innovation in Medical Education Abstract award winner</w:t>
      </w:r>
    </w:p>
    <w:p w14:paraId="5CEA655F" w14:textId="113474F7" w:rsidR="00A825FA" w:rsidRPr="009178FE" w:rsidRDefault="00A825FA" w:rsidP="007616AC">
      <w:pPr>
        <w:numPr>
          <w:ilvl w:val="0"/>
          <w:numId w:val="3"/>
        </w:numPr>
      </w:pPr>
      <w:r w:rsidRPr="009178FE">
        <w:rPr>
          <w:b/>
          <w:color w:val="141413"/>
        </w:rPr>
        <w:t xml:space="preserve">Walley </w:t>
      </w:r>
      <w:r w:rsidRPr="009178FE">
        <w:rPr>
          <w:color w:val="141413"/>
        </w:rPr>
        <w:t xml:space="preserve">AY, </w:t>
      </w:r>
      <w:proofErr w:type="spellStart"/>
      <w:r w:rsidRPr="009178FE">
        <w:rPr>
          <w:color w:val="141413"/>
        </w:rPr>
        <w:t>Kru</w:t>
      </w:r>
      <w:r w:rsidR="008D08E7">
        <w:rPr>
          <w:color w:val="141413"/>
        </w:rPr>
        <w:t>pitsky</w:t>
      </w:r>
      <w:proofErr w:type="spellEnd"/>
      <w:r w:rsidR="008D08E7">
        <w:rPr>
          <w:color w:val="141413"/>
        </w:rPr>
        <w:t xml:space="preserve"> E, Cheng EM, Quinn EK, </w:t>
      </w:r>
      <w:proofErr w:type="spellStart"/>
      <w:r w:rsidR="008D08E7">
        <w:rPr>
          <w:color w:val="141413"/>
        </w:rPr>
        <w:t>Wu</w:t>
      </w:r>
      <w:r w:rsidRPr="009178FE">
        <w:rPr>
          <w:color w:val="141413"/>
        </w:rPr>
        <w:t>lach</w:t>
      </w:r>
      <w:proofErr w:type="spellEnd"/>
      <w:r w:rsidRPr="009178FE">
        <w:rPr>
          <w:color w:val="141413"/>
        </w:rPr>
        <w:t xml:space="preserve"> L, Coffin PO, Samet JH. Fatal and non-fatal overdose after </w:t>
      </w:r>
      <w:proofErr w:type="spellStart"/>
      <w:r w:rsidRPr="009178FE">
        <w:rPr>
          <w:color w:val="141413"/>
        </w:rPr>
        <w:t>narcology</w:t>
      </w:r>
      <w:proofErr w:type="spellEnd"/>
      <w:r w:rsidRPr="009178FE">
        <w:rPr>
          <w:color w:val="141413"/>
        </w:rPr>
        <w:t xml:space="preserve"> hospital discharge among HIV-infected Russians. Poster presentation at College on Problems in Drug Dependence Conference. San Juan, PR, June 18, 2014.</w:t>
      </w:r>
      <w:r w:rsidR="000F741F">
        <w:rPr>
          <w:color w:val="141413"/>
        </w:rPr>
        <w:t xml:space="preserve"> Oral presentation at </w:t>
      </w:r>
      <w:r w:rsidR="000F741F" w:rsidRPr="009178FE">
        <w:t xml:space="preserve">Association for Medical Education and Research in Substance Abuse Conference. </w:t>
      </w:r>
      <w:r w:rsidR="000F741F">
        <w:t>San Francisco, CA</w:t>
      </w:r>
      <w:r w:rsidR="000F741F" w:rsidRPr="009178FE">
        <w:t>.</w:t>
      </w:r>
      <w:r w:rsidR="008D08E7">
        <w:t xml:space="preserve"> November 7, 2014</w:t>
      </w:r>
    </w:p>
    <w:p w14:paraId="14D27E7B" w14:textId="273FC5C7" w:rsidR="00C87060" w:rsidRPr="009178FE" w:rsidRDefault="00C87060" w:rsidP="007616AC">
      <w:pPr>
        <w:numPr>
          <w:ilvl w:val="0"/>
          <w:numId w:val="3"/>
        </w:numPr>
        <w:spacing w:before="100" w:beforeAutospacing="1" w:after="100" w:afterAutospacing="1"/>
      </w:pPr>
      <w:r w:rsidRPr="009178FE">
        <w:rPr>
          <w:b/>
          <w:color w:val="141413"/>
        </w:rPr>
        <w:t>Walley AY</w:t>
      </w:r>
      <w:r w:rsidRPr="009178FE">
        <w:rPr>
          <w:color w:val="141413"/>
        </w:rPr>
        <w:t>, Sorensen-</w:t>
      </w:r>
      <w:proofErr w:type="spellStart"/>
      <w:r w:rsidRPr="009178FE">
        <w:rPr>
          <w:color w:val="141413"/>
        </w:rPr>
        <w:t>Alawad</w:t>
      </w:r>
      <w:proofErr w:type="spellEnd"/>
      <w:r w:rsidRPr="009178FE">
        <w:rPr>
          <w:color w:val="141413"/>
        </w:rPr>
        <w:t xml:space="preserve"> A, </w:t>
      </w:r>
      <w:r w:rsidRPr="008D08E7">
        <w:rPr>
          <w:color w:val="141413"/>
          <w:u w:val="single"/>
        </w:rPr>
        <w:t>Dwyer K</w:t>
      </w:r>
      <w:r w:rsidRPr="009178FE">
        <w:rPr>
          <w:color w:val="141413"/>
        </w:rPr>
        <w:t xml:space="preserve">, </w:t>
      </w:r>
      <w:proofErr w:type="spellStart"/>
      <w:r w:rsidRPr="009178FE">
        <w:rPr>
          <w:color w:val="141413"/>
        </w:rPr>
        <w:t>Langlois</w:t>
      </w:r>
      <w:proofErr w:type="spellEnd"/>
      <w:r w:rsidRPr="009178FE">
        <w:rPr>
          <w:color w:val="141413"/>
        </w:rPr>
        <w:t xml:space="preserve"> BK, Mitchell PM, Lin S, Strobel S, Cromwell J, Bernstein E. </w:t>
      </w:r>
      <w:r w:rsidRPr="009178FE">
        <w:rPr>
          <w:rFonts w:eastAsia="Adobe Heiti Std R"/>
        </w:rPr>
        <w:t xml:space="preserve"> Nasal naloxone rescue kits in an emergency department overdose education program. Oral presentation at College on Problems of Drug Dependence Conference. San Diego, CA, June 20, 2013</w:t>
      </w:r>
    </w:p>
    <w:p w14:paraId="34DDB343" w14:textId="77777777" w:rsidR="00C87060" w:rsidRPr="009178FE" w:rsidRDefault="00C87060" w:rsidP="007616AC">
      <w:pPr>
        <w:numPr>
          <w:ilvl w:val="0"/>
          <w:numId w:val="3"/>
        </w:numPr>
        <w:spacing w:before="100" w:beforeAutospacing="1" w:after="100" w:afterAutospacing="1"/>
      </w:pPr>
      <w:r w:rsidRPr="009178FE">
        <w:rPr>
          <w:b/>
          <w:color w:val="141413"/>
        </w:rPr>
        <w:t>Walley AY</w:t>
      </w:r>
      <w:r w:rsidRPr="009178FE">
        <w:rPr>
          <w:color w:val="141413"/>
        </w:rPr>
        <w:t xml:space="preserve">. </w:t>
      </w:r>
      <w:r w:rsidRPr="009178FE">
        <w:rPr>
          <w:rFonts w:eastAsia="Adobe Heiti Std R"/>
          <w:bCs/>
        </w:rPr>
        <w:t>Nasal naloxone rescue kits in an emergency department overdose education program.</w:t>
      </w:r>
      <w:r w:rsidRPr="009178FE">
        <w:t xml:space="preserve"> </w:t>
      </w:r>
      <w:r w:rsidRPr="009178FE">
        <w:rPr>
          <w:rFonts w:eastAsia="Adobe Heiti Std R"/>
          <w:bCs/>
        </w:rPr>
        <w:t>Poster Presentation at Innovations in Addictions: Systems and Services Conference. Norwood, MA.</w:t>
      </w:r>
      <w:r w:rsidRPr="009178FE">
        <w:rPr>
          <w:rFonts w:eastAsia="Adobe Heiti Std R"/>
        </w:rPr>
        <w:t xml:space="preserve"> May 10, 2013</w:t>
      </w:r>
    </w:p>
    <w:p w14:paraId="090CC32E" w14:textId="60E331E5" w:rsidR="00AE254D" w:rsidRPr="009178FE" w:rsidRDefault="00AE254D" w:rsidP="007616AC">
      <w:pPr>
        <w:numPr>
          <w:ilvl w:val="0"/>
          <w:numId w:val="3"/>
        </w:numPr>
        <w:spacing w:before="100" w:beforeAutospacing="1" w:after="100" w:afterAutospacing="1"/>
      </w:pPr>
      <w:r w:rsidRPr="009178FE">
        <w:rPr>
          <w:b/>
          <w:color w:val="141413"/>
        </w:rPr>
        <w:t xml:space="preserve">Walley AY, </w:t>
      </w:r>
      <w:r w:rsidRPr="009178FE">
        <w:rPr>
          <w:color w:val="141413"/>
        </w:rPr>
        <w:t>Doe-</w:t>
      </w:r>
      <w:proofErr w:type="spellStart"/>
      <w:r w:rsidRPr="009178FE">
        <w:rPr>
          <w:color w:val="141413"/>
        </w:rPr>
        <w:t>Simkins</w:t>
      </w:r>
      <w:proofErr w:type="spellEnd"/>
      <w:r w:rsidRPr="009178FE">
        <w:rPr>
          <w:color w:val="141413"/>
        </w:rPr>
        <w:t xml:space="preserve"> M. To call 911 or not to call 9111? Overdose help-seeking. Oral presentation at the Harm Reduction Conference. Portland, OR, November 16, 2012. </w:t>
      </w:r>
    </w:p>
    <w:p w14:paraId="5D5CA050" w14:textId="76D3E59C" w:rsidR="00AE254D" w:rsidRPr="009178FE" w:rsidRDefault="00AE254D" w:rsidP="007616AC">
      <w:pPr>
        <w:numPr>
          <w:ilvl w:val="0"/>
          <w:numId w:val="3"/>
        </w:numPr>
        <w:spacing w:before="100" w:beforeAutospacing="1" w:after="100" w:afterAutospacing="1"/>
      </w:pPr>
      <w:r w:rsidRPr="009178FE">
        <w:rPr>
          <w:b/>
          <w:color w:val="141413"/>
        </w:rPr>
        <w:t xml:space="preserve">Walley AY, </w:t>
      </w:r>
      <w:r w:rsidRPr="009178FE">
        <w:rPr>
          <w:color w:val="141413"/>
        </w:rPr>
        <w:t>Doe-</w:t>
      </w:r>
      <w:proofErr w:type="spellStart"/>
      <w:r w:rsidRPr="009178FE">
        <w:rPr>
          <w:color w:val="141413"/>
        </w:rPr>
        <w:t>Simkins</w:t>
      </w:r>
      <w:proofErr w:type="spellEnd"/>
      <w:r w:rsidRPr="009178FE">
        <w:rPr>
          <w:color w:val="141413"/>
        </w:rPr>
        <w:t xml:space="preserve"> M. Expanding prescription naloxone: Prescribetoprevent.org. </w:t>
      </w:r>
      <w:r w:rsidR="008D08E7">
        <w:rPr>
          <w:color w:val="141413"/>
        </w:rPr>
        <w:t>Portland, OR, November 16, 2012</w:t>
      </w:r>
    </w:p>
    <w:p w14:paraId="43949960" w14:textId="3A1C8031" w:rsidR="00C87060" w:rsidRPr="009178FE" w:rsidRDefault="00C87060" w:rsidP="007616AC">
      <w:pPr>
        <w:numPr>
          <w:ilvl w:val="0"/>
          <w:numId w:val="3"/>
        </w:numPr>
        <w:spacing w:before="100" w:beforeAutospacing="1" w:after="100" w:afterAutospacing="1"/>
      </w:pPr>
      <w:proofErr w:type="spellStart"/>
      <w:r w:rsidRPr="009178FE">
        <w:rPr>
          <w:color w:val="141413"/>
        </w:rPr>
        <w:t>Tyurina</w:t>
      </w:r>
      <w:proofErr w:type="spellEnd"/>
      <w:r w:rsidRPr="009178FE">
        <w:rPr>
          <w:color w:val="141413"/>
        </w:rPr>
        <w:t xml:space="preserve">, A, </w:t>
      </w:r>
      <w:proofErr w:type="spellStart"/>
      <w:r w:rsidRPr="009178FE">
        <w:rPr>
          <w:color w:val="141413"/>
        </w:rPr>
        <w:t>Krupitsky</w:t>
      </w:r>
      <w:proofErr w:type="spellEnd"/>
      <w:r w:rsidRPr="009178FE">
        <w:rPr>
          <w:color w:val="141413"/>
        </w:rPr>
        <w:t xml:space="preserve"> E, Cheng D, Coleman S, </w:t>
      </w:r>
      <w:r w:rsidRPr="009178FE">
        <w:rPr>
          <w:b/>
          <w:color w:val="141413"/>
        </w:rPr>
        <w:t>Walley AY</w:t>
      </w:r>
      <w:r w:rsidRPr="009178FE">
        <w:rPr>
          <w:color w:val="141413"/>
        </w:rPr>
        <w:t xml:space="preserve">, Bridden C, </w:t>
      </w:r>
      <w:proofErr w:type="spellStart"/>
      <w:r w:rsidRPr="009178FE">
        <w:rPr>
          <w:color w:val="141413"/>
        </w:rPr>
        <w:t>Zvartau</w:t>
      </w:r>
      <w:proofErr w:type="spellEnd"/>
      <w:r w:rsidRPr="009178FE">
        <w:rPr>
          <w:color w:val="141413"/>
        </w:rPr>
        <w:t xml:space="preserve"> E, Samet J. Does cannabis use impact HIV drug and sex risk behaviors</w:t>
      </w:r>
      <w:proofErr w:type="gramStart"/>
      <w:r w:rsidRPr="009178FE">
        <w:rPr>
          <w:color w:val="141413"/>
        </w:rPr>
        <w:t>?:</w:t>
      </w:r>
      <w:proofErr w:type="gramEnd"/>
      <w:r w:rsidRPr="009178FE">
        <w:rPr>
          <w:color w:val="141413"/>
        </w:rPr>
        <w:t xml:space="preserve"> A Russian perspective. Poster Presentation at College on Problems of Drug Dependence. Palm Springs, CA, June 14, 2012</w:t>
      </w:r>
    </w:p>
    <w:p w14:paraId="5793D851" w14:textId="77777777" w:rsidR="00C87060" w:rsidRPr="009178FE" w:rsidRDefault="00C87060" w:rsidP="007616AC">
      <w:pPr>
        <w:numPr>
          <w:ilvl w:val="0"/>
          <w:numId w:val="3"/>
        </w:numPr>
      </w:pPr>
      <w:r w:rsidRPr="009178FE">
        <w:t xml:space="preserve">Lunze K, </w:t>
      </w:r>
      <w:r w:rsidRPr="009178FE">
        <w:rPr>
          <w:b/>
        </w:rPr>
        <w:t>Walley AW</w:t>
      </w:r>
      <w:r w:rsidRPr="009178FE">
        <w:t>. Presenter: “</w:t>
      </w:r>
      <w:r w:rsidRPr="009178FE">
        <w:rPr>
          <w:color w:val="141413"/>
        </w:rPr>
        <w:t>Abuse and harassment of female IDUs by police in St Petersburg, Russia: Syringes and sex” at College on Problems of Drug Dependence. Palm Springs, CA.</w:t>
      </w:r>
      <w:r w:rsidRPr="009178FE">
        <w:t xml:space="preserve"> June 10, 2012</w:t>
      </w:r>
    </w:p>
    <w:p w14:paraId="535D7E54" w14:textId="726EAEA4" w:rsidR="00C87060" w:rsidRPr="009178FE" w:rsidRDefault="00C87060" w:rsidP="007616AC">
      <w:pPr>
        <w:numPr>
          <w:ilvl w:val="0"/>
          <w:numId w:val="3"/>
        </w:numPr>
        <w:spacing w:before="100" w:beforeAutospacing="1" w:after="100" w:afterAutospacing="1"/>
      </w:pPr>
      <w:r w:rsidRPr="009178FE">
        <w:rPr>
          <w:b/>
          <w:color w:val="141413"/>
        </w:rPr>
        <w:t>Walley AY</w:t>
      </w:r>
      <w:r w:rsidRPr="009178FE">
        <w:rPr>
          <w:color w:val="141413"/>
        </w:rPr>
        <w:t>, Doe-</w:t>
      </w:r>
      <w:proofErr w:type="spellStart"/>
      <w:r w:rsidRPr="009178FE">
        <w:rPr>
          <w:color w:val="141413"/>
        </w:rPr>
        <w:t>Simkins</w:t>
      </w:r>
      <w:proofErr w:type="spellEnd"/>
      <w:r w:rsidRPr="009178FE">
        <w:rPr>
          <w:color w:val="141413"/>
        </w:rPr>
        <w:t xml:space="preserve"> M, E. Quinn, Z. Xuan, A. </w:t>
      </w:r>
      <w:proofErr w:type="spellStart"/>
      <w:r w:rsidRPr="009178FE">
        <w:rPr>
          <w:color w:val="141413"/>
        </w:rPr>
        <w:t>Alawad</w:t>
      </w:r>
      <w:proofErr w:type="spellEnd"/>
      <w:r w:rsidRPr="009178FE">
        <w:rPr>
          <w:color w:val="141413"/>
        </w:rPr>
        <w:t xml:space="preserve">, H. Hackman, A. </w:t>
      </w:r>
      <w:proofErr w:type="spellStart"/>
      <w:r w:rsidRPr="009178FE">
        <w:rPr>
          <w:color w:val="141413"/>
        </w:rPr>
        <w:t>Ozonoff</w:t>
      </w:r>
      <w:proofErr w:type="spellEnd"/>
      <w:r w:rsidRPr="009178FE">
        <w:rPr>
          <w:color w:val="141413"/>
        </w:rPr>
        <w:t>. No evidence of increased heroin use or decreased detoxification treatment after overdose education and naloxone distribution. Poster Presentation at College on Problems of Drug Dependence. Palm Springs, CA, June 14, 2012</w:t>
      </w:r>
    </w:p>
    <w:p w14:paraId="71AFB0C3" w14:textId="7E266136" w:rsidR="00C87060" w:rsidRPr="009178FE" w:rsidRDefault="00C87060" w:rsidP="007616AC">
      <w:pPr>
        <w:numPr>
          <w:ilvl w:val="0"/>
          <w:numId w:val="3"/>
        </w:numPr>
        <w:spacing w:before="100" w:beforeAutospacing="1" w:after="100" w:afterAutospacing="1"/>
      </w:pPr>
      <w:r w:rsidRPr="009178FE">
        <w:rPr>
          <w:color w:val="141413"/>
        </w:rPr>
        <w:t xml:space="preserve">Samet JH, Cheng DM, Bridden C, Quinn E, </w:t>
      </w:r>
      <w:r w:rsidRPr="009178FE">
        <w:rPr>
          <w:b/>
          <w:color w:val="141413"/>
        </w:rPr>
        <w:t>Walley AY</w:t>
      </w:r>
      <w:r w:rsidRPr="009178FE">
        <w:rPr>
          <w:color w:val="141413"/>
        </w:rPr>
        <w:t xml:space="preserve">, </w:t>
      </w:r>
      <w:proofErr w:type="spellStart"/>
      <w:r w:rsidRPr="009178FE">
        <w:rPr>
          <w:color w:val="141413"/>
        </w:rPr>
        <w:t>Lioznov</w:t>
      </w:r>
      <w:proofErr w:type="spellEnd"/>
      <w:r w:rsidRPr="009178FE">
        <w:rPr>
          <w:color w:val="141413"/>
        </w:rPr>
        <w:t xml:space="preserve"> D, </w:t>
      </w:r>
      <w:proofErr w:type="spellStart"/>
      <w:r w:rsidRPr="009178FE">
        <w:rPr>
          <w:color w:val="141413"/>
        </w:rPr>
        <w:t>Zvartau</w:t>
      </w:r>
      <w:proofErr w:type="spellEnd"/>
      <w:r w:rsidRPr="009178FE">
        <w:rPr>
          <w:color w:val="141413"/>
        </w:rPr>
        <w:t xml:space="preserve"> E, </w:t>
      </w:r>
      <w:proofErr w:type="spellStart"/>
      <w:r w:rsidRPr="009178FE">
        <w:rPr>
          <w:color w:val="141413"/>
        </w:rPr>
        <w:t>Blokhina</w:t>
      </w:r>
      <w:proofErr w:type="spellEnd"/>
      <w:r w:rsidRPr="009178FE">
        <w:rPr>
          <w:color w:val="141413"/>
          <w:sz w:val="14"/>
          <w:szCs w:val="14"/>
        </w:rPr>
        <w:t xml:space="preserve"> </w:t>
      </w:r>
      <w:r w:rsidRPr="009178FE">
        <w:rPr>
          <w:color w:val="141413"/>
        </w:rPr>
        <w:t xml:space="preserve">E, </w:t>
      </w:r>
      <w:proofErr w:type="spellStart"/>
      <w:r w:rsidRPr="009178FE">
        <w:rPr>
          <w:color w:val="141413"/>
        </w:rPr>
        <w:t>Krupitsky</w:t>
      </w:r>
      <w:proofErr w:type="spellEnd"/>
      <w:r w:rsidRPr="009178FE">
        <w:rPr>
          <w:color w:val="141413"/>
        </w:rPr>
        <w:t xml:space="preserve"> E. Impact of drug use on HIV disease progression. Poster Presentation at College on Problems of Drug Dependence.</w:t>
      </w:r>
      <w:r w:rsidR="00372A67">
        <w:rPr>
          <w:color w:val="141413"/>
        </w:rPr>
        <w:t xml:space="preserve"> Palm springs, CA, June 12, 2012</w:t>
      </w:r>
    </w:p>
    <w:p w14:paraId="57535D27" w14:textId="6BCD3E69" w:rsidR="00C87060" w:rsidRPr="009178FE" w:rsidRDefault="00C87060" w:rsidP="007616AC">
      <w:pPr>
        <w:numPr>
          <w:ilvl w:val="0"/>
          <w:numId w:val="3"/>
        </w:numPr>
        <w:spacing w:before="100" w:beforeAutospacing="1" w:after="100" w:afterAutospacing="1"/>
      </w:pPr>
      <w:r w:rsidRPr="009178FE">
        <w:rPr>
          <w:b/>
        </w:rPr>
        <w:lastRenderedPageBreak/>
        <w:t>Walley AY</w:t>
      </w:r>
      <w:r w:rsidRPr="009178FE">
        <w:t xml:space="preserve">, </w:t>
      </w:r>
      <w:proofErr w:type="spellStart"/>
      <w:r w:rsidRPr="009178FE">
        <w:t>Palmisano</w:t>
      </w:r>
      <w:proofErr w:type="spellEnd"/>
      <w:r w:rsidRPr="009178FE">
        <w:t xml:space="preserve"> J, Sorensen-</w:t>
      </w:r>
      <w:proofErr w:type="spellStart"/>
      <w:r w:rsidRPr="009178FE">
        <w:t>Alawad</w:t>
      </w:r>
      <w:proofErr w:type="spellEnd"/>
      <w:r w:rsidRPr="009178FE">
        <w:t xml:space="preserve"> A, </w:t>
      </w:r>
      <w:proofErr w:type="spellStart"/>
      <w:r w:rsidRPr="009178FE">
        <w:t>Duerfeldt</w:t>
      </w:r>
      <w:proofErr w:type="spellEnd"/>
      <w:r w:rsidRPr="009178FE">
        <w:t xml:space="preserve"> K, Raj A,</w:t>
      </w:r>
      <w:r w:rsidRPr="009178FE">
        <w:rPr>
          <w:vertAlign w:val="superscript"/>
        </w:rPr>
        <w:t xml:space="preserve"> </w:t>
      </w:r>
      <w:proofErr w:type="spellStart"/>
      <w:r w:rsidRPr="009178FE">
        <w:t>Allensworth</w:t>
      </w:r>
      <w:proofErr w:type="spellEnd"/>
      <w:r w:rsidRPr="009178FE">
        <w:t xml:space="preserve">-Davies D, Samet JH, </w:t>
      </w:r>
      <w:proofErr w:type="spellStart"/>
      <w:r w:rsidRPr="009178FE">
        <w:t>Drainoni</w:t>
      </w:r>
      <w:proofErr w:type="spellEnd"/>
      <w:r w:rsidRPr="009178FE">
        <w:t xml:space="preserve"> M. The FAST PATH program: Engagement and dependence outcomes in a primary care-based addiction treatment program. Poster presentation at Society of General Internal Medicine annual confer</w:t>
      </w:r>
      <w:r w:rsidR="00372A67">
        <w:t>ence. Orlando, FL, May 10, 2012</w:t>
      </w:r>
    </w:p>
    <w:p w14:paraId="18FE03F2" w14:textId="1F4935DC" w:rsidR="00C87060" w:rsidRPr="009178FE" w:rsidRDefault="00C87060" w:rsidP="007616AC">
      <w:pPr>
        <w:numPr>
          <w:ilvl w:val="0"/>
          <w:numId w:val="3"/>
        </w:numPr>
        <w:spacing w:before="100" w:beforeAutospacing="1" w:after="100" w:afterAutospacing="1"/>
      </w:pPr>
      <w:r w:rsidRPr="009178FE">
        <w:rPr>
          <w:b/>
        </w:rPr>
        <w:t>Walley AY</w:t>
      </w:r>
      <w:r w:rsidRPr="009178FE">
        <w:t>, Doe-</w:t>
      </w:r>
      <w:proofErr w:type="spellStart"/>
      <w:r w:rsidRPr="009178FE">
        <w:t>Simkins</w:t>
      </w:r>
      <w:proofErr w:type="spellEnd"/>
      <w:r w:rsidRPr="009178FE">
        <w:t xml:space="preserve"> M, Quinn E, Pierce C,</w:t>
      </w:r>
      <w:r w:rsidRPr="009178FE">
        <w:rPr>
          <w:vertAlign w:val="superscript"/>
        </w:rPr>
        <w:t>1</w:t>
      </w:r>
      <w:r w:rsidRPr="009178FE">
        <w:t xml:space="preserve"> </w:t>
      </w:r>
      <w:proofErr w:type="spellStart"/>
      <w:r w:rsidRPr="009178FE">
        <w:t>Ozonoff</w:t>
      </w:r>
      <w:proofErr w:type="spellEnd"/>
      <w:r w:rsidRPr="009178FE">
        <w:t xml:space="preserve"> A, Xuan Z. Opioid overdose prevention with intranasal naloxone among people who use methadone. Poster presentation at Association of Medical Education and Research on Substance Abuse, </w:t>
      </w:r>
      <w:r w:rsidR="00372A67">
        <w:t>November 3, 2011, Arlington, VA</w:t>
      </w:r>
    </w:p>
    <w:p w14:paraId="1D43E171" w14:textId="7C3E4DA8" w:rsidR="00C87060" w:rsidRPr="009178FE" w:rsidRDefault="00C87060" w:rsidP="007616AC">
      <w:pPr>
        <w:numPr>
          <w:ilvl w:val="0"/>
          <w:numId w:val="3"/>
        </w:numPr>
        <w:spacing w:before="100" w:beforeAutospacing="1" w:after="100" w:afterAutospacing="1"/>
      </w:pPr>
      <w:r w:rsidRPr="009178FE">
        <w:rPr>
          <w:b/>
        </w:rPr>
        <w:t>Walley AY</w:t>
      </w:r>
      <w:r w:rsidRPr="009178FE">
        <w:t>, Xuan Z, Hackman H, Quinn E, Doe-</w:t>
      </w:r>
      <w:proofErr w:type="spellStart"/>
      <w:r w:rsidRPr="009178FE">
        <w:t>Simkins</w:t>
      </w:r>
      <w:proofErr w:type="spellEnd"/>
      <w:r w:rsidRPr="009178FE">
        <w:t xml:space="preserve"> M, </w:t>
      </w:r>
      <w:proofErr w:type="spellStart"/>
      <w:r w:rsidRPr="009178FE">
        <w:t>Alawad</w:t>
      </w:r>
      <w:proofErr w:type="spellEnd"/>
      <w:r w:rsidRPr="009178FE">
        <w:t xml:space="preserve">-Sorensen, </w:t>
      </w:r>
      <w:proofErr w:type="spellStart"/>
      <w:r w:rsidRPr="009178FE">
        <w:t>Ozonoff</w:t>
      </w:r>
      <w:proofErr w:type="spellEnd"/>
      <w:r w:rsidRPr="009178FE">
        <w:t xml:space="preserve"> A. Implementation and evaluation of Massachusetts’ overdose education and naloxone distribution program. Oral presentation at American Public Health Association annual conference, November 1, 2011, Washington, DC, and Association of Medical Education and Research on Substance Abuse</w:t>
      </w:r>
      <w:r w:rsidR="001D4E5F" w:rsidRPr="009178FE">
        <w:t xml:space="preserve">, November 5, 2011, Arlington, </w:t>
      </w:r>
      <w:r w:rsidR="00372A67">
        <w:t>VA</w:t>
      </w:r>
    </w:p>
    <w:p w14:paraId="2EF3F78C" w14:textId="544A2EC3" w:rsidR="00C87060" w:rsidRPr="009178FE" w:rsidRDefault="00C87060" w:rsidP="007616AC">
      <w:pPr>
        <w:numPr>
          <w:ilvl w:val="0"/>
          <w:numId w:val="3"/>
        </w:numPr>
        <w:spacing w:before="100" w:beforeAutospacing="1" w:after="100" w:afterAutospacing="1"/>
      </w:pPr>
      <w:r w:rsidRPr="009178FE">
        <w:rPr>
          <w:b/>
        </w:rPr>
        <w:t>Walley AY</w:t>
      </w:r>
      <w:r w:rsidRPr="009178FE">
        <w:t xml:space="preserve">, Cheng DM, </w:t>
      </w:r>
      <w:proofErr w:type="spellStart"/>
      <w:r w:rsidRPr="009178FE">
        <w:t>Krupitsky</w:t>
      </w:r>
      <w:proofErr w:type="spellEnd"/>
      <w:r w:rsidRPr="009178FE">
        <w:t xml:space="preserve"> E, Raj A, </w:t>
      </w:r>
      <w:proofErr w:type="spellStart"/>
      <w:r w:rsidRPr="009178FE">
        <w:t>Blokhina</w:t>
      </w:r>
      <w:proofErr w:type="spellEnd"/>
      <w:r w:rsidRPr="009178FE">
        <w:t xml:space="preserve"> E, Coleman S, Bridden C, </w:t>
      </w:r>
      <w:proofErr w:type="spellStart"/>
      <w:r w:rsidRPr="009178FE">
        <w:t>Chaisson</w:t>
      </w:r>
      <w:proofErr w:type="spellEnd"/>
      <w:r w:rsidRPr="009178FE">
        <w:t xml:space="preserve"> CE, Samet JH. Risk Factors for Recent Non-Fatal Overdose among HIV-infected Russians with Heavy Alcohol Use. Poster presentation at College on Problems of Drug Dependence annual conferenc</w:t>
      </w:r>
      <w:r w:rsidR="00372A67">
        <w:t>e. Hollywood, FL. June 21, 2011</w:t>
      </w:r>
    </w:p>
    <w:p w14:paraId="23AFCEF6" w14:textId="4ED61E1C" w:rsidR="00C87060" w:rsidRPr="009178FE" w:rsidRDefault="00C87060" w:rsidP="007616AC">
      <w:pPr>
        <w:numPr>
          <w:ilvl w:val="0"/>
          <w:numId w:val="3"/>
        </w:numPr>
        <w:spacing w:before="100" w:beforeAutospacing="1" w:after="100" w:afterAutospacing="1"/>
      </w:pPr>
      <w:r w:rsidRPr="009178FE">
        <w:rPr>
          <w:b/>
        </w:rPr>
        <w:t>Walley AY</w:t>
      </w:r>
      <w:r w:rsidRPr="009178FE">
        <w:t xml:space="preserve">. Implementation of a statewide intranasal naloxone overdose prevention program. Oral presentation in symposium XVIII: Community-Based responses to increasing opioid overdose deaths: State of research and practice.  Chaired by Alexander Y. Walley and Alex </w:t>
      </w:r>
      <w:proofErr w:type="spellStart"/>
      <w:r w:rsidRPr="009178FE">
        <w:t>Kral</w:t>
      </w:r>
      <w:proofErr w:type="spellEnd"/>
      <w:r w:rsidRPr="009178FE">
        <w:t>. College on Problems of Drug Dependence annual conference.</w:t>
      </w:r>
      <w:r w:rsidR="00372A67">
        <w:t xml:space="preserve"> Scottsdale, AZ. June 17, 2010</w:t>
      </w:r>
    </w:p>
    <w:p w14:paraId="40C241D8" w14:textId="4BFF9BF2" w:rsidR="00C87060" w:rsidRPr="009178FE" w:rsidRDefault="00C87060" w:rsidP="007616AC">
      <w:pPr>
        <w:numPr>
          <w:ilvl w:val="0"/>
          <w:numId w:val="3"/>
        </w:numPr>
        <w:spacing w:before="100" w:beforeAutospacing="1" w:after="100" w:afterAutospacing="1"/>
      </w:pPr>
      <w:r w:rsidRPr="009178FE">
        <w:t xml:space="preserve">Samet JS, </w:t>
      </w:r>
      <w:r w:rsidRPr="009178FE">
        <w:rPr>
          <w:b/>
        </w:rPr>
        <w:t>Walley AY</w:t>
      </w:r>
      <w:r w:rsidRPr="009178FE">
        <w:t xml:space="preserve">, Cheng DM, Bridden C, Raj A, Booth R, </w:t>
      </w:r>
      <w:proofErr w:type="spellStart"/>
      <w:r w:rsidRPr="009178FE">
        <w:t>Chaisson</w:t>
      </w:r>
      <w:proofErr w:type="spellEnd"/>
      <w:r w:rsidRPr="009178FE">
        <w:t xml:space="preserve"> CE, </w:t>
      </w:r>
      <w:proofErr w:type="spellStart"/>
      <w:r w:rsidRPr="009178FE">
        <w:t>Blokhina</w:t>
      </w:r>
      <w:proofErr w:type="spellEnd"/>
      <w:r w:rsidRPr="009178FE">
        <w:t xml:space="preserve"> E, </w:t>
      </w:r>
      <w:proofErr w:type="spellStart"/>
      <w:r w:rsidRPr="009178FE">
        <w:t>Zvartua</w:t>
      </w:r>
      <w:proofErr w:type="spellEnd"/>
      <w:r w:rsidRPr="009178FE">
        <w:t xml:space="preserve"> E, </w:t>
      </w:r>
      <w:proofErr w:type="spellStart"/>
      <w:r w:rsidRPr="009178FE">
        <w:t>Krupitsky</w:t>
      </w:r>
      <w:proofErr w:type="spellEnd"/>
      <w:r w:rsidRPr="009178FE">
        <w:t xml:space="preserve"> E. Police involvement with HIV-infected Russian heroin users: Insights from the HERMITAGE study.  Abstract and poster presentation.  NIDA International Forum at College on Problems of Drug Dependence annual conference.</w:t>
      </w:r>
      <w:r w:rsidR="00372A67">
        <w:t xml:space="preserve"> Scottsdale, AZ. June 14, 2010</w:t>
      </w:r>
    </w:p>
    <w:p w14:paraId="49E10E5F" w14:textId="39919EEF" w:rsidR="00C87060" w:rsidRPr="009178FE" w:rsidRDefault="00C87060" w:rsidP="007616AC">
      <w:pPr>
        <w:numPr>
          <w:ilvl w:val="0"/>
          <w:numId w:val="3"/>
        </w:numPr>
        <w:spacing w:before="100" w:beforeAutospacing="1" w:after="100" w:afterAutospacing="1"/>
      </w:pPr>
      <w:proofErr w:type="spellStart"/>
      <w:r w:rsidRPr="009178FE">
        <w:t>Kunins</w:t>
      </w:r>
      <w:proofErr w:type="spellEnd"/>
      <w:r w:rsidRPr="009178FE">
        <w:t xml:space="preserve"> HV, </w:t>
      </w:r>
      <w:proofErr w:type="spellStart"/>
      <w:r w:rsidRPr="009178FE">
        <w:t>Rastegar</w:t>
      </w:r>
      <w:proofErr w:type="spellEnd"/>
      <w:r w:rsidRPr="009178FE">
        <w:t xml:space="preserve"> DA, </w:t>
      </w:r>
      <w:proofErr w:type="spellStart"/>
      <w:r w:rsidRPr="009178FE">
        <w:t>Tetrault</w:t>
      </w:r>
      <w:proofErr w:type="spellEnd"/>
      <w:r w:rsidRPr="009178FE">
        <w:t xml:space="preserve"> JM, </w:t>
      </w:r>
      <w:r w:rsidRPr="009178FE">
        <w:rPr>
          <w:b/>
        </w:rPr>
        <w:t>Walley AY</w:t>
      </w:r>
      <w:r w:rsidRPr="009178FE">
        <w:t>, Gordon AJ. Update in addiction medicine for the generalist. Oral update session. Society of General Internal Medicine annual conference</w:t>
      </w:r>
      <w:r w:rsidR="00372A67">
        <w:t>.  Minneapolis, MN. May 1, 2010</w:t>
      </w:r>
    </w:p>
    <w:p w14:paraId="35C298D6" w14:textId="5241CDD4" w:rsidR="00C87060" w:rsidRPr="009178FE" w:rsidRDefault="00C87060" w:rsidP="007616AC">
      <w:pPr>
        <w:numPr>
          <w:ilvl w:val="0"/>
          <w:numId w:val="3"/>
        </w:numPr>
        <w:spacing w:before="100" w:beforeAutospacing="1" w:after="100" w:afterAutospacing="1"/>
      </w:pPr>
      <w:r w:rsidRPr="009178FE">
        <w:rPr>
          <w:b/>
        </w:rPr>
        <w:t>Walley AY</w:t>
      </w:r>
      <w:r w:rsidRPr="009178FE">
        <w:t xml:space="preserve">, </w:t>
      </w:r>
      <w:proofErr w:type="spellStart"/>
      <w:r w:rsidRPr="009178FE">
        <w:t>Paasche-Orlow</w:t>
      </w:r>
      <w:proofErr w:type="spellEnd"/>
      <w:r w:rsidRPr="009178FE">
        <w:t xml:space="preserve"> M, Lee E, Forsythe S, Jack B. Higher acute care hospitalization among medical inpatients discharged with a substance use disorder diagnosis. Abstract and oral presentation at New England Regional Society of General Internal Medicine Meeting. Providence, RI. April 2, 2010. Also presented as abstract and oral presentation.  Society of General Internal Medicine annual conference.  Minneapolis, MN. April 30, 2010. Also presented as abstract and poster presentation at College on Problems of Drug Dependence annual conference.</w:t>
      </w:r>
      <w:r w:rsidR="00372A67">
        <w:t xml:space="preserve"> Scottsdale, AZ. June 14, 2010</w:t>
      </w:r>
    </w:p>
    <w:p w14:paraId="245D31C2" w14:textId="1EAF03B0" w:rsidR="00C87060" w:rsidRPr="009178FE" w:rsidRDefault="00C87060" w:rsidP="007616AC">
      <w:pPr>
        <w:numPr>
          <w:ilvl w:val="0"/>
          <w:numId w:val="3"/>
        </w:numPr>
        <w:spacing w:before="100" w:beforeAutospacing="1" w:after="100" w:afterAutospacing="1"/>
      </w:pPr>
      <w:r w:rsidRPr="009178FE">
        <w:t xml:space="preserve">Samet JH, </w:t>
      </w:r>
      <w:proofErr w:type="spellStart"/>
      <w:r w:rsidRPr="009178FE">
        <w:t>Krupitsky</w:t>
      </w:r>
      <w:proofErr w:type="spellEnd"/>
      <w:r w:rsidRPr="009178FE">
        <w:t xml:space="preserve"> E, Raj A, Bridden C, Cheng D, </w:t>
      </w:r>
      <w:proofErr w:type="spellStart"/>
      <w:r w:rsidRPr="009178FE">
        <w:t>Chaisson</w:t>
      </w:r>
      <w:proofErr w:type="spellEnd"/>
      <w:r w:rsidRPr="009178FE">
        <w:t xml:space="preserve"> C, </w:t>
      </w:r>
      <w:r w:rsidRPr="009178FE">
        <w:rPr>
          <w:b/>
        </w:rPr>
        <w:t>Walley AY</w:t>
      </w:r>
      <w:r w:rsidRPr="009178FE">
        <w:t>. Sexually transm</w:t>
      </w:r>
      <w:r w:rsidR="00C012FD" w:rsidRPr="009178FE">
        <w:t>itted diseases in HIV-infected R</w:t>
      </w:r>
      <w:r w:rsidRPr="009178FE">
        <w:t xml:space="preserve">ussian drinkers. </w:t>
      </w:r>
      <w:proofErr w:type="spellStart"/>
      <w:r w:rsidRPr="009178FE">
        <w:t>Alc</w:t>
      </w:r>
      <w:proofErr w:type="spellEnd"/>
      <w:r w:rsidRPr="009178FE">
        <w:t xml:space="preserve"> </w:t>
      </w:r>
      <w:proofErr w:type="spellStart"/>
      <w:r w:rsidRPr="009178FE">
        <w:t>Clin</w:t>
      </w:r>
      <w:proofErr w:type="spellEnd"/>
      <w:r w:rsidRPr="009178FE">
        <w:t xml:space="preserve"> </w:t>
      </w:r>
      <w:proofErr w:type="spellStart"/>
      <w:r w:rsidRPr="009178FE">
        <w:t>Exp</w:t>
      </w:r>
      <w:proofErr w:type="spellEnd"/>
      <w:r w:rsidRPr="009178FE">
        <w:t xml:space="preserve"> Res. 2009;33(</w:t>
      </w:r>
      <w:proofErr w:type="spellStart"/>
      <w:r w:rsidRPr="009178FE">
        <w:t>suppl</w:t>
      </w:r>
      <w:proofErr w:type="spellEnd"/>
      <w:r w:rsidRPr="009178FE">
        <w:t>):306A.Oral Presentation - Research Society on Alc</w:t>
      </w:r>
      <w:r w:rsidR="00372A67">
        <w:t>oholism National Meeting – 2009</w:t>
      </w:r>
    </w:p>
    <w:p w14:paraId="014C7A39" w14:textId="6DB29B32" w:rsidR="00C87060" w:rsidRPr="009178FE" w:rsidRDefault="00C87060" w:rsidP="007616AC">
      <w:pPr>
        <w:numPr>
          <w:ilvl w:val="0"/>
          <w:numId w:val="3"/>
        </w:numPr>
        <w:spacing w:before="100" w:beforeAutospacing="1" w:after="100" w:afterAutospacing="1"/>
      </w:pPr>
      <w:r w:rsidRPr="009178FE">
        <w:rPr>
          <w:b/>
          <w:color w:val="000000"/>
        </w:rPr>
        <w:t>Walley AY</w:t>
      </w:r>
      <w:r w:rsidRPr="009178FE">
        <w:rPr>
          <w:color w:val="000000"/>
        </w:rPr>
        <w:t xml:space="preserve">, Heeren T, Bliss C, </w:t>
      </w:r>
      <w:proofErr w:type="spellStart"/>
      <w:r w:rsidRPr="009178FE">
        <w:rPr>
          <w:color w:val="000000"/>
        </w:rPr>
        <w:t>Skolnik</w:t>
      </w:r>
      <w:proofErr w:type="spellEnd"/>
      <w:r w:rsidRPr="009178FE">
        <w:rPr>
          <w:color w:val="000000"/>
        </w:rPr>
        <w:t xml:space="preserve"> P, </w:t>
      </w:r>
      <w:proofErr w:type="spellStart"/>
      <w:r w:rsidRPr="009178FE">
        <w:rPr>
          <w:color w:val="000000"/>
        </w:rPr>
        <w:t>Stuver</w:t>
      </w:r>
      <w:proofErr w:type="spellEnd"/>
      <w:r w:rsidRPr="009178FE">
        <w:rPr>
          <w:color w:val="000000"/>
        </w:rPr>
        <w:t xml:space="preserve"> S, </w:t>
      </w:r>
      <w:proofErr w:type="spellStart"/>
      <w:r w:rsidRPr="009178FE">
        <w:rPr>
          <w:color w:val="000000"/>
        </w:rPr>
        <w:t>Nunes</w:t>
      </w:r>
      <w:proofErr w:type="spellEnd"/>
      <w:r w:rsidRPr="009178FE">
        <w:rPr>
          <w:color w:val="000000"/>
        </w:rPr>
        <w:t xml:space="preserve"> D, Cotton DJ. Relapse and recovery among hepatitis C-infected patients with a history of cocaine or heroin use. Abstract and poster presentation. Society of General Internal Medicine annual conference. Miami, FL. May 14, 2009. Also presented as abstract and poster presentation at 2009 College on Problems of Drug Dependence annual conference, Reno Nevada</w:t>
      </w:r>
    </w:p>
    <w:p w14:paraId="343E1E2A" w14:textId="2AA76D90" w:rsidR="00C87060" w:rsidRPr="009178FE" w:rsidRDefault="00C87060" w:rsidP="007616AC">
      <w:pPr>
        <w:numPr>
          <w:ilvl w:val="0"/>
          <w:numId w:val="3"/>
        </w:numPr>
        <w:spacing w:before="100" w:beforeAutospacing="1" w:after="100" w:afterAutospacing="1"/>
      </w:pPr>
      <w:r w:rsidRPr="009178FE">
        <w:rPr>
          <w:b/>
          <w:color w:val="000000"/>
        </w:rPr>
        <w:t>Walley AY</w:t>
      </w:r>
      <w:r w:rsidRPr="009178FE">
        <w:rPr>
          <w:color w:val="000000"/>
        </w:rPr>
        <w:t xml:space="preserve">, Cheng DM, Johnson G, </w:t>
      </w:r>
      <w:proofErr w:type="spellStart"/>
      <w:r w:rsidRPr="003D4EE3">
        <w:rPr>
          <w:color w:val="000000"/>
          <w:u w:val="single"/>
        </w:rPr>
        <w:t>Filippell</w:t>
      </w:r>
      <w:proofErr w:type="spellEnd"/>
      <w:r w:rsidR="003D4EE3" w:rsidRPr="003D4EE3">
        <w:rPr>
          <w:color w:val="000000"/>
          <w:u w:val="single"/>
        </w:rPr>
        <w:t xml:space="preserve"> T</w:t>
      </w:r>
      <w:r w:rsidRPr="009178FE">
        <w:rPr>
          <w:color w:val="000000"/>
        </w:rPr>
        <w:t>, Chen C, Pierce C, Alford DP, Samet JH. Are Methadone Dose and “Take Home” Status Associated with Hospital Admission? Abstract and poster presentation Society of General Internal Medicine annual conference. Miami, FL. May 13, 2009. Also presented as abstract and oral presentation at 2009 College on Problems of Drug Dependence Annual Conference, Reno Nevada</w:t>
      </w:r>
    </w:p>
    <w:p w14:paraId="1FCD261C" w14:textId="3A7CC08F" w:rsidR="00C87060" w:rsidRPr="009178FE" w:rsidRDefault="00C87060" w:rsidP="007616AC">
      <w:pPr>
        <w:numPr>
          <w:ilvl w:val="0"/>
          <w:numId w:val="3"/>
        </w:numPr>
        <w:spacing w:before="100" w:beforeAutospacing="1" w:after="100" w:afterAutospacing="1"/>
      </w:pPr>
      <w:r w:rsidRPr="009178FE">
        <w:t xml:space="preserve">Phillips KA, </w:t>
      </w:r>
      <w:r w:rsidRPr="009178FE">
        <w:rPr>
          <w:b/>
        </w:rPr>
        <w:t>Walley AY</w:t>
      </w:r>
      <w:r w:rsidRPr="009178FE">
        <w:t xml:space="preserve">, Gordon AJ. Patients in recovery (PIR): Success at teaching opioid addiction treatments to physicians. </w:t>
      </w:r>
      <w:r w:rsidRPr="009178FE">
        <w:rPr>
          <w:color w:val="000000"/>
        </w:rPr>
        <w:t>Abstract and poster presentation. Association for Medical Education and Research on Substance Abuse Annual Conference, November 6-8, 2008. Washington, DC</w:t>
      </w:r>
    </w:p>
    <w:p w14:paraId="41A82A23" w14:textId="516F6B85" w:rsidR="00C87060" w:rsidRPr="009178FE" w:rsidRDefault="00C87060" w:rsidP="007616AC">
      <w:pPr>
        <w:numPr>
          <w:ilvl w:val="0"/>
          <w:numId w:val="3"/>
        </w:numPr>
        <w:spacing w:before="100" w:beforeAutospacing="1" w:after="100" w:afterAutospacing="1"/>
      </w:pPr>
      <w:r w:rsidRPr="009178FE">
        <w:rPr>
          <w:b/>
          <w:color w:val="000000"/>
        </w:rPr>
        <w:lastRenderedPageBreak/>
        <w:t>Walley AY</w:t>
      </w:r>
      <w:r w:rsidRPr="009178FE">
        <w:rPr>
          <w:color w:val="000000"/>
        </w:rPr>
        <w:t>, Doe-</w:t>
      </w:r>
      <w:proofErr w:type="spellStart"/>
      <w:r w:rsidRPr="009178FE">
        <w:rPr>
          <w:color w:val="000000"/>
        </w:rPr>
        <w:t>Simkins</w:t>
      </w:r>
      <w:proofErr w:type="spellEnd"/>
      <w:r w:rsidRPr="009178FE">
        <w:rPr>
          <w:color w:val="000000"/>
        </w:rPr>
        <w:t xml:space="preserve"> M, Epstein A, Moyer P. Bystander-administered intranasal naloxone for opioid overdose. Abstract and oral presentation. Association for Medical Education and Research on Substance Abuse Annual Conference, November 6-8, 2008. Washington, DC</w:t>
      </w:r>
    </w:p>
    <w:p w14:paraId="0392910E" w14:textId="5EF3EF5C" w:rsidR="00C87060" w:rsidRPr="009178FE" w:rsidRDefault="00C87060" w:rsidP="007616AC">
      <w:pPr>
        <w:numPr>
          <w:ilvl w:val="0"/>
          <w:numId w:val="3"/>
        </w:numPr>
        <w:spacing w:before="100" w:beforeAutospacing="1" w:after="100" w:afterAutospacing="1"/>
      </w:pPr>
      <w:r w:rsidRPr="009178FE">
        <w:rPr>
          <w:color w:val="000000"/>
        </w:rPr>
        <w:t xml:space="preserve">Coe A, </w:t>
      </w:r>
      <w:proofErr w:type="spellStart"/>
      <w:r w:rsidRPr="009178FE">
        <w:rPr>
          <w:color w:val="000000"/>
        </w:rPr>
        <w:t>Tumilty</w:t>
      </w:r>
      <w:proofErr w:type="spellEnd"/>
      <w:r w:rsidRPr="009178FE">
        <w:rPr>
          <w:color w:val="000000"/>
        </w:rPr>
        <w:t xml:space="preserve"> S, Graham C, </w:t>
      </w:r>
      <w:proofErr w:type="spellStart"/>
      <w:r w:rsidRPr="009178FE">
        <w:rPr>
          <w:color w:val="000000"/>
        </w:rPr>
        <w:t>Horsburgh</w:t>
      </w:r>
      <w:proofErr w:type="spellEnd"/>
      <w:r w:rsidRPr="009178FE">
        <w:rPr>
          <w:color w:val="000000"/>
        </w:rPr>
        <w:t xml:space="preserve"> CR, Kirk G, </w:t>
      </w:r>
      <w:proofErr w:type="spellStart"/>
      <w:r w:rsidRPr="009178FE">
        <w:rPr>
          <w:color w:val="000000"/>
        </w:rPr>
        <w:t>Nunes</w:t>
      </w:r>
      <w:proofErr w:type="spellEnd"/>
      <w:r w:rsidRPr="009178FE">
        <w:rPr>
          <w:color w:val="000000"/>
        </w:rPr>
        <w:t xml:space="preserve"> D, </w:t>
      </w:r>
      <w:r w:rsidRPr="009178FE">
        <w:rPr>
          <w:b/>
          <w:color w:val="000000"/>
        </w:rPr>
        <w:t>Walley AY</w:t>
      </w:r>
      <w:r w:rsidRPr="009178FE">
        <w:rPr>
          <w:color w:val="000000"/>
        </w:rPr>
        <w:t xml:space="preserve">, Cotton D. Use of a Death Adjudication Committee in a Cohort Study of Hepatitis C and HIV Infection.  Abstract and poster presentation. Digestive Disorders Week </w:t>
      </w:r>
      <w:r w:rsidRPr="009178FE">
        <w:t>May 17-22, 2008</w:t>
      </w:r>
      <w:r w:rsidRPr="009178FE">
        <w:rPr>
          <w:color w:val="000000"/>
        </w:rPr>
        <w:t>, San Diego, California</w:t>
      </w:r>
    </w:p>
    <w:p w14:paraId="49C026F1" w14:textId="6139F41E" w:rsidR="00C87060" w:rsidRPr="009178FE" w:rsidRDefault="00C87060" w:rsidP="007616AC">
      <w:pPr>
        <w:numPr>
          <w:ilvl w:val="0"/>
          <w:numId w:val="3"/>
        </w:numPr>
        <w:spacing w:before="100" w:beforeAutospacing="1" w:after="100" w:afterAutospacing="1"/>
      </w:pPr>
      <w:r w:rsidRPr="009178FE">
        <w:rPr>
          <w:b/>
        </w:rPr>
        <w:t>Walley AY</w:t>
      </w:r>
      <w:r w:rsidRPr="009178FE">
        <w:t xml:space="preserve">, </w:t>
      </w:r>
      <w:r w:rsidRPr="003D4EE3">
        <w:rPr>
          <w:u w:val="single"/>
        </w:rPr>
        <w:t>Farrar D,</w:t>
      </w:r>
      <w:r w:rsidRPr="009178FE">
        <w:t xml:space="preserve"> Cheng DM, Alford DP, Samet JH. Is methadone maintenance treatment and indication missing from the medical record? A patient safety issue. Society of General Internal Medicine annual conference. Pittsburgh, PA. April 11, 2008 Abstract and poster presentation. Also abstract and poster presentation at 2008 College on Problems of Drug Dependence Annual</w:t>
      </w:r>
      <w:r w:rsidR="00372A67">
        <w:t xml:space="preserve"> Meeting, San Juan, Puerto Rico</w:t>
      </w:r>
    </w:p>
    <w:p w14:paraId="35EAE24B" w14:textId="321EAE52" w:rsidR="00C87060" w:rsidRPr="009178FE" w:rsidRDefault="00C87060" w:rsidP="007616AC">
      <w:pPr>
        <w:numPr>
          <w:ilvl w:val="0"/>
          <w:numId w:val="3"/>
        </w:numPr>
        <w:spacing w:before="100" w:beforeAutospacing="1" w:after="100" w:afterAutospacing="1"/>
      </w:pPr>
      <w:r w:rsidRPr="009178FE">
        <w:rPr>
          <w:b/>
        </w:rPr>
        <w:t>Walley AY</w:t>
      </w:r>
      <w:r w:rsidRPr="009178FE">
        <w:t>, Phillips KA, Gordon AJ. Methamphetamine addiction: Teaching physicians through patients in recovery. Association for Medical Education and Research on Substance Abuse annual conference, November 2-4, 2006.  Bethesda, MD. Abstract and oral presentation. S</w:t>
      </w:r>
      <w:r w:rsidR="00372A67">
        <w:t>ubstance Abuse 2007 (28): 50-51</w:t>
      </w:r>
    </w:p>
    <w:p w14:paraId="750DF7B3" w14:textId="7F81389E" w:rsidR="00C87060" w:rsidRPr="009178FE" w:rsidRDefault="00C87060" w:rsidP="007616AC">
      <w:pPr>
        <w:numPr>
          <w:ilvl w:val="0"/>
          <w:numId w:val="3"/>
        </w:numPr>
        <w:spacing w:before="100" w:beforeAutospacing="1" w:after="100" w:afterAutospacing="1"/>
      </w:pPr>
      <w:r w:rsidRPr="009178FE">
        <w:rPr>
          <w:b/>
        </w:rPr>
        <w:t>Walley AY</w:t>
      </w:r>
      <w:r w:rsidRPr="009178FE">
        <w:t xml:space="preserve">, Cheng DM, </w:t>
      </w:r>
      <w:proofErr w:type="spellStart"/>
      <w:r w:rsidRPr="009178FE">
        <w:t>Libman</w:t>
      </w:r>
      <w:proofErr w:type="spellEnd"/>
      <w:r w:rsidRPr="009178FE">
        <w:t xml:space="preserve"> H, </w:t>
      </w:r>
      <w:proofErr w:type="spellStart"/>
      <w:r w:rsidRPr="009178FE">
        <w:t>Nunes</w:t>
      </w:r>
      <w:proofErr w:type="spellEnd"/>
      <w:r w:rsidRPr="009178FE">
        <w:t xml:space="preserve"> D; </w:t>
      </w:r>
      <w:proofErr w:type="spellStart"/>
      <w:r w:rsidRPr="009178FE">
        <w:t>Horsburgh</w:t>
      </w:r>
      <w:proofErr w:type="spellEnd"/>
      <w:r w:rsidRPr="009178FE">
        <w:t xml:space="preserve"> CR; Saitz R, Samet JH. Recent drug use and homelessness are associated with increased short-term mortality in HIV-infected persons with alcohol problems. Abstract and poster presentation. Journal of General Inte</w:t>
      </w:r>
      <w:r w:rsidR="00372A67">
        <w:t>rnal Medicine 2007(22): S1; 158</w:t>
      </w:r>
    </w:p>
    <w:p w14:paraId="44CC0332" w14:textId="1B65F20C" w:rsidR="00C87060" w:rsidRPr="009178FE" w:rsidRDefault="00C87060" w:rsidP="007616AC">
      <w:pPr>
        <w:numPr>
          <w:ilvl w:val="0"/>
          <w:numId w:val="3"/>
        </w:numPr>
        <w:spacing w:before="100" w:beforeAutospacing="1" w:after="100" w:afterAutospacing="1"/>
      </w:pPr>
      <w:r w:rsidRPr="009178FE">
        <w:rPr>
          <w:b/>
        </w:rPr>
        <w:t>Walley AY</w:t>
      </w:r>
      <w:r w:rsidRPr="009178FE">
        <w:t xml:space="preserve">, </w:t>
      </w:r>
      <w:proofErr w:type="spellStart"/>
      <w:r w:rsidRPr="009178FE">
        <w:t>Tsui</w:t>
      </w:r>
      <w:proofErr w:type="spellEnd"/>
      <w:r w:rsidRPr="009178FE">
        <w:t xml:space="preserve"> J, Song Y, White MC, </w:t>
      </w:r>
      <w:proofErr w:type="spellStart"/>
      <w:r w:rsidRPr="009178FE">
        <w:t>Tulsky</w:t>
      </w:r>
      <w:proofErr w:type="spellEnd"/>
      <w:r w:rsidRPr="009178FE">
        <w:t xml:space="preserve"> JP. Non-liver-related barriers to hepatitis C treatment in methadone clinic patients. Abstract and poster presentation. Journal of General Internal Medicine 2007(22): S1; 27.</w:t>
      </w:r>
    </w:p>
    <w:p w14:paraId="17CB8292" w14:textId="31037886" w:rsidR="00C87060" w:rsidRPr="009178FE" w:rsidRDefault="00C87060" w:rsidP="007616AC">
      <w:pPr>
        <w:numPr>
          <w:ilvl w:val="0"/>
          <w:numId w:val="3"/>
        </w:numPr>
        <w:spacing w:before="100" w:beforeAutospacing="1" w:after="100" w:afterAutospacing="1"/>
      </w:pPr>
      <w:r w:rsidRPr="009178FE">
        <w:rPr>
          <w:b/>
        </w:rPr>
        <w:t>Walley AY</w:t>
      </w:r>
      <w:r w:rsidRPr="009178FE">
        <w:t>, Botticelli M, Alford DP. Barriers to buprenorphine treatment in Massachusetts. College on Problems of Drug Dependence annual meeting. June 19, 2007. Quebec City, Quebec.  Abstract and poster presentation. Also oral presentation at New England Regional Society for General Internal Medicine Annual Conference and Addiction Health Services Research Conference</w:t>
      </w:r>
    </w:p>
    <w:p w14:paraId="486D913C" w14:textId="6938B677" w:rsidR="00C87060" w:rsidRPr="009178FE" w:rsidRDefault="00C87060" w:rsidP="007616AC">
      <w:pPr>
        <w:numPr>
          <w:ilvl w:val="0"/>
          <w:numId w:val="3"/>
        </w:numPr>
        <w:spacing w:before="100" w:beforeAutospacing="1" w:after="100" w:afterAutospacing="1"/>
      </w:pPr>
      <w:r w:rsidRPr="009178FE">
        <w:rPr>
          <w:b/>
        </w:rPr>
        <w:t>Walley AY</w:t>
      </w:r>
      <w:r w:rsidRPr="009178FE">
        <w:t xml:space="preserve">, </w:t>
      </w:r>
      <w:proofErr w:type="spellStart"/>
      <w:r w:rsidRPr="009178FE">
        <w:t>Krupitsky</w:t>
      </w:r>
      <w:proofErr w:type="spellEnd"/>
      <w:r w:rsidRPr="009178FE">
        <w:t xml:space="preserve"> EM, Cheng DM, Raj A, </w:t>
      </w:r>
      <w:proofErr w:type="spellStart"/>
      <w:r w:rsidRPr="009178FE">
        <w:t>Levenson</w:t>
      </w:r>
      <w:proofErr w:type="spellEnd"/>
      <w:r w:rsidRPr="009178FE">
        <w:t xml:space="preserve"> S, Bridden C, </w:t>
      </w:r>
      <w:proofErr w:type="spellStart"/>
      <w:r w:rsidRPr="009178FE">
        <w:t>Egorova</w:t>
      </w:r>
      <w:proofErr w:type="spellEnd"/>
      <w:r w:rsidRPr="009178FE">
        <w:t xml:space="preserve"> VY, </w:t>
      </w:r>
      <w:proofErr w:type="spellStart"/>
      <w:r w:rsidRPr="009178FE">
        <w:t>Zvartau</w:t>
      </w:r>
      <w:proofErr w:type="spellEnd"/>
      <w:r w:rsidRPr="009178FE">
        <w:t xml:space="preserve"> EE, Samet JH. Drug risk behaviors and alcohol use in Russian heroin users.  Research Society on Alcoholism Annual Conference. Baltimore, MD.  June 23-29, 2006. </w:t>
      </w:r>
      <w:r w:rsidR="00372A67">
        <w:t>Paper session oral presentation</w:t>
      </w:r>
    </w:p>
    <w:p w14:paraId="32573AAC" w14:textId="4C9A949A" w:rsidR="00C87060" w:rsidRPr="009178FE" w:rsidRDefault="00C87060" w:rsidP="007616AC">
      <w:pPr>
        <w:numPr>
          <w:ilvl w:val="0"/>
          <w:numId w:val="3"/>
        </w:numPr>
        <w:spacing w:before="100" w:beforeAutospacing="1" w:after="100" w:afterAutospacing="1"/>
      </w:pPr>
      <w:r w:rsidRPr="009178FE">
        <w:rPr>
          <w:b/>
          <w:lang w:val="de-DE"/>
        </w:rPr>
        <w:t>Walley AY</w:t>
      </w:r>
      <w:r w:rsidRPr="009178FE">
        <w:rPr>
          <w:lang w:val="de-DE"/>
        </w:rPr>
        <w:t xml:space="preserve">, Cheng DM, Saitz, Libman H, Nunes D, Alperen J, Samet JH. </w:t>
      </w:r>
      <w:r w:rsidRPr="009178FE">
        <w:t>Modifiable predictors of mortality in HIV-infected patients with current or past alcohol problems. Society of General Internal Medicine annual meeting. Los Angeles, CA.  April 29, 2006. Abstract and poster presentation. Also presented at NIDA Research Traini</w:t>
      </w:r>
      <w:r w:rsidR="00372A67">
        <w:t>ng Institute, April 18-19, 2006</w:t>
      </w:r>
    </w:p>
    <w:p w14:paraId="28A3BA75" w14:textId="7E83AC9E" w:rsidR="00C87060" w:rsidRPr="009178FE" w:rsidRDefault="00C87060" w:rsidP="007616AC">
      <w:pPr>
        <w:numPr>
          <w:ilvl w:val="0"/>
          <w:numId w:val="3"/>
        </w:numPr>
        <w:spacing w:before="100" w:beforeAutospacing="1" w:after="100" w:afterAutospacing="1"/>
      </w:pPr>
      <w:r w:rsidRPr="009178FE">
        <w:rPr>
          <w:b/>
        </w:rPr>
        <w:t>Walley AY</w:t>
      </w:r>
      <w:r w:rsidRPr="009178FE">
        <w:t xml:space="preserve">, White MC, Song Y, </w:t>
      </w:r>
      <w:proofErr w:type="spellStart"/>
      <w:r w:rsidRPr="009178FE">
        <w:t>Kushel</w:t>
      </w:r>
      <w:proofErr w:type="spellEnd"/>
      <w:r w:rsidRPr="009178FE">
        <w:t xml:space="preserve"> M, </w:t>
      </w:r>
      <w:proofErr w:type="spellStart"/>
      <w:r w:rsidRPr="009178FE">
        <w:t>Tulsky</w:t>
      </w:r>
      <w:proofErr w:type="spellEnd"/>
      <w:r w:rsidRPr="009178FE">
        <w:t xml:space="preserve"> JP. Knowledge about hepatitis C and interest in treatment among methadone clients. Abstract and poster presentation. Journal of General Inte</w:t>
      </w:r>
      <w:r w:rsidR="00372A67">
        <w:t>rnal Medicine 2003(18): S1; 220</w:t>
      </w:r>
    </w:p>
    <w:p w14:paraId="062C6AF0" w14:textId="4769175E" w:rsidR="00DF384F" w:rsidRPr="009178FE" w:rsidRDefault="00DF384F" w:rsidP="007616AC">
      <w:pPr>
        <w:numPr>
          <w:ilvl w:val="0"/>
          <w:numId w:val="3"/>
        </w:numPr>
        <w:spacing w:before="100" w:beforeAutospacing="1" w:after="100" w:afterAutospacing="1"/>
      </w:pPr>
      <w:r w:rsidRPr="009178FE">
        <w:rPr>
          <w:b/>
        </w:rPr>
        <w:t>Walley AY</w:t>
      </w:r>
      <w:r w:rsidRPr="009178FE">
        <w:t xml:space="preserve">, White MC, Song Y, </w:t>
      </w:r>
      <w:proofErr w:type="spellStart"/>
      <w:r w:rsidRPr="009178FE">
        <w:t>Kushel</w:t>
      </w:r>
      <w:proofErr w:type="spellEnd"/>
      <w:r w:rsidRPr="009178FE">
        <w:t xml:space="preserve"> M, </w:t>
      </w:r>
      <w:proofErr w:type="spellStart"/>
      <w:r w:rsidRPr="009178FE">
        <w:t>Tulsky</w:t>
      </w:r>
      <w:proofErr w:type="spellEnd"/>
      <w:r w:rsidRPr="009178FE">
        <w:t xml:space="preserve"> JP. Women are less knowledgeable about hepatitis C treatment. College on Problems of Drug Dependence Annual Meeting, Bal </w:t>
      </w:r>
      <w:proofErr w:type="spellStart"/>
      <w:r w:rsidRPr="009178FE">
        <w:t>Harbour</w:t>
      </w:r>
      <w:proofErr w:type="spellEnd"/>
      <w:r w:rsidRPr="009178FE">
        <w:t>, Florida. June 16, 2003. A</w:t>
      </w:r>
      <w:r w:rsidR="00372A67">
        <w:t>bstract and poster presentation</w:t>
      </w:r>
    </w:p>
    <w:p w14:paraId="7D1E1D07" w14:textId="77777777" w:rsidR="00326A9A" w:rsidRDefault="00372A67" w:rsidP="00326A9A">
      <w:pPr>
        <w:tabs>
          <w:tab w:val="left" w:pos="2160"/>
        </w:tabs>
        <w:rPr>
          <w:b/>
        </w:rPr>
      </w:pPr>
      <w:r>
        <w:rPr>
          <w:b/>
        </w:rPr>
        <w:t>Web Content:</w:t>
      </w:r>
    </w:p>
    <w:p w14:paraId="094C1DF9" w14:textId="2E9FB0DF" w:rsidR="00326A9A" w:rsidRDefault="005301A1" w:rsidP="00326A9A">
      <w:pPr>
        <w:tabs>
          <w:tab w:val="left" w:pos="2160"/>
        </w:tabs>
        <w:rPr>
          <w:b/>
        </w:rPr>
      </w:pPr>
      <w:r>
        <w:rPr>
          <w:b/>
        </w:rPr>
        <w:t>Websites</w:t>
      </w:r>
    </w:p>
    <w:p w14:paraId="5D60C731" w14:textId="1BBF1E51" w:rsidR="009E535B" w:rsidRDefault="009E535B" w:rsidP="00326A9A">
      <w:pPr>
        <w:tabs>
          <w:tab w:val="left" w:pos="2160"/>
        </w:tabs>
      </w:pPr>
      <w:r>
        <w:t xml:space="preserve">Founder and director. </w:t>
      </w:r>
      <w:r w:rsidRPr="009E535B">
        <w:rPr>
          <w:b/>
        </w:rPr>
        <w:t>Prescribetopre</w:t>
      </w:r>
      <w:r w:rsidR="00F556B8">
        <w:rPr>
          <w:b/>
        </w:rPr>
        <w:t>v</w:t>
      </w:r>
      <w:r w:rsidRPr="009E535B">
        <w:rPr>
          <w:b/>
        </w:rPr>
        <w:t>ent.org.</w:t>
      </w:r>
      <w:r>
        <w:t xml:space="preserve"> Web resource for prescribing and dispensing naloxone rescue kits that includes freely available training material, educational material and video, links to online learning continuing education, research and legal information, program locators.</w:t>
      </w:r>
    </w:p>
    <w:p w14:paraId="4F9B8A11" w14:textId="6280DE50" w:rsidR="009E535B" w:rsidRDefault="009E535B" w:rsidP="009E535B">
      <w:pPr>
        <w:pStyle w:val="ListParagraph"/>
        <w:numPr>
          <w:ilvl w:val="0"/>
          <w:numId w:val="10"/>
        </w:numPr>
        <w:tabs>
          <w:tab w:val="left" w:pos="2160"/>
        </w:tabs>
        <w:spacing w:before="0"/>
        <w:ind w:left="1080"/>
        <w:jc w:val="left"/>
        <w:rPr>
          <w:rFonts w:ascii="Times New Roman" w:hAnsi="Times New Roman"/>
        </w:rPr>
      </w:pPr>
      <w:r>
        <w:rPr>
          <w:rFonts w:ascii="Times New Roman" w:hAnsi="Times New Roman"/>
        </w:rPr>
        <w:t>Over 3000 web-viewing sessions per month on google analytics</w:t>
      </w:r>
      <w:r w:rsidR="002B01CA">
        <w:rPr>
          <w:rFonts w:ascii="Times New Roman" w:hAnsi="Times New Roman"/>
        </w:rPr>
        <w:t xml:space="preserve"> April 3, 2016</w:t>
      </w:r>
    </w:p>
    <w:p w14:paraId="75DBD65C" w14:textId="19B87F5C" w:rsidR="00EC045C" w:rsidRDefault="00EC045C" w:rsidP="009E535B">
      <w:pPr>
        <w:pStyle w:val="ListParagraph"/>
        <w:numPr>
          <w:ilvl w:val="0"/>
          <w:numId w:val="10"/>
        </w:numPr>
        <w:tabs>
          <w:tab w:val="left" w:pos="2160"/>
        </w:tabs>
        <w:spacing w:before="0"/>
        <w:ind w:left="1080"/>
        <w:jc w:val="left"/>
        <w:rPr>
          <w:rFonts w:ascii="Times New Roman" w:hAnsi="Times New Roman"/>
        </w:rPr>
      </w:pPr>
      <w:r>
        <w:rPr>
          <w:rFonts w:ascii="Times New Roman" w:hAnsi="Times New Roman"/>
        </w:rPr>
        <w:t>Cited as a resource for prescribers in CDC Guideline for Prescribing Opioids for Chronic Pain released in March 2016</w:t>
      </w:r>
      <w:r w:rsidR="002B01CA">
        <w:rPr>
          <w:rFonts w:ascii="Times New Roman" w:hAnsi="Times New Roman"/>
        </w:rPr>
        <w:t xml:space="preserve">. Available at: </w:t>
      </w:r>
      <w:r w:rsidR="00DF4D0F" w:rsidRPr="00DF4D0F">
        <w:rPr>
          <w:rFonts w:ascii="Times New Roman" w:hAnsi="Times New Roman"/>
        </w:rPr>
        <w:t>http://www.cdc.gov/drugoverdose/prescribing/guideline.html</w:t>
      </w:r>
    </w:p>
    <w:p w14:paraId="3B18A984" w14:textId="008523A1" w:rsidR="00EC045C" w:rsidRPr="009E535B" w:rsidRDefault="002B01CA" w:rsidP="009E535B">
      <w:pPr>
        <w:pStyle w:val="ListParagraph"/>
        <w:numPr>
          <w:ilvl w:val="0"/>
          <w:numId w:val="10"/>
        </w:numPr>
        <w:tabs>
          <w:tab w:val="left" w:pos="2160"/>
        </w:tabs>
        <w:spacing w:before="0"/>
        <w:ind w:left="1080"/>
        <w:jc w:val="left"/>
        <w:rPr>
          <w:rFonts w:ascii="Times New Roman" w:hAnsi="Times New Roman"/>
        </w:rPr>
      </w:pPr>
      <w:r>
        <w:rPr>
          <w:rFonts w:ascii="Times New Roman" w:hAnsi="Times New Roman"/>
        </w:rPr>
        <w:lastRenderedPageBreak/>
        <w:t xml:space="preserve">Cited </w:t>
      </w:r>
      <w:r w:rsidR="00DF4D0F">
        <w:rPr>
          <w:rFonts w:ascii="Times New Roman" w:hAnsi="Times New Roman"/>
        </w:rPr>
        <w:t>as a resource in the Substance Ab</w:t>
      </w:r>
      <w:r>
        <w:rPr>
          <w:rFonts w:ascii="Times New Roman" w:hAnsi="Times New Roman"/>
        </w:rPr>
        <w:t xml:space="preserve">use Mental Health Services Administration’s Opioid Overdose Prevention TOOLKIT, page 16 &amp; 17. Available at: </w:t>
      </w:r>
      <w:r w:rsidR="00DF4D0F" w:rsidRPr="00DF4D0F">
        <w:rPr>
          <w:rFonts w:ascii="Times New Roman" w:hAnsi="Times New Roman"/>
        </w:rPr>
        <w:t>http://store.samhsa.gov/shin/content//SMA16-4742/SMA16-4742.pdf</w:t>
      </w:r>
    </w:p>
    <w:p w14:paraId="45E3A184" w14:textId="25D909BC" w:rsidR="008D2378" w:rsidRPr="009178FE" w:rsidRDefault="005301A1" w:rsidP="00DF4D0F">
      <w:pPr>
        <w:keepNext/>
        <w:tabs>
          <w:tab w:val="left" w:pos="2160"/>
        </w:tabs>
        <w:rPr>
          <w:b/>
        </w:rPr>
      </w:pPr>
      <w:r>
        <w:rPr>
          <w:b/>
        </w:rPr>
        <w:t>Online Learning Modules</w:t>
      </w:r>
    </w:p>
    <w:p w14:paraId="21ABA52F" w14:textId="268AC054" w:rsidR="00526466" w:rsidRDefault="00526466" w:rsidP="007616AC">
      <w:pPr>
        <w:tabs>
          <w:tab w:val="left" w:pos="2160"/>
        </w:tabs>
        <w:ind w:left="540"/>
      </w:pPr>
      <w:r>
        <w:rPr>
          <w:b/>
        </w:rPr>
        <w:t xml:space="preserve">Walley </w:t>
      </w:r>
      <w:r w:rsidRPr="00526466">
        <w:rPr>
          <w:b/>
        </w:rPr>
        <w:t>AY</w:t>
      </w:r>
      <w:r>
        <w:t xml:space="preserve">, </w:t>
      </w:r>
      <w:proofErr w:type="spellStart"/>
      <w:r>
        <w:t>Bratberg</w:t>
      </w:r>
      <w:proofErr w:type="spellEnd"/>
      <w:r>
        <w:t xml:space="preserve"> J</w:t>
      </w:r>
      <w:r w:rsidR="00326A9A">
        <w:t xml:space="preserve">, </w:t>
      </w:r>
      <w:proofErr w:type="gramStart"/>
      <w:r w:rsidR="00326A9A">
        <w:t>Davis</w:t>
      </w:r>
      <w:proofErr w:type="gramEnd"/>
      <w:r w:rsidR="00326A9A">
        <w:t xml:space="preserve"> C. Prescribe to Prevent: Overdose prevention and naloxone rescue kits for prescribers and pharmacists.</w:t>
      </w:r>
      <w:r>
        <w:t xml:space="preserve"> Available at </w:t>
      </w:r>
      <w:hyperlink r:id="rId12" w:history="1">
        <w:r w:rsidR="00326A9A" w:rsidRPr="00B16A22">
          <w:rPr>
            <w:rStyle w:val="Hyperlink"/>
          </w:rPr>
          <w:t>www.opioidprescribing.com/naloxone_module_1-landing</w:t>
        </w:r>
      </w:hyperlink>
    </w:p>
    <w:p w14:paraId="25CEB1B0" w14:textId="726FEB34" w:rsidR="00326A9A" w:rsidRDefault="00326A9A" w:rsidP="00326A9A">
      <w:pPr>
        <w:pStyle w:val="ListParagraph"/>
        <w:numPr>
          <w:ilvl w:val="0"/>
          <w:numId w:val="10"/>
        </w:numPr>
        <w:spacing w:before="0"/>
        <w:ind w:left="1080"/>
        <w:jc w:val="left"/>
        <w:rPr>
          <w:rFonts w:ascii="Times New Roman" w:hAnsi="Times New Roman"/>
        </w:rPr>
      </w:pPr>
      <w:r>
        <w:rPr>
          <w:rFonts w:ascii="Times New Roman" w:hAnsi="Times New Roman"/>
        </w:rPr>
        <w:t>Online continuing education program for physicians, nurse practitioners, physicians assistants, nurses, and pharmacists</w:t>
      </w:r>
    </w:p>
    <w:p w14:paraId="2516DA25" w14:textId="50ECA4E0" w:rsidR="009E535B" w:rsidRPr="009E535B" w:rsidRDefault="009E535B" w:rsidP="009E535B">
      <w:pPr>
        <w:pStyle w:val="ListParagraph"/>
        <w:numPr>
          <w:ilvl w:val="0"/>
          <w:numId w:val="10"/>
        </w:numPr>
        <w:spacing w:before="0"/>
        <w:ind w:left="1080"/>
        <w:jc w:val="left"/>
        <w:rPr>
          <w:rFonts w:ascii="Times New Roman" w:hAnsi="Times New Roman"/>
        </w:rPr>
      </w:pPr>
      <w:r>
        <w:rPr>
          <w:rFonts w:ascii="Times New Roman" w:hAnsi="Times New Roman"/>
        </w:rPr>
        <w:t>Over 7000 pharmacists and 3500 physicians, nurse practitioners, physician assistants, and nurses received continu</w:t>
      </w:r>
      <w:r w:rsidR="00DF4D0F">
        <w:rPr>
          <w:rFonts w:ascii="Times New Roman" w:hAnsi="Times New Roman"/>
        </w:rPr>
        <w:t>ing education credit in 2014-15 as of April 3, 2016.</w:t>
      </w:r>
    </w:p>
    <w:p w14:paraId="588236BD" w14:textId="12574897" w:rsidR="006F5B62" w:rsidRPr="005301A1" w:rsidRDefault="00662205" w:rsidP="005301A1">
      <w:pPr>
        <w:tabs>
          <w:tab w:val="left" w:pos="2160"/>
        </w:tabs>
        <w:ind w:left="540"/>
      </w:pPr>
      <w:r w:rsidRPr="00526466">
        <w:rPr>
          <w:b/>
        </w:rPr>
        <w:t>Walley</w:t>
      </w:r>
      <w:r w:rsidRPr="009178FE">
        <w:rPr>
          <w:b/>
        </w:rPr>
        <w:t xml:space="preserve"> AY</w:t>
      </w:r>
      <w:r w:rsidRPr="009178FE">
        <w:t xml:space="preserve">. Preventing opioid overdose with education and naloxone rescue kits. </w:t>
      </w:r>
      <w:r w:rsidR="00156B72" w:rsidRPr="009178FE">
        <w:t xml:space="preserve">Providers </w:t>
      </w:r>
      <w:r w:rsidR="00E70911" w:rsidRPr="009178FE">
        <w:t>Clinical Support System for Medication Assisted Treat</w:t>
      </w:r>
      <w:r w:rsidR="00156B72" w:rsidRPr="009178FE">
        <w:t xml:space="preserve">ment. Available at pcss-mat.org. </w:t>
      </w:r>
      <w:r w:rsidR="00E70911" w:rsidRPr="009178FE">
        <w:t>2014.</w:t>
      </w:r>
    </w:p>
    <w:p w14:paraId="1188AABB" w14:textId="07B6B415" w:rsidR="00372A67" w:rsidRDefault="00372A67" w:rsidP="007616AC">
      <w:pPr>
        <w:tabs>
          <w:tab w:val="left" w:pos="2160"/>
        </w:tabs>
        <w:rPr>
          <w:b/>
        </w:rPr>
      </w:pPr>
      <w:r>
        <w:rPr>
          <w:b/>
        </w:rPr>
        <w:t>AHRQ Innovation Exchange</w:t>
      </w:r>
    </w:p>
    <w:p w14:paraId="430A9303" w14:textId="7833D626" w:rsidR="00372A67" w:rsidRPr="00372A67" w:rsidRDefault="00372A67" w:rsidP="007616AC">
      <w:pPr>
        <w:tabs>
          <w:tab w:val="left" w:pos="2160"/>
        </w:tabs>
        <w:ind w:left="540"/>
      </w:pPr>
      <w:r>
        <w:t xml:space="preserve">Ruiz S and </w:t>
      </w:r>
      <w:r>
        <w:rPr>
          <w:b/>
        </w:rPr>
        <w:t xml:space="preserve">Walley </w:t>
      </w:r>
      <w:proofErr w:type="spellStart"/>
      <w:r>
        <w:rPr>
          <w:b/>
        </w:rPr>
        <w:t>AY.</w:t>
      </w:r>
      <w:r w:rsidRPr="00372A67">
        <w:t>State</w:t>
      </w:r>
      <w:proofErr w:type="spellEnd"/>
      <w:r w:rsidRPr="00372A67">
        <w:t xml:space="preserve"> health department and community agencies </w:t>
      </w:r>
      <w:proofErr w:type="spellStart"/>
      <w:r w:rsidRPr="00372A67">
        <w:t>savelives</w:t>
      </w:r>
      <w:proofErr w:type="spellEnd"/>
      <w:r w:rsidRPr="00372A67">
        <w:t xml:space="preserve"> by teaching potential bystanders to recognize and respond to opioid-related overdoses. Agency for Healthcare Research and Quality. Available at: https://innovations.ahrq.gov/profiles/state-health-department-and-community-agencies-save-lives-teaching-potential-bystanders</w:t>
      </w:r>
    </w:p>
    <w:sectPr w:rsidR="00372A67" w:rsidRPr="00372A67" w:rsidSect="00DD261B">
      <w:headerReference w:type="even" r:id="rId13"/>
      <w:headerReference w:type="default" r:id="rId14"/>
      <w:footerReference w:type="even" r:id="rId15"/>
      <w:footerReference w:type="default" r:id="rId16"/>
      <w:headerReference w:type="first" r:id="rId17"/>
      <w:footerReference w:type="first" r:id="rId18"/>
      <w:pgSz w:w="12240" w:h="15840"/>
      <w:pgMar w:top="864" w:right="720" w:bottom="720" w:left="720"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51B67" w14:textId="77777777" w:rsidR="004126B6" w:rsidRDefault="004126B6">
      <w:r>
        <w:separator/>
      </w:r>
    </w:p>
  </w:endnote>
  <w:endnote w:type="continuationSeparator" w:id="0">
    <w:p w14:paraId="2A71413D" w14:textId="77777777" w:rsidR="004126B6" w:rsidRDefault="0041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E9CA" w14:textId="77777777" w:rsidR="00F869DE" w:rsidRDefault="00F86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25A6" w14:textId="0267F49D" w:rsidR="00F869DE" w:rsidRDefault="00F869DE">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70923">
      <w:rPr>
        <w:rStyle w:val="PageNumber"/>
        <w:noProof/>
      </w:rPr>
      <w:t>21</w:t>
    </w:r>
    <w:r>
      <w:rPr>
        <w:rStyle w:val="PageNumber"/>
      </w:rPr>
      <w:fldChar w:fldCharType="end"/>
    </w:r>
    <w:r>
      <w:rPr>
        <w:rStyle w:val="PageNumber"/>
      </w:rPr>
      <w:t xml:space="preserve"> </w:t>
    </w:r>
    <w:proofErr w:type="gramStart"/>
    <w:r>
      <w:rPr>
        <w:rStyle w:val="PageNumber"/>
      </w:rPr>
      <w:t xml:space="preserve">of  </w:t>
    </w:r>
    <w:proofErr w:type="gramEnd"/>
    <w:r>
      <w:rPr>
        <w:rStyle w:val="PageNumber"/>
      </w:rPr>
      <w:fldChar w:fldCharType="begin"/>
    </w:r>
    <w:r>
      <w:rPr>
        <w:rStyle w:val="PageNumber"/>
      </w:rPr>
      <w:instrText xml:space="preserve"> NUMPAGES </w:instrText>
    </w:r>
    <w:r>
      <w:rPr>
        <w:rStyle w:val="PageNumber"/>
      </w:rPr>
      <w:fldChar w:fldCharType="separate"/>
    </w:r>
    <w:r w:rsidR="00B70923">
      <w:rPr>
        <w:rStyle w:val="PageNumber"/>
        <w:noProof/>
      </w:rPr>
      <w:t>29</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B70923">
      <w:rPr>
        <w:rStyle w:val="PageNumber"/>
        <w:noProof/>
      </w:rPr>
      <w:t>1/18/2018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FFF9" w14:textId="4E3DB7F2" w:rsidR="00F869DE" w:rsidRDefault="00F869DE">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7092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70923">
      <w:rPr>
        <w:rStyle w:val="PageNumber"/>
        <w:noProof/>
      </w:rPr>
      <w:t>29</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B70923">
      <w:rPr>
        <w:rStyle w:val="PageNumber"/>
        <w:noProof/>
      </w:rPr>
      <w:t>1/18/2018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0C86" w14:textId="77777777" w:rsidR="004126B6" w:rsidRDefault="004126B6">
      <w:r>
        <w:separator/>
      </w:r>
    </w:p>
  </w:footnote>
  <w:footnote w:type="continuationSeparator" w:id="0">
    <w:p w14:paraId="3EC3745A" w14:textId="77777777" w:rsidR="004126B6" w:rsidRDefault="00412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07E" w14:textId="77777777" w:rsidR="00F869DE" w:rsidRDefault="00F86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B5EE" w14:textId="77777777" w:rsidR="00F869DE" w:rsidRDefault="00F869DE">
    <w:pPr>
      <w:pStyle w:val="Header"/>
      <w:widowControl w:val="0"/>
      <w:spacing w:before="0"/>
      <w:rPr>
        <w:sz w:val="18"/>
      </w:rPr>
    </w:pPr>
    <w:r>
      <w:rPr>
        <w:sz w:val="18"/>
      </w:rPr>
      <w:t>CV:  Alexander Yale Walley, MD, MSc</w:t>
    </w:r>
    <w:r>
      <w:rPr>
        <w:sz w:val="18"/>
      </w:rPr>
      <w:tab/>
    </w:r>
    <w:r>
      <w:rPr>
        <w:sz w:val="18"/>
      </w:rPr>
      <w:noBreakHyphen/>
    </w:r>
    <w:r>
      <w:rPr>
        <w:sz w:val="18"/>
      </w:rPr>
      <w:tab/>
    </w:r>
    <w:r>
      <w:rPr>
        <w:sz w:val="18"/>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F635" w14:textId="77777777" w:rsidR="00F869DE" w:rsidRDefault="00F86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1AA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56A50"/>
    <w:multiLevelType w:val="hybridMultilevel"/>
    <w:tmpl w:val="5BB46A72"/>
    <w:lvl w:ilvl="0" w:tplc="26C00696">
      <w:start w:val="1"/>
      <w:numFmt w:val="decimal"/>
      <w:lvlText w:val="%1."/>
      <w:lvlJc w:val="left"/>
      <w:pPr>
        <w:ind w:left="99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 w15:restartNumberingAfterBreak="0">
    <w:nsid w:val="0492023C"/>
    <w:multiLevelType w:val="hybridMultilevel"/>
    <w:tmpl w:val="98B6F6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D21D2"/>
    <w:multiLevelType w:val="hybridMultilevel"/>
    <w:tmpl w:val="79C4F32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06E6"/>
    <w:multiLevelType w:val="hybridMultilevel"/>
    <w:tmpl w:val="393C01A2"/>
    <w:lvl w:ilvl="0" w:tplc="26C00696">
      <w:start w:val="1"/>
      <w:numFmt w:val="decimal"/>
      <w:lvlText w:val="%1."/>
      <w:lvlJc w:val="left"/>
      <w:pPr>
        <w:ind w:left="99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0FA44B73"/>
    <w:multiLevelType w:val="hybridMultilevel"/>
    <w:tmpl w:val="704442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28702B8"/>
    <w:multiLevelType w:val="hybridMultilevel"/>
    <w:tmpl w:val="5F129E18"/>
    <w:lvl w:ilvl="0" w:tplc="26C00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30850"/>
    <w:multiLevelType w:val="hybridMultilevel"/>
    <w:tmpl w:val="448C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0542A"/>
    <w:multiLevelType w:val="hybridMultilevel"/>
    <w:tmpl w:val="5BB46A72"/>
    <w:lvl w:ilvl="0" w:tplc="26C00696">
      <w:start w:val="1"/>
      <w:numFmt w:val="decimal"/>
      <w:lvlText w:val="%1."/>
      <w:lvlJc w:val="left"/>
      <w:pPr>
        <w:ind w:left="99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15:restartNumberingAfterBreak="0">
    <w:nsid w:val="3F81060C"/>
    <w:multiLevelType w:val="multilevel"/>
    <w:tmpl w:val="4140B394"/>
    <w:lvl w:ilvl="0">
      <w:start w:val="2000"/>
      <w:numFmt w:val="decimal"/>
      <w:lvlText w:val="%1"/>
      <w:lvlJc w:val="left"/>
      <w:pPr>
        <w:tabs>
          <w:tab w:val="num" w:pos="1800"/>
        </w:tabs>
        <w:ind w:left="1800" w:hanging="1800"/>
      </w:pPr>
      <w:rPr>
        <w:rFonts w:hint="default"/>
      </w:rPr>
    </w:lvl>
    <w:lvl w:ilvl="1">
      <w:start w:val="2003"/>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2837B3"/>
    <w:multiLevelType w:val="hybridMultilevel"/>
    <w:tmpl w:val="3D86939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CE4E0F"/>
    <w:multiLevelType w:val="hybridMultilevel"/>
    <w:tmpl w:val="6C8A664E"/>
    <w:lvl w:ilvl="0" w:tplc="26C00696">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5D270D"/>
    <w:multiLevelType w:val="hybridMultilevel"/>
    <w:tmpl w:val="3320A1C2"/>
    <w:lvl w:ilvl="0" w:tplc="26C00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86A5D"/>
    <w:multiLevelType w:val="hybridMultilevel"/>
    <w:tmpl w:val="938C06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9F37E39"/>
    <w:multiLevelType w:val="hybridMultilevel"/>
    <w:tmpl w:val="4338061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369791C"/>
    <w:multiLevelType w:val="hybridMultilevel"/>
    <w:tmpl w:val="FAA8C79E"/>
    <w:lvl w:ilvl="0" w:tplc="26C00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67988"/>
    <w:multiLevelType w:val="hybridMultilevel"/>
    <w:tmpl w:val="5A7847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66D65E8D"/>
    <w:multiLevelType w:val="hybridMultilevel"/>
    <w:tmpl w:val="440E31DC"/>
    <w:lvl w:ilvl="0" w:tplc="26C00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61BC4"/>
    <w:multiLevelType w:val="hybridMultilevel"/>
    <w:tmpl w:val="E6C243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C5D787E"/>
    <w:multiLevelType w:val="hybridMultilevel"/>
    <w:tmpl w:val="91FAA9A0"/>
    <w:lvl w:ilvl="0" w:tplc="26C00696">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F3102C4"/>
    <w:multiLevelType w:val="hybridMultilevel"/>
    <w:tmpl w:val="44D4E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E59F8"/>
    <w:multiLevelType w:val="hybridMultilevel"/>
    <w:tmpl w:val="886E69D8"/>
    <w:lvl w:ilvl="0" w:tplc="26C00696">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6253628"/>
    <w:multiLevelType w:val="hybridMultilevel"/>
    <w:tmpl w:val="1C5C7A52"/>
    <w:lvl w:ilvl="0" w:tplc="2B14E512">
      <w:start w:val="1"/>
      <w:numFmt w:val="decimal"/>
      <w:lvlText w:val="%1."/>
      <w:lvlJc w:val="left"/>
      <w:pPr>
        <w:ind w:left="994" w:hanging="360"/>
      </w:pPr>
      <w:rPr>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15:restartNumberingAfterBreak="0">
    <w:nsid w:val="77B954A9"/>
    <w:multiLevelType w:val="hybridMultilevel"/>
    <w:tmpl w:val="5F6E8C5A"/>
    <w:lvl w:ilvl="0" w:tplc="26C00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94210"/>
    <w:multiLevelType w:val="hybridMultilevel"/>
    <w:tmpl w:val="5F6E8C5A"/>
    <w:lvl w:ilvl="0" w:tplc="26C00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22"/>
  </w:num>
  <w:num w:numId="5">
    <w:abstractNumId w:val="4"/>
  </w:num>
  <w:num w:numId="6">
    <w:abstractNumId w:val="23"/>
  </w:num>
  <w:num w:numId="7">
    <w:abstractNumId w:val="6"/>
  </w:num>
  <w:num w:numId="8">
    <w:abstractNumId w:val="0"/>
  </w:num>
  <w:num w:numId="9">
    <w:abstractNumId w:val="7"/>
  </w:num>
  <w:num w:numId="10">
    <w:abstractNumId w:val="2"/>
  </w:num>
  <w:num w:numId="11">
    <w:abstractNumId w:val="16"/>
  </w:num>
  <w:num w:numId="12">
    <w:abstractNumId w:val="10"/>
  </w:num>
  <w:num w:numId="13">
    <w:abstractNumId w:val="13"/>
  </w:num>
  <w:num w:numId="14">
    <w:abstractNumId w:val="18"/>
  </w:num>
  <w:num w:numId="15">
    <w:abstractNumId w:val="5"/>
  </w:num>
  <w:num w:numId="16">
    <w:abstractNumId w:val="14"/>
  </w:num>
  <w:num w:numId="17">
    <w:abstractNumId w:val="19"/>
  </w:num>
  <w:num w:numId="18">
    <w:abstractNumId w:val="21"/>
  </w:num>
  <w:num w:numId="19">
    <w:abstractNumId w:val="15"/>
  </w:num>
  <w:num w:numId="20">
    <w:abstractNumId w:val="20"/>
  </w:num>
  <w:num w:numId="21">
    <w:abstractNumId w:val="17"/>
  </w:num>
  <w:num w:numId="22">
    <w:abstractNumId w:val="12"/>
  </w:num>
  <w:num w:numId="23">
    <w:abstractNumId w:val="24"/>
  </w:num>
  <w:num w:numId="24">
    <w:abstractNumId w:val="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A1"/>
    <w:rsid w:val="000007D1"/>
    <w:rsid w:val="00005E39"/>
    <w:rsid w:val="000106E7"/>
    <w:rsid w:val="00011651"/>
    <w:rsid w:val="000120A0"/>
    <w:rsid w:val="000137CF"/>
    <w:rsid w:val="00014802"/>
    <w:rsid w:val="00016C1A"/>
    <w:rsid w:val="00022127"/>
    <w:rsid w:val="00027E36"/>
    <w:rsid w:val="00030610"/>
    <w:rsid w:val="00034D56"/>
    <w:rsid w:val="000353BD"/>
    <w:rsid w:val="00042DED"/>
    <w:rsid w:val="00044153"/>
    <w:rsid w:val="00045981"/>
    <w:rsid w:val="000459DF"/>
    <w:rsid w:val="00050BF7"/>
    <w:rsid w:val="00053B0E"/>
    <w:rsid w:val="00055861"/>
    <w:rsid w:val="000561C9"/>
    <w:rsid w:val="0006295B"/>
    <w:rsid w:val="00072B1D"/>
    <w:rsid w:val="00080863"/>
    <w:rsid w:val="00083634"/>
    <w:rsid w:val="000839E9"/>
    <w:rsid w:val="00086C0D"/>
    <w:rsid w:val="000A2DAC"/>
    <w:rsid w:val="000A4AFE"/>
    <w:rsid w:val="000A5791"/>
    <w:rsid w:val="000A5B10"/>
    <w:rsid w:val="000A79DD"/>
    <w:rsid w:val="000B3125"/>
    <w:rsid w:val="000B38E2"/>
    <w:rsid w:val="000C04AF"/>
    <w:rsid w:val="000C09F5"/>
    <w:rsid w:val="000C499E"/>
    <w:rsid w:val="000C67AB"/>
    <w:rsid w:val="000C6836"/>
    <w:rsid w:val="000D0397"/>
    <w:rsid w:val="000D387E"/>
    <w:rsid w:val="000D4A3C"/>
    <w:rsid w:val="000D61CD"/>
    <w:rsid w:val="000D6ADB"/>
    <w:rsid w:val="000E3A47"/>
    <w:rsid w:val="000E7BD3"/>
    <w:rsid w:val="000F025A"/>
    <w:rsid w:val="000F741F"/>
    <w:rsid w:val="001049BD"/>
    <w:rsid w:val="00107AFE"/>
    <w:rsid w:val="00110D4E"/>
    <w:rsid w:val="001117D1"/>
    <w:rsid w:val="0011474E"/>
    <w:rsid w:val="00122878"/>
    <w:rsid w:val="00125655"/>
    <w:rsid w:val="00131870"/>
    <w:rsid w:val="00133226"/>
    <w:rsid w:val="00134711"/>
    <w:rsid w:val="00136A70"/>
    <w:rsid w:val="00137222"/>
    <w:rsid w:val="00142153"/>
    <w:rsid w:val="00142E84"/>
    <w:rsid w:val="00145261"/>
    <w:rsid w:val="00150328"/>
    <w:rsid w:val="00156B72"/>
    <w:rsid w:val="00156FAC"/>
    <w:rsid w:val="001611C9"/>
    <w:rsid w:val="00162424"/>
    <w:rsid w:val="001648A9"/>
    <w:rsid w:val="00164E1A"/>
    <w:rsid w:val="00165759"/>
    <w:rsid w:val="0017636C"/>
    <w:rsid w:val="001846E5"/>
    <w:rsid w:val="00184C58"/>
    <w:rsid w:val="00194E56"/>
    <w:rsid w:val="00195AFF"/>
    <w:rsid w:val="001A5BF4"/>
    <w:rsid w:val="001A6192"/>
    <w:rsid w:val="001B4173"/>
    <w:rsid w:val="001B4E0C"/>
    <w:rsid w:val="001B678A"/>
    <w:rsid w:val="001B6B3A"/>
    <w:rsid w:val="001B6E76"/>
    <w:rsid w:val="001B738E"/>
    <w:rsid w:val="001B76C5"/>
    <w:rsid w:val="001B797C"/>
    <w:rsid w:val="001C1B57"/>
    <w:rsid w:val="001C1C24"/>
    <w:rsid w:val="001C2247"/>
    <w:rsid w:val="001C3826"/>
    <w:rsid w:val="001C4A4B"/>
    <w:rsid w:val="001C61E1"/>
    <w:rsid w:val="001C7E27"/>
    <w:rsid w:val="001D4E5F"/>
    <w:rsid w:val="001D508F"/>
    <w:rsid w:val="001E27E0"/>
    <w:rsid w:val="001E4EBF"/>
    <w:rsid w:val="001E729A"/>
    <w:rsid w:val="001E72E4"/>
    <w:rsid w:val="001E74A3"/>
    <w:rsid w:val="001F0B0A"/>
    <w:rsid w:val="001F1D6E"/>
    <w:rsid w:val="001F38F6"/>
    <w:rsid w:val="002018AC"/>
    <w:rsid w:val="002024EC"/>
    <w:rsid w:val="00206135"/>
    <w:rsid w:val="00215ADF"/>
    <w:rsid w:val="002176E6"/>
    <w:rsid w:val="002260FC"/>
    <w:rsid w:val="00227427"/>
    <w:rsid w:val="00241403"/>
    <w:rsid w:val="00243147"/>
    <w:rsid w:val="00245406"/>
    <w:rsid w:val="00245A34"/>
    <w:rsid w:val="0025067A"/>
    <w:rsid w:val="00253B67"/>
    <w:rsid w:val="00255352"/>
    <w:rsid w:val="002662D9"/>
    <w:rsid w:val="002701CC"/>
    <w:rsid w:val="00274674"/>
    <w:rsid w:val="0028080F"/>
    <w:rsid w:val="002852F9"/>
    <w:rsid w:val="00285724"/>
    <w:rsid w:val="0028601C"/>
    <w:rsid w:val="00287063"/>
    <w:rsid w:val="002872D6"/>
    <w:rsid w:val="00287C90"/>
    <w:rsid w:val="0029249C"/>
    <w:rsid w:val="002B01CA"/>
    <w:rsid w:val="002B07F7"/>
    <w:rsid w:val="002B545A"/>
    <w:rsid w:val="002C11E1"/>
    <w:rsid w:val="002C5CBB"/>
    <w:rsid w:val="002C6741"/>
    <w:rsid w:val="002D03D5"/>
    <w:rsid w:val="002D0498"/>
    <w:rsid w:val="002D3F68"/>
    <w:rsid w:val="002D43BB"/>
    <w:rsid w:val="002D494A"/>
    <w:rsid w:val="002E527B"/>
    <w:rsid w:val="002F107B"/>
    <w:rsid w:val="002F1B8F"/>
    <w:rsid w:val="002F2457"/>
    <w:rsid w:val="002F3D1D"/>
    <w:rsid w:val="002F5E9F"/>
    <w:rsid w:val="002F63D1"/>
    <w:rsid w:val="002F6CFD"/>
    <w:rsid w:val="00304945"/>
    <w:rsid w:val="003169CC"/>
    <w:rsid w:val="0031732D"/>
    <w:rsid w:val="003176CE"/>
    <w:rsid w:val="0032155D"/>
    <w:rsid w:val="00322F12"/>
    <w:rsid w:val="00324833"/>
    <w:rsid w:val="00326A9A"/>
    <w:rsid w:val="003300CF"/>
    <w:rsid w:val="00331BF6"/>
    <w:rsid w:val="00335B45"/>
    <w:rsid w:val="00336BC1"/>
    <w:rsid w:val="00340541"/>
    <w:rsid w:val="00346BC6"/>
    <w:rsid w:val="00350DA4"/>
    <w:rsid w:val="003529F8"/>
    <w:rsid w:val="0035441A"/>
    <w:rsid w:val="00355810"/>
    <w:rsid w:val="00355B6D"/>
    <w:rsid w:val="003572FB"/>
    <w:rsid w:val="00360588"/>
    <w:rsid w:val="00365B39"/>
    <w:rsid w:val="00371392"/>
    <w:rsid w:val="00371CF2"/>
    <w:rsid w:val="0037247B"/>
    <w:rsid w:val="00372A67"/>
    <w:rsid w:val="00383B8A"/>
    <w:rsid w:val="00390D1A"/>
    <w:rsid w:val="00391E4D"/>
    <w:rsid w:val="00395E9C"/>
    <w:rsid w:val="00397192"/>
    <w:rsid w:val="003A0327"/>
    <w:rsid w:val="003A0498"/>
    <w:rsid w:val="003A2FF8"/>
    <w:rsid w:val="003A395B"/>
    <w:rsid w:val="003A41AA"/>
    <w:rsid w:val="003B4DB7"/>
    <w:rsid w:val="003B6001"/>
    <w:rsid w:val="003C04E4"/>
    <w:rsid w:val="003C4068"/>
    <w:rsid w:val="003C621D"/>
    <w:rsid w:val="003C6807"/>
    <w:rsid w:val="003D4EE3"/>
    <w:rsid w:val="003D69D0"/>
    <w:rsid w:val="003D6A37"/>
    <w:rsid w:val="003E23FB"/>
    <w:rsid w:val="003E2EA6"/>
    <w:rsid w:val="003E44C0"/>
    <w:rsid w:val="003F495D"/>
    <w:rsid w:val="00404C3E"/>
    <w:rsid w:val="004126B6"/>
    <w:rsid w:val="004136B6"/>
    <w:rsid w:val="004152DB"/>
    <w:rsid w:val="00415960"/>
    <w:rsid w:val="004222ED"/>
    <w:rsid w:val="004321CE"/>
    <w:rsid w:val="0043735E"/>
    <w:rsid w:val="00437677"/>
    <w:rsid w:val="004434E7"/>
    <w:rsid w:val="004445D4"/>
    <w:rsid w:val="004459AB"/>
    <w:rsid w:val="004521FD"/>
    <w:rsid w:val="004600E5"/>
    <w:rsid w:val="00462E46"/>
    <w:rsid w:val="004635D1"/>
    <w:rsid w:val="0046381F"/>
    <w:rsid w:val="00472C89"/>
    <w:rsid w:val="0048015F"/>
    <w:rsid w:val="004818CA"/>
    <w:rsid w:val="00490C56"/>
    <w:rsid w:val="004A0670"/>
    <w:rsid w:val="004A173C"/>
    <w:rsid w:val="004A2211"/>
    <w:rsid w:val="004A273B"/>
    <w:rsid w:val="004A3ED3"/>
    <w:rsid w:val="004B20F6"/>
    <w:rsid w:val="004B6D0D"/>
    <w:rsid w:val="004C0793"/>
    <w:rsid w:val="004C3DF2"/>
    <w:rsid w:val="004D31F2"/>
    <w:rsid w:val="004D491A"/>
    <w:rsid w:val="004D7749"/>
    <w:rsid w:val="004E0FEF"/>
    <w:rsid w:val="004E1004"/>
    <w:rsid w:val="004F0520"/>
    <w:rsid w:val="004F2DB8"/>
    <w:rsid w:val="004F4FBD"/>
    <w:rsid w:val="004F5E62"/>
    <w:rsid w:val="00504F5C"/>
    <w:rsid w:val="00507FE8"/>
    <w:rsid w:val="00511B10"/>
    <w:rsid w:val="005128BE"/>
    <w:rsid w:val="00520B57"/>
    <w:rsid w:val="00526466"/>
    <w:rsid w:val="00527129"/>
    <w:rsid w:val="00527164"/>
    <w:rsid w:val="005301A1"/>
    <w:rsid w:val="00531EF8"/>
    <w:rsid w:val="00535797"/>
    <w:rsid w:val="0053595D"/>
    <w:rsid w:val="00535B73"/>
    <w:rsid w:val="005378DC"/>
    <w:rsid w:val="00541B48"/>
    <w:rsid w:val="005527FF"/>
    <w:rsid w:val="005544F7"/>
    <w:rsid w:val="005600C2"/>
    <w:rsid w:val="00560D6D"/>
    <w:rsid w:val="00562905"/>
    <w:rsid w:val="00566E44"/>
    <w:rsid w:val="00574FB5"/>
    <w:rsid w:val="0057644B"/>
    <w:rsid w:val="00577B4A"/>
    <w:rsid w:val="005802B2"/>
    <w:rsid w:val="00582D02"/>
    <w:rsid w:val="005846CF"/>
    <w:rsid w:val="005868C1"/>
    <w:rsid w:val="0059020B"/>
    <w:rsid w:val="00590350"/>
    <w:rsid w:val="00591CE7"/>
    <w:rsid w:val="0059639C"/>
    <w:rsid w:val="0059669E"/>
    <w:rsid w:val="005970B1"/>
    <w:rsid w:val="005A365C"/>
    <w:rsid w:val="005B1551"/>
    <w:rsid w:val="005B19FC"/>
    <w:rsid w:val="005C34DE"/>
    <w:rsid w:val="005C5AFC"/>
    <w:rsid w:val="005C7369"/>
    <w:rsid w:val="005C7E65"/>
    <w:rsid w:val="005D2885"/>
    <w:rsid w:val="005D2960"/>
    <w:rsid w:val="005D386D"/>
    <w:rsid w:val="005D4581"/>
    <w:rsid w:val="005D64F3"/>
    <w:rsid w:val="005E15A6"/>
    <w:rsid w:val="005E79D4"/>
    <w:rsid w:val="005F1235"/>
    <w:rsid w:val="005F1360"/>
    <w:rsid w:val="005F1795"/>
    <w:rsid w:val="005F190C"/>
    <w:rsid w:val="00603266"/>
    <w:rsid w:val="006066F5"/>
    <w:rsid w:val="006069CE"/>
    <w:rsid w:val="00606E1A"/>
    <w:rsid w:val="00610A8E"/>
    <w:rsid w:val="006121F1"/>
    <w:rsid w:val="0061289A"/>
    <w:rsid w:val="006168A4"/>
    <w:rsid w:val="00620252"/>
    <w:rsid w:val="00626800"/>
    <w:rsid w:val="0062784D"/>
    <w:rsid w:val="00630BB1"/>
    <w:rsid w:val="00631257"/>
    <w:rsid w:val="00632509"/>
    <w:rsid w:val="006349BD"/>
    <w:rsid w:val="00635EE0"/>
    <w:rsid w:val="0063784A"/>
    <w:rsid w:val="0064349F"/>
    <w:rsid w:val="00650A6B"/>
    <w:rsid w:val="00652F8C"/>
    <w:rsid w:val="006541CC"/>
    <w:rsid w:val="006600FC"/>
    <w:rsid w:val="006620A5"/>
    <w:rsid w:val="00662205"/>
    <w:rsid w:val="00663080"/>
    <w:rsid w:val="00664F3B"/>
    <w:rsid w:val="00665077"/>
    <w:rsid w:val="00671CF1"/>
    <w:rsid w:val="00677F34"/>
    <w:rsid w:val="0068086C"/>
    <w:rsid w:val="00680B85"/>
    <w:rsid w:val="006810A8"/>
    <w:rsid w:val="006909E9"/>
    <w:rsid w:val="006949FD"/>
    <w:rsid w:val="00695107"/>
    <w:rsid w:val="00696CFB"/>
    <w:rsid w:val="006A495F"/>
    <w:rsid w:val="006A562D"/>
    <w:rsid w:val="006A6FC1"/>
    <w:rsid w:val="006C02AC"/>
    <w:rsid w:val="006C5BDB"/>
    <w:rsid w:val="006C6A79"/>
    <w:rsid w:val="006D0FD1"/>
    <w:rsid w:val="006D118D"/>
    <w:rsid w:val="006D3712"/>
    <w:rsid w:val="006D7B4E"/>
    <w:rsid w:val="006D7EBB"/>
    <w:rsid w:val="006E2646"/>
    <w:rsid w:val="006E5222"/>
    <w:rsid w:val="006F3C5C"/>
    <w:rsid w:val="006F5B62"/>
    <w:rsid w:val="007007F7"/>
    <w:rsid w:val="00707065"/>
    <w:rsid w:val="00720AAE"/>
    <w:rsid w:val="00720EFD"/>
    <w:rsid w:val="0072273A"/>
    <w:rsid w:val="0072291E"/>
    <w:rsid w:val="007341A8"/>
    <w:rsid w:val="00734E73"/>
    <w:rsid w:val="00744F79"/>
    <w:rsid w:val="00746496"/>
    <w:rsid w:val="00752D05"/>
    <w:rsid w:val="007616AC"/>
    <w:rsid w:val="00763330"/>
    <w:rsid w:val="00767703"/>
    <w:rsid w:val="007713D0"/>
    <w:rsid w:val="00774094"/>
    <w:rsid w:val="00780622"/>
    <w:rsid w:val="00780691"/>
    <w:rsid w:val="0078141D"/>
    <w:rsid w:val="007870B7"/>
    <w:rsid w:val="00792263"/>
    <w:rsid w:val="007922DE"/>
    <w:rsid w:val="00795AAD"/>
    <w:rsid w:val="00796936"/>
    <w:rsid w:val="007A2B20"/>
    <w:rsid w:val="007A53D4"/>
    <w:rsid w:val="007A5990"/>
    <w:rsid w:val="007B1BC3"/>
    <w:rsid w:val="007B4EB8"/>
    <w:rsid w:val="007B6776"/>
    <w:rsid w:val="007C1541"/>
    <w:rsid w:val="007C2C81"/>
    <w:rsid w:val="007C3B4B"/>
    <w:rsid w:val="007C5580"/>
    <w:rsid w:val="007D279F"/>
    <w:rsid w:val="007D4E36"/>
    <w:rsid w:val="007D6094"/>
    <w:rsid w:val="007E29FA"/>
    <w:rsid w:val="007E7CD8"/>
    <w:rsid w:val="007F07B4"/>
    <w:rsid w:val="007F0811"/>
    <w:rsid w:val="007F17AB"/>
    <w:rsid w:val="007F3457"/>
    <w:rsid w:val="007F6288"/>
    <w:rsid w:val="00811063"/>
    <w:rsid w:val="008116A1"/>
    <w:rsid w:val="00813395"/>
    <w:rsid w:val="00815033"/>
    <w:rsid w:val="008201F4"/>
    <w:rsid w:val="0082097B"/>
    <w:rsid w:val="00821681"/>
    <w:rsid w:val="008262DF"/>
    <w:rsid w:val="00855FAD"/>
    <w:rsid w:val="00856A71"/>
    <w:rsid w:val="008607A1"/>
    <w:rsid w:val="008616B1"/>
    <w:rsid w:val="008656C8"/>
    <w:rsid w:val="0087221C"/>
    <w:rsid w:val="0087299E"/>
    <w:rsid w:val="00873426"/>
    <w:rsid w:val="008749E6"/>
    <w:rsid w:val="0087509E"/>
    <w:rsid w:val="00877D47"/>
    <w:rsid w:val="00881B54"/>
    <w:rsid w:val="00882216"/>
    <w:rsid w:val="00890AAC"/>
    <w:rsid w:val="00891A0F"/>
    <w:rsid w:val="008979E7"/>
    <w:rsid w:val="008A0B3F"/>
    <w:rsid w:val="008A4A62"/>
    <w:rsid w:val="008B11C1"/>
    <w:rsid w:val="008B2B94"/>
    <w:rsid w:val="008C2441"/>
    <w:rsid w:val="008C501D"/>
    <w:rsid w:val="008C5E8D"/>
    <w:rsid w:val="008C7533"/>
    <w:rsid w:val="008D0039"/>
    <w:rsid w:val="008D025F"/>
    <w:rsid w:val="008D08E7"/>
    <w:rsid w:val="008D1F92"/>
    <w:rsid w:val="008D2378"/>
    <w:rsid w:val="008D3728"/>
    <w:rsid w:val="008D411B"/>
    <w:rsid w:val="008D4A63"/>
    <w:rsid w:val="008D6C0B"/>
    <w:rsid w:val="008E66FE"/>
    <w:rsid w:val="008F0A34"/>
    <w:rsid w:val="008F57C5"/>
    <w:rsid w:val="00901181"/>
    <w:rsid w:val="00903C38"/>
    <w:rsid w:val="00904852"/>
    <w:rsid w:val="009178FE"/>
    <w:rsid w:val="009218F4"/>
    <w:rsid w:val="0092223F"/>
    <w:rsid w:val="00923832"/>
    <w:rsid w:val="00926EE1"/>
    <w:rsid w:val="009273C4"/>
    <w:rsid w:val="0094579B"/>
    <w:rsid w:val="00947934"/>
    <w:rsid w:val="00950C1A"/>
    <w:rsid w:val="00953B06"/>
    <w:rsid w:val="009573A7"/>
    <w:rsid w:val="009603D3"/>
    <w:rsid w:val="00963A47"/>
    <w:rsid w:val="00965976"/>
    <w:rsid w:val="00970991"/>
    <w:rsid w:val="00971BF0"/>
    <w:rsid w:val="00972A3A"/>
    <w:rsid w:val="00982BA0"/>
    <w:rsid w:val="00985D83"/>
    <w:rsid w:val="00986979"/>
    <w:rsid w:val="00990F10"/>
    <w:rsid w:val="009A3851"/>
    <w:rsid w:val="009B121C"/>
    <w:rsid w:val="009B205C"/>
    <w:rsid w:val="009B2E3B"/>
    <w:rsid w:val="009B6364"/>
    <w:rsid w:val="009C273F"/>
    <w:rsid w:val="009D40C6"/>
    <w:rsid w:val="009D469C"/>
    <w:rsid w:val="009D6AF9"/>
    <w:rsid w:val="009E2198"/>
    <w:rsid w:val="009E2851"/>
    <w:rsid w:val="009E535B"/>
    <w:rsid w:val="009E6953"/>
    <w:rsid w:val="009F0C1B"/>
    <w:rsid w:val="009F6076"/>
    <w:rsid w:val="00A00877"/>
    <w:rsid w:val="00A01AB0"/>
    <w:rsid w:val="00A05623"/>
    <w:rsid w:val="00A05CE4"/>
    <w:rsid w:val="00A15984"/>
    <w:rsid w:val="00A27F4F"/>
    <w:rsid w:val="00A345C5"/>
    <w:rsid w:val="00A34BD6"/>
    <w:rsid w:val="00A36B4C"/>
    <w:rsid w:val="00A3791F"/>
    <w:rsid w:val="00A40DB6"/>
    <w:rsid w:val="00A43506"/>
    <w:rsid w:val="00A46F71"/>
    <w:rsid w:val="00A50554"/>
    <w:rsid w:val="00A544DB"/>
    <w:rsid w:val="00A5521A"/>
    <w:rsid w:val="00A639D5"/>
    <w:rsid w:val="00A70E1A"/>
    <w:rsid w:val="00A719A5"/>
    <w:rsid w:val="00A825FA"/>
    <w:rsid w:val="00A82A27"/>
    <w:rsid w:val="00A82E3A"/>
    <w:rsid w:val="00A84B83"/>
    <w:rsid w:val="00A84BD7"/>
    <w:rsid w:val="00A85E1D"/>
    <w:rsid w:val="00A864B1"/>
    <w:rsid w:val="00A86FA2"/>
    <w:rsid w:val="00A901CE"/>
    <w:rsid w:val="00A910D8"/>
    <w:rsid w:val="00A91D89"/>
    <w:rsid w:val="00A937D2"/>
    <w:rsid w:val="00A97169"/>
    <w:rsid w:val="00AA1E51"/>
    <w:rsid w:val="00AB0059"/>
    <w:rsid w:val="00AB1DBD"/>
    <w:rsid w:val="00AB3D05"/>
    <w:rsid w:val="00AB7A43"/>
    <w:rsid w:val="00AC1E59"/>
    <w:rsid w:val="00AD022B"/>
    <w:rsid w:val="00AD3C5C"/>
    <w:rsid w:val="00AD42AD"/>
    <w:rsid w:val="00AD4A27"/>
    <w:rsid w:val="00AD4ECD"/>
    <w:rsid w:val="00AD5869"/>
    <w:rsid w:val="00AE0EAE"/>
    <w:rsid w:val="00AE1FB9"/>
    <w:rsid w:val="00AE254D"/>
    <w:rsid w:val="00AE33DE"/>
    <w:rsid w:val="00AF09DB"/>
    <w:rsid w:val="00AF3E94"/>
    <w:rsid w:val="00AF4629"/>
    <w:rsid w:val="00AF524C"/>
    <w:rsid w:val="00B10044"/>
    <w:rsid w:val="00B14D40"/>
    <w:rsid w:val="00B17559"/>
    <w:rsid w:val="00B20D89"/>
    <w:rsid w:val="00B22745"/>
    <w:rsid w:val="00B22CC7"/>
    <w:rsid w:val="00B2709E"/>
    <w:rsid w:val="00B3034B"/>
    <w:rsid w:val="00B365B4"/>
    <w:rsid w:val="00B43DD1"/>
    <w:rsid w:val="00B44999"/>
    <w:rsid w:val="00B451D1"/>
    <w:rsid w:val="00B50B55"/>
    <w:rsid w:val="00B53954"/>
    <w:rsid w:val="00B55E08"/>
    <w:rsid w:val="00B55F24"/>
    <w:rsid w:val="00B567AA"/>
    <w:rsid w:val="00B56C8B"/>
    <w:rsid w:val="00B57BD6"/>
    <w:rsid w:val="00B6762D"/>
    <w:rsid w:val="00B70923"/>
    <w:rsid w:val="00B805F9"/>
    <w:rsid w:val="00B80614"/>
    <w:rsid w:val="00B8107F"/>
    <w:rsid w:val="00B82114"/>
    <w:rsid w:val="00B83389"/>
    <w:rsid w:val="00B83F0B"/>
    <w:rsid w:val="00B92C8A"/>
    <w:rsid w:val="00B93065"/>
    <w:rsid w:val="00B9757A"/>
    <w:rsid w:val="00BA2872"/>
    <w:rsid w:val="00BA300C"/>
    <w:rsid w:val="00BA3B41"/>
    <w:rsid w:val="00BA4B35"/>
    <w:rsid w:val="00BB108B"/>
    <w:rsid w:val="00BB3A19"/>
    <w:rsid w:val="00BB491D"/>
    <w:rsid w:val="00BB5B86"/>
    <w:rsid w:val="00BB6DDE"/>
    <w:rsid w:val="00BB7FB5"/>
    <w:rsid w:val="00BC3F28"/>
    <w:rsid w:val="00BC461F"/>
    <w:rsid w:val="00BC48AD"/>
    <w:rsid w:val="00BD0DDE"/>
    <w:rsid w:val="00BD178C"/>
    <w:rsid w:val="00BD7137"/>
    <w:rsid w:val="00BD7371"/>
    <w:rsid w:val="00BE1DB5"/>
    <w:rsid w:val="00BE5531"/>
    <w:rsid w:val="00BE631B"/>
    <w:rsid w:val="00BF0A8C"/>
    <w:rsid w:val="00BF5272"/>
    <w:rsid w:val="00C008A8"/>
    <w:rsid w:val="00C012FD"/>
    <w:rsid w:val="00C023BF"/>
    <w:rsid w:val="00C0377D"/>
    <w:rsid w:val="00C03CF1"/>
    <w:rsid w:val="00C1240C"/>
    <w:rsid w:val="00C1290D"/>
    <w:rsid w:val="00C131E0"/>
    <w:rsid w:val="00C14EAF"/>
    <w:rsid w:val="00C1544A"/>
    <w:rsid w:val="00C170D5"/>
    <w:rsid w:val="00C250A1"/>
    <w:rsid w:val="00C27E37"/>
    <w:rsid w:val="00C3367C"/>
    <w:rsid w:val="00C33AC7"/>
    <w:rsid w:val="00C45494"/>
    <w:rsid w:val="00C468B4"/>
    <w:rsid w:val="00C46AA3"/>
    <w:rsid w:val="00C52652"/>
    <w:rsid w:val="00C5540A"/>
    <w:rsid w:val="00C57065"/>
    <w:rsid w:val="00C623A1"/>
    <w:rsid w:val="00C66081"/>
    <w:rsid w:val="00C7016B"/>
    <w:rsid w:val="00C72A67"/>
    <w:rsid w:val="00C72BD8"/>
    <w:rsid w:val="00C73193"/>
    <w:rsid w:val="00C81720"/>
    <w:rsid w:val="00C87060"/>
    <w:rsid w:val="00C91112"/>
    <w:rsid w:val="00C941FB"/>
    <w:rsid w:val="00C94301"/>
    <w:rsid w:val="00C964AE"/>
    <w:rsid w:val="00C97386"/>
    <w:rsid w:val="00C97A15"/>
    <w:rsid w:val="00CA030F"/>
    <w:rsid w:val="00CA1A68"/>
    <w:rsid w:val="00CA447F"/>
    <w:rsid w:val="00CA49DD"/>
    <w:rsid w:val="00CA62FA"/>
    <w:rsid w:val="00CA7B7A"/>
    <w:rsid w:val="00CB0711"/>
    <w:rsid w:val="00CB1739"/>
    <w:rsid w:val="00CB3625"/>
    <w:rsid w:val="00CB4B65"/>
    <w:rsid w:val="00CB594B"/>
    <w:rsid w:val="00CC35B4"/>
    <w:rsid w:val="00CC4A6D"/>
    <w:rsid w:val="00CC64CC"/>
    <w:rsid w:val="00CD30F2"/>
    <w:rsid w:val="00CD3FD9"/>
    <w:rsid w:val="00CD7928"/>
    <w:rsid w:val="00CE02E0"/>
    <w:rsid w:val="00CE6F7F"/>
    <w:rsid w:val="00CF493A"/>
    <w:rsid w:val="00CF660D"/>
    <w:rsid w:val="00D0226F"/>
    <w:rsid w:val="00D03C6F"/>
    <w:rsid w:val="00D04C9A"/>
    <w:rsid w:val="00D06D4D"/>
    <w:rsid w:val="00D06E23"/>
    <w:rsid w:val="00D13ED3"/>
    <w:rsid w:val="00D15C26"/>
    <w:rsid w:val="00D17662"/>
    <w:rsid w:val="00D17961"/>
    <w:rsid w:val="00D206B2"/>
    <w:rsid w:val="00D22B47"/>
    <w:rsid w:val="00D24142"/>
    <w:rsid w:val="00D25066"/>
    <w:rsid w:val="00D25A36"/>
    <w:rsid w:val="00D3027B"/>
    <w:rsid w:val="00D3591F"/>
    <w:rsid w:val="00D5569F"/>
    <w:rsid w:val="00D70C97"/>
    <w:rsid w:val="00D71FB6"/>
    <w:rsid w:val="00D7426C"/>
    <w:rsid w:val="00D74FFE"/>
    <w:rsid w:val="00D76128"/>
    <w:rsid w:val="00D77560"/>
    <w:rsid w:val="00D820CF"/>
    <w:rsid w:val="00D83164"/>
    <w:rsid w:val="00D85D05"/>
    <w:rsid w:val="00D931FA"/>
    <w:rsid w:val="00D94F54"/>
    <w:rsid w:val="00DA2726"/>
    <w:rsid w:val="00DA2899"/>
    <w:rsid w:val="00DA520D"/>
    <w:rsid w:val="00DB0EB8"/>
    <w:rsid w:val="00DC0130"/>
    <w:rsid w:val="00DC498D"/>
    <w:rsid w:val="00DC510F"/>
    <w:rsid w:val="00DC541E"/>
    <w:rsid w:val="00DD261B"/>
    <w:rsid w:val="00DD40BD"/>
    <w:rsid w:val="00DE130C"/>
    <w:rsid w:val="00DE3844"/>
    <w:rsid w:val="00DF384F"/>
    <w:rsid w:val="00DF4D0F"/>
    <w:rsid w:val="00E064BB"/>
    <w:rsid w:val="00E06E7A"/>
    <w:rsid w:val="00E07292"/>
    <w:rsid w:val="00E135A6"/>
    <w:rsid w:val="00E17904"/>
    <w:rsid w:val="00E2277C"/>
    <w:rsid w:val="00E244E2"/>
    <w:rsid w:val="00E36436"/>
    <w:rsid w:val="00E41376"/>
    <w:rsid w:val="00E431E9"/>
    <w:rsid w:val="00E5124B"/>
    <w:rsid w:val="00E606C4"/>
    <w:rsid w:val="00E662DA"/>
    <w:rsid w:val="00E70911"/>
    <w:rsid w:val="00E80C3A"/>
    <w:rsid w:val="00E81774"/>
    <w:rsid w:val="00E83370"/>
    <w:rsid w:val="00E85B83"/>
    <w:rsid w:val="00E9173F"/>
    <w:rsid w:val="00E923F1"/>
    <w:rsid w:val="00E940F5"/>
    <w:rsid w:val="00E947E1"/>
    <w:rsid w:val="00E973C9"/>
    <w:rsid w:val="00EA00F9"/>
    <w:rsid w:val="00EA0C92"/>
    <w:rsid w:val="00EA10F9"/>
    <w:rsid w:val="00EA45F9"/>
    <w:rsid w:val="00EA6C49"/>
    <w:rsid w:val="00EB0A4D"/>
    <w:rsid w:val="00EB0DCC"/>
    <w:rsid w:val="00EB352F"/>
    <w:rsid w:val="00EB3EAA"/>
    <w:rsid w:val="00EB6776"/>
    <w:rsid w:val="00EC045C"/>
    <w:rsid w:val="00EC764C"/>
    <w:rsid w:val="00ED62B3"/>
    <w:rsid w:val="00ED6F92"/>
    <w:rsid w:val="00ED755E"/>
    <w:rsid w:val="00EE21EB"/>
    <w:rsid w:val="00EE3DBA"/>
    <w:rsid w:val="00EF1597"/>
    <w:rsid w:val="00EF268A"/>
    <w:rsid w:val="00EF2D2B"/>
    <w:rsid w:val="00EF3208"/>
    <w:rsid w:val="00EF3F1F"/>
    <w:rsid w:val="00EF52AC"/>
    <w:rsid w:val="00F017FB"/>
    <w:rsid w:val="00F01B2C"/>
    <w:rsid w:val="00F16439"/>
    <w:rsid w:val="00F16BF7"/>
    <w:rsid w:val="00F17CFB"/>
    <w:rsid w:val="00F24D1C"/>
    <w:rsid w:val="00F24F9B"/>
    <w:rsid w:val="00F26520"/>
    <w:rsid w:val="00F26BC7"/>
    <w:rsid w:val="00F310E2"/>
    <w:rsid w:val="00F3157B"/>
    <w:rsid w:val="00F352AE"/>
    <w:rsid w:val="00F36F10"/>
    <w:rsid w:val="00F37575"/>
    <w:rsid w:val="00F40872"/>
    <w:rsid w:val="00F40A18"/>
    <w:rsid w:val="00F411D7"/>
    <w:rsid w:val="00F433DC"/>
    <w:rsid w:val="00F44449"/>
    <w:rsid w:val="00F47A9F"/>
    <w:rsid w:val="00F47DE6"/>
    <w:rsid w:val="00F55370"/>
    <w:rsid w:val="00F556B8"/>
    <w:rsid w:val="00F633BF"/>
    <w:rsid w:val="00F64651"/>
    <w:rsid w:val="00F74444"/>
    <w:rsid w:val="00F82239"/>
    <w:rsid w:val="00F869DE"/>
    <w:rsid w:val="00F86EC3"/>
    <w:rsid w:val="00F879A6"/>
    <w:rsid w:val="00F90A18"/>
    <w:rsid w:val="00F94699"/>
    <w:rsid w:val="00FA7A5A"/>
    <w:rsid w:val="00FB296B"/>
    <w:rsid w:val="00FC27A3"/>
    <w:rsid w:val="00FC6023"/>
    <w:rsid w:val="00FD44E8"/>
    <w:rsid w:val="00FE173E"/>
    <w:rsid w:val="00FE37E8"/>
    <w:rsid w:val="00FE47B6"/>
    <w:rsid w:val="00FE5A92"/>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7BE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97"/>
    <w:rPr>
      <w:rFonts w:ascii="Times New Roman" w:hAnsi="Times New Roman"/>
      <w:sz w:val="24"/>
      <w:szCs w:val="24"/>
    </w:rPr>
  </w:style>
  <w:style w:type="paragraph" w:styleId="Heading1">
    <w:name w:val="heading 1"/>
    <w:basedOn w:val="Normal"/>
    <w:next w:val="Normal"/>
    <w:qFormat/>
    <w:pPr>
      <w:keepNext/>
      <w:tabs>
        <w:tab w:val="left" w:pos="360"/>
        <w:tab w:val="left" w:pos="2160"/>
        <w:tab w:val="left" w:pos="6660"/>
      </w:tabs>
      <w:spacing w:before="120"/>
      <w:ind w:left="2160" w:hanging="2160"/>
      <w:jc w:val="both"/>
      <w:outlineLvl w:val="0"/>
    </w:pPr>
    <w:rPr>
      <w:rFonts w:ascii="Times" w:eastAsia="Times New Roman" w:hAnsi="Times"/>
      <w:b/>
      <w:i/>
      <w:szCs w:val="20"/>
    </w:rPr>
  </w:style>
  <w:style w:type="paragraph" w:styleId="Heading2">
    <w:name w:val="heading 2"/>
    <w:basedOn w:val="Normal"/>
    <w:next w:val="Normal"/>
    <w:link w:val="Heading2Char"/>
    <w:semiHidden/>
    <w:unhideWhenUsed/>
    <w:qFormat/>
    <w:rsid w:val="00F47A9F"/>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0E3A47"/>
    <w:pPr>
      <w:keepNext/>
      <w:spacing w:before="240" w:after="6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before="240"/>
      <w:jc w:val="both"/>
    </w:pPr>
    <w:rPr>
      <w:rFonts w:ascii="Times" w:hAnsi="Times"/>
      <w:szCs w:val="20"/>
    </w:rPr>
  </w:style>
  <w:style w:type="paragraph" w:styleId="Title">
    <w:name w:val="Title"/>
    <w:basedOn w:val="Normal"/>
    <w:link w:val="TitleChar"/>
    <w:qFormat/>
    <w:pPr>
      <w:jc w:val="center"/>
    </w:pPr>
    <w:rPr>
      <w:rFonts w:ascii="Times" w:eastAsia="Times New Roman" w:hAnsi="Times"/>
      <w:b/>
      <w:szCs w:val="20"/>
    </w:rPr>
  </w:style>
  <w:style w:type="paragraph" w:styleId="BodyTextIndent3">
    <w:name w:val="Body Text Indent 3"/>
    <w:basedOn w:val="Normal"/>
    <w:pPr>
      <w:tabs>
        <w:tab w:val="left" w:pos="360"/>
      </w:tabs>
      <w:ind w:left="2160" w:hanging="2160"/>
      <w:jc w:val="both"/>
    </w:pPr>
    <w:rPr>
      <w:rFonts w:ascii="Times" w:eastAsia="Times New Roman" w:hAnsi="Times"/>
      <w:szCs w:val="20"/>
    </w:rPr>
  </w:style>
  <w:style w:type="paragraph" w:styleId="BodyTextIndent">
    <w:name w:val="Body Text Indent"/>
    <w:basedOn w:val="Normal"/>
    <w:pPr>
      <w:spacing w:before="240"/>
      <w:ind w:left="540" w:hanging="540"/>
      <w:jc w:val="both"/>
    </w:pPr>
    <w:rPr>
      <w:rFonts w:ascii="Times" w:eastAsia="Times New Roman" w:hAnsi="Times"/>
      <w:szCs w:val="20"/>
    </w:rPr>
  </w:style>
  <w:style w:type="paragraph" w:styleId="BodyTextIndent2">
    <w:name w:val="Body Text Indent 2"/>
    <w:basedOn w:val="Normal"/>
    <w:pPr>
      <w:spacing w:before="240"/>
      <w:ind w:left="360" w:hanging="360"/>
      <w:jc w:val="both"/>
    </w:pPr>
    <w:rPr>
      <w:rFonts w:ascii="Times" w:eastAsia="Times New Roman" w:hAnsi="Times"/>
      <w:szCs w:val="20"/>
    </w:rPr>
  </w:style>
  <w:style w:type="paragraph" w:styleId="Header">
    <w:name w:val="header"/>
    <w:basedOn w:val="Normal"/>
    <w:pPr>
      <w:tabs>
        <w:tab w:val="center" w:pos="4320"/>
        <w:tab w:val="right" w:pos="8640"/>
      </w:tabs>
      <w:spacing w:before="240"/>
      <w:jc w:val="both"/>
    </w:pPr>
    <w:rPr>
      <w:rFonts w:ascii="Times" w:eastAsia="Times New Roman" w:hAnsi="Times"/>
      <w:sz w:val="20"/>
      <w:szCs w:val="20"/>
    </w:rPr>
  </w:style>
  <w:style w:type="paragraph" w:styleId="BlockText">
    <w:name w:val="Block Text"/>
    <w:basedOn w:val="Normal"/>
    <w:pPr>
      <w:spacing w:before="240"/>
      <w:ind w:left="540" w:right="90" w:hanging="540"/>
      <w:jc w:val="both"/>
    </w:pPr>
    <w:rPr>
      <w:rFonts w:ascii="Times" w:hAnsi="Times"/>
      <w:szCs w:val="20"/>
    </w:rPr>
  </w:style>
  <w:style w:type="character" w:styleId="CommentReference">
    <w:name w:val="annotation reference"/>
    <w:uiPriority w:val="99"/>
    <w:semiHidden/>
    <w:rsid w:val="002C5CBB"/>
    <w:rPr>
      <w:sz w:val="16"/>
      <w:szCs w:val="16"/>
    </w:rPr>
  </w:style>
  <w:style w:type="paragraph" w:styleId="CommentText">
    <w:name w:val="annotation text"/>
    <w:basedOn w:val="Normal"/>
    <w:link w:val="CommentTextChar"/>
    <w:uiPriority w:val="99"/>
    <w:semiHidden/>
    <w:rsid w:val="002C5CBB"/>
    <w:pPr>
      <w:spacing w:before="240"/>
      <w:jc w:val="both"/>
    </w:pPr>
    <w:rPr>
      <w:rFonts w:ascii="Times" w:hAnsi="Times"/>
      <w:sz w:val="20"/>
      <w:szCs w:val="20"/>
    </w:rPr>
  </w:style>
  <w:style w:type="paragraph" w:styleId="CommentSubject">
    <w:name w:val="annotation subject"/>
    <w:basedOn w:val="CommentText"/>
    <w:next w:val="CommentText"/>
    <w:semiHidden/>
    <w:rsid w:val="002C5CBB"/>
    <w:rPr>
      <w:b/>
      <w:bCs/>
    </w:rPr>
  </w:style>
  <w:style w:type="paragraph" w:styleId="BalloonText">
    <w:name w:val="Balloon Text"/>
    <w:basedOn w:val="Normal"/>
    <w:semiHidden/>
    <w:rsid w:val="002C5CBB"/>
    <w:rPr>
      <w:rFonts w:ascii="Tahoma" w:hAnsi="Tahoma" w:cs="Tahoma"/>
      <w:sz w:val="16"/>
      <w:szCs w:val="16"/>
    </w:rPr>
  </w:style>
  <w:style w:type="paragraph" w:styleId="Footer">
    <w:name w:val="footer"/>
    <w:basedOn w:val="Normal"/>
    <w:rsid w:val="009218F4"/>
    <w:pPr>
      <w:tabs>
        <w:tab w:val="center" w:pos="4320"/>
        <w:tab w:val="right" w:pos="8640"/>
      </w:tabs>
      <w:spacing w:before="240"/>
      <w:jc w:val="both"/>
    </w:pPr>
    <w:rPr>
      <w:rFonts w:ascii="Times" w:hAnsi="Times"/>
      <w:szCs w:val="20"/>
    </w:rPr>
  </w:style>
  <w:style w:type="paragraph" w:customStyle="1" w:styleId="DataField11pt-Single">
    <w:name w:val="Data Field 11pt-Single"/>
    <w:basedOn w:val="Normal"/>
    <w:rsid w:val="000E3A47"/>
    <w:pPr>
      <w:autoSpaceDE w:val="0"/>
      <w:autoSpaceDN w:val="0"/>
    </w:pPr>
    <w:rPr>
      <w:rFonts w:ascii="Arial" w:eastAsia="Times New Roman" w:hAnsi="Arial" w:cs="Arial"/>
      <w:sz w:val="22"/>
      <w:szCs w:val="20"/>
    </w:rPr>
  </w:style>
  <w:style w:type="character" w:customStyle="1" w:styleId="AlexWalley">
    <w:name w:val="Alex Walley"/>
    <w:semiHidden/>
    <w:rsid w:val="0072273A"/>
    <w:rPr>
      <w:rFonts w:ascii="Arial" w:hAnsi="Arial" w:cs="Arial"/>
      <w:color w:val="000080"/>
      <w:sz w:val="20"/>
      <w:szCs w:val="20"/>
    </w:rPr>
  </w:style>
  <w:style w:type="table" w:styleId="TableGrid">
    <w:name w:val="Table Grid"/>
    <w:basedOn w:val="TableNormal"/>
    <w:rsid w:val="00D70C97"/>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DefaultParagraphFont"/>
    <w:rsid w:val="00122878"/>
  </w:style>
  <w:style w:type="character" w:customStyle="1" w:styleId="jrnl">
    <w:name w:val="jrnl"/>
    <w:basedOn w:val="DefaultParagraphFont"/>
    <w:rsid w:val="00122878"/>
  </w:style>
  <w:style w:type="character" w:styleId="PageNumber">
    <w:name w:val="page number"/>
    <w:basedOn w:val="DefaultParagraphFont"/>
    <w:rsid w:val="00241403"/>
  </w:style>
  <w:style w:type="character" w:customStyle="1" w:styleId="alwalley">
    <w:name w:val="alwalley"/>
    <w:semiHidden/>
    <w:rsid w:val="00FF5BD6"/>
    <w:rPr>
      <w:rFonts w:ascii="Arial" w:hAnsi="Arial" w:cs="Arial"/>
      <w:color w:val="000080"/>
      <w:sz w:val="20"/>
      <w:szCs w:val="20"/>
    </w:rPr>
  </w:style>
  <w:style w:type="paragraph" w:customStyle="1" w:styleId="datafield11pt-single0">
    <w:name w:val="datafield11pt-single"/>
    <w:basedOn w:val="Normal"/>
    <w:rsid w:val="005D2960"/>
    <w:pPr>
      <w:autoSpaceDE w:val="0"/>
      <w:autoSpaceDN w:val="0"/>
    </w:pPr>
    <w:rPr>
      <w:rFonts w:ascii="Arial" w:eastAsia="Times New Roman" w:hAnsi="Arial" w:cs="Arial"/>
      <w:sz w:val="22"/>
      <w:szCs w:val="22"/>
    </w:rPr>
  </w:style>
  <w:style w:type="character" w:customStyle="1" w:styleId="clsstaticdata1">
    <w:name w:val="clsstaticdata1"/>
    <w:rsid w:val="007F07B4"/>
    <w:rPr>
      <w:rFonts w:ascii="Arial" w:hAnsi="Arial" w:cs="Arial" w:hint="default"/>
      <w:color w:val="000000"/>
      <w:sz w:val="24"/>
      <w:szCs w:val="24"/>
    </w:rPr>
  </w:style>
  <w:style w:type="paragraph" w:customStyle="1" w:styleId="details">
    <w:name w:val="details"/>
    <w:basedOn w:val="Normal"/>
    <w:rsid w:val="008D411B"/>
    <w:pPr>
      <w:spacing w:before="100" w:beforeAutospacing="1" w:after="100" w:afterAutospacing="1"/>
    </w:pPr>
    <w:rPr>
      <w:rFonts w:eastAsia="Times New Roman"/>
    </w:rPr>
  </w:style>
  <w:style w:type="paragraph" w:styleId="NormalWeb">
    <w:name w:val="Normal (Web)"/>
    <w:basedOn w:val="Normal"/>
    <w:uiPriority w:val="99"/>
    <w:unhideWhenUsed/>
    <w:rsid w:val="00ED6F92"/>
    <w:pPr>
      <w:spacing w:before="100" w:beforeAutospacing="1" w:after="100" w:afterAutospacing="1"/>
    </w:pPr>
    <w:rPr>
      <w:rFonts w:eastAsia="Times New Roman"/>
    </w:rPr>
  </w:style>
  <w:style w:type="paragraph" w:customStyle="1" w:styleId="desc">
    <w:name w:val="desc"/>
    <w:basedOn w:val="Normal"/>
    <w:rsid w:val="00F411D7"/>
    <w:pPr>
      <w:spacing w:before="100" w:beforeAutospacing="1" w:after="100" w:afterAutospacing="1"/>
    </w:pPr>
    <w:rPr>
      <w:rFonts w:eastAsia="Times New Roman"/>
    </w:rPr>
  </w:style>
  <w:style w:type="character" w:styleId="Hyperlink">
    <w:name w:val="Hyperlink"/>
    <w:uiPriority w:val="99"/>
    <w:unhideWhenUsed/>
    <w:rsid w:val="00F411D7"/>
    <w:rPr>
      <w:color w:val="0000FF"/>
      <w:u w:val="single"/>
    </w:rPr>
  </w:style>
  <w:style w:type="paragraph" w:customStyle="1" w:styleId="Title1">
    <w:name w:val="Title1"/>
    <w:basedOn w:val="Normal"/>
    <w:rsid w:val="00F411D7"/>
    <w:pPr>
      <w:spacing w:before="100" w:beforeAutospacing="1" w:after="100" w:afterAutospacing="1"/>
    </w:pPr>
    <w:rPr>
      <w:rFonts w:eastAsia="Times New Roman"/>
    </w:rPr>
  </w:style>
  <w:style w:type="character" w:styleId="BookTitle">
    <w:name w:val="Book Title"/>
    <w:basedOn w:val="DefaultParagraphFont"/>
    <w:uiPriority w:val="33"/>
    <w:qFormat/>
    <w:rsid w:val="008D4A63"/>
    <w:rPr>
      <w:b/>
      <w:bCs/>
      <w:smallCaps/>
      <w:spacing w:val="5"/>
    </w:rPr>
  </w:style>
  <w:style w:type="paragraph" w:customStyle="1" w:styleId="Default">
    <w:name w:val="Default"/>
    <w:rsid w:val="00253B67"/>
    <w:pPr>
      <w:widowControl w:val="0"/>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rsid w:val="00B14D40"/>
    <w:rPr>
      <w:rFonts w:eastAsia="Times New Roman"/>
      <w:b/>
      <w:sz w:val="24"/>
    </w:rPr>
  </w:style>
  <w:style w:type="character" w:customStyle="1" w:styleId="CommentTextChar">
    <w:name w:val="Comment Text Char"/>
    <w:basedOn w:val="DefaultParagraphFont"/>
    <w:link w:val="CommentText"/>
    <w:uiPriority w:val="99"/>
    <w:semiHidden/>
    <w:rsid w:val="00B14D40"/>
  </w:style>
  <w:style w:type="paragraph" w:styleId="ListParagraph">
    <w:name w:val="List Paragraph"/>
    <w:basedOn w:val="Normal"/>
    <w:uiPriority w:val="72"/>
    <w:rsid w:val="00C72BD8"/>
    <w:pPr>
      <w:spacing w:before="240"/>
      <w:ind w:left="720"/>
      <w:contextualSpacing/>
      <w:jc w:val="both"/>
    </w:pPr>
    <w:rPr>
      <w:rFonts w:ascii="Times" w:hAnsi="Times"/>
      <w:szCs w:val="20"/>
    </w:rPr>
  </w:style>
  <w:style w:type="character" w:customStyle="1" w:styleId="apple-converted-space">
    <w:name w:val="apple-converted-space"/>
    <w:basedOn w:val="DefaultParagraphFont"/>
    <w:rsid w:val="001C7E27"/>
  </w:style>
  <w:style w:type="character" w:customStyle="1" w:styleId="Heading2Char">
    <w:name w:val="Heading 2 Char"/>
    <w:basedOn w:val="DefaultParagraphFont"/>
    <w:link w:val="Heading2"/>
    <w:semiHidden/>
    <w:rsid w:val="00F47A9F"/>
    <w:rPr>
      <w:rFonts w:asciiTheme="majorHAnsi" w:eastAsiaTheme="majorEastAsia" w:hAnsiTheme="majorHAnsi" w:cstheme="majorBidi"/>
      <w:b/>
      <w:bCs/>
      <w:color w:val="4F81BD" w:themeColor="accent1"/>
      <w:sz w:val="26"/>
      <w:szCs w:val="26"/>
    </w:rPr>
  </w:style>
  <w:style w:type="paragraph" w:styleId="Revision">
    <w:name w:val="Revision"/>
    <w:hidden/>
    <w:uiPriority w:val="71"/>
    <w:semiHidden/>
    <w:rsid w:val="00C91112"/>
    <w:rPr>
      <w:sz w:val="24"/>
    </w:rPr>
  </w:style>
  <w:style w:type="character" w:styleId="FollowedHyperlink">
    <w:name w:val="FollowedHyperlink"/>
    <w:basedOn w:val="DefaultParagraphFont"/>
    <w:rsid w:val="003D4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879">
      <w:bodyDiv w:val="1"/>
      <w:marLeft w:val="0"/>
      <w:marRight w:val="0"/>
      <w:marTop w:val="0"/>
      <w:marBottom w:val="0"/>
      <w:divBdr>
        <w:top w:val="none" w:sz="0" w:space="0" w:color="auto"/>
        <w:left w:val="none" w:sz="0" w:space="0" w:color="auto"/>
        <w:bottom w:val="none" w:sz="0" w:space="0" w:color="auto"/>
        <w:right w:val="none" w:sz="0" w:space="0" w:color="auto"/>
      </w:divBdr>
    </w:div>
    <w:div w:id="46419043">
      <w:bodyDiv w:val="1"/>
      <w:marLeft w:val="0"/>
      <w:marRight w:val="0"/>
      <w:marTop w:val="0"/>
      <w:marBottom w:val="0"/>
      <w:divBdr>
        <w:top w:val="none" w:sz="0" w:space="0" w:color="auto"/>
        <w:left w:val="none" w:sz="0" w:space="0" w:color="auto"/>
        <w:bottom w:val="none" w:sz="0" w:space="0" w:color="auto"/>
        <w:right w:val="none" w:sz="0" w:space="0" w:color="auto"/>
      </w:divBdr>
    </w:div>
    <w:div w:id="58675331">
      <w:bodyDiv w:val="1"/>
      <w:marLeft w:val="0"/>
      <w:marRight w:val="0"/>
      <w:marTop w:val="0"/>
      <w:marBottom w:val="0"/>
      <w:divBdr>
        <w:top w:val="none" w:sz="0" w:space="0" w:color="auto"/>
        <w:left w:val="none" w:sz="0" w:space="0" w:color="auto"/>
        <w:bottom w:val="none" w:sz="0" w:space="0" w:color="auto"/>
        <w:right w:val="none" w:sz="0" w:space="0" w:color="auto"/>
      </w:divBdr>
    </w:div>
    <w:div w:id="59838344">
      <w:bodyDiv w:val="1"/>
      <w:marLeft w:val="0"/>
      <w:marRight w:val="0"/>
      <w:marTop w:val="0"/>
      <w:marBottom w:val="0"/>
      <w:divBdr>
        <w:top w:val="none" w:sz="0" w:space="0" w:color="auto"/>
        <w:left w:val="none" w:sz="0" w:space="0" w:color="auto"/>
        <w:bottom w:val="none" w:sz="0" w:space="0" w:color="auto"/>
        <w:right w:val="none" w:sz="0" w:space="0" w:color="auto"/>
      </w:divBdr>
    </w:div>
    <w:div w:id="66809784">
      <w:bodyDiv w:val="1"/>
      <w:marLeft w:val="0"/>
      <w:marRight w:val="0"/>
      <w:marTop w:val="0"/>
      <w:marBottom w:val="0"/>
      <w:divBdr>
        <w:top w:val="none" w:sz="0" w:space="0" w:color="auto"/>
        <w:left w:val="none" w:sz="0" w:space="0" w:color="auto"/>
        <w:bottom w:val="none" w:sz="0" w:space="0" w:color="auto"/>
        <w:right w:val="none" w:sz="0" w:space="0" w:color="auto"/>
      </w:divBdr>
    </w:div>
    <w:div w:id="76564669">
      <w:bodyDiv w:val="1"/>
      <w:marLeft w:val="0"/>
      <w:marRight w:val="0"/>
      <w:marTop w:val="0"/>
      <w:marBottom w:val="0"/>
      <w:divBdr>
        <w:top w:val="none" w:sz="0" w:space="0" w:color="auto"/>
        <w:left w:val="none" w:sz="0" w:space="0" w:color="auto"/>
        <w:bottom w:val="none" w:sz="0" w:space="0" w:color="auto"/>
        <w:right w:val="none" w:sz="0" w:space="0" w:color="auto"/>
      </w:divBdr>
    </w:div>
    <w:div w:id="77866727">
      <w:bodyDiv w:val="1"/>
      <w:marLeft w:val="0"/>
      <w:marRight w:val="0"/>
      <w:marTop w:val="0"/>
      <w:marBottom w:val="0"/>
      <w:divBdr>
        <w:top w:val="none" w:sz="0" w:space="0" w:color="auto"/>
        <w:left w:val="none" w:sz="0" w:space="0" w:color="auto"/>
        <w:bottom w:val="none" w:sz="0" w:space="0" w:color="auto"/>
        <w:right w:val="none" w:sz="0" w:space="0" w:color="auto"/>
      </w:divBdr>
    </w:div>
    <w:div w:id="108428675">
      <w:bodyDiv w:val="1"/>
      <w:marLeft w:val="0"/>
      <w:marRight w:val="0"/>
      <w:marTop w:val="0"/>
      <w:marBottom w:val="0"/>
      <w:divBdr>
        <w:top w:val="none" w:sz="0" w:space="0" w:color="auto"/>
        <w:left w:val="none" w:sz="0" w:space="0" w:color="auto"/>
        <w:bottom w:val="none" w:sz="0" w:space="0" w:color="auto"/>
        <w:right w:val="none" w:sz="0" w:space="0" w:color="auto"/>
      </w:divBdr>
    </w:div>
    <w:div w:id="108667892">
      <w:bodyDiv w:val="1"/>
      <w:marLeft w:val="0"/>
      <w:marRight w:val="0"/>
      <w:marTop w:val="0"/>
      <w:marBottom w:val="0"/>
      <w:divBdr>
        <w:top w:val="none" w:sz="0" w:space="0" w:color="auto"/>
        <w:left w:val="none" w:sz="0" w:space="0" w:color="auto"/>
        <w:bottom w:val="none" w:sz="0" w:space="0" w:color="auto"/>
        <w:right w:val="none" w:sz="0" w:space="0" w:color="auto"/>
      </w:divBdr>
    </w:div>
    <w:div w:id="124856407">
      <w:bodyDiv w:val="1"/>
      <w:marLeft w:val="0"/>
      <w:marRight w:val="0"/>
      <w:marTop w:val="0"/>
      <w:marBottom w:val="0"/>
      <w:divBdr>
        <w:top w:val="none" w:sz="0" w:space="0" w:color="auto"/>
        <w:left w:val="none" w:sz="0" w:space="0" w:color="auto"/>
        <w:bottom w:val="none" w:sz="0" w:space="0" w:color="auto"/>
        <w:right w:val="none" w:sz="0" w:space="0" w:color="auto"/>
      </w:divBdr>
    </w:div>
    <w:div w:id="140586428">
      <w:bodyDiv w:val="1"/>
      <w:marLeft w:val="0"/>
      <w:marRight w:val="0"/>
      <w:marTop w:val="0"/>
      <w:marBottom w:val="0"/>
      <w:divBdr>
        <w:top w:val="none" w:sz="0" w:space="0" w:color="auto"/>
        <w:left w:val="none" w:sz="0" w:space="0" w:color="auto"/>
        <w:bottom w:val="none" w:sz="0" w:space="0" w:color="auto"/>
        <w:right w:val="none" w:sz="0" w:space="0" w:color="auto"/>
      </w:divBdr>
    </w:div>
    <w:div w:id="148131170">
      <w:bodyDiv w:val="1"/>
      <w:marLeft w:val="0"/>
      <w:marRight w:val="0"/>
      <w:marTop w:val="0"/>
      <w:marBottom w:val="0"/>
      <w:divBdr>
        <w:top w:val="none" w:sz="0" w:space="0" w:color="auto"/>
        <w:left w:val="none" w:sz="0" w:space="0" w:color="auto"/>
        <w:bottom w:val="none" w:sz="0" w:space="0" w:color="auto"/>
        <w:right w:val="none" w:sz="0" w:space="0" w:color="auto"/>
      </w:divBdr>
    </w:div>
    <w:div w:id="162473232">
      <w:bodyDiv w:val="1"/>
      <w:marLeft w:val="0"/>
      <w:marRight w:val="0"/>
      <w:marTop w:val="0"/>
      <w:marBottom w:val="0"/>
      <w:divBdr>
        <w:top w:val="none" w:sz="0" w:space="0" w:color="auto"/>
        <w:left w:val="none" w:sz="0" w:space="0" w:color="auto"/>
        <w:bottom w:val="none" w:sz="0" w:space="0" w:color="auto"/>
        <w:right w:val="none" w:sz="0" w:space="0" w:color="auto"/>
      </w:divBdr>
    </w:div>
    <w:div w:id="182941176">
      <w:bodyDiv w:val="1"/>
      <w:marLeft w:val="0"/>
      <w:marRight w:val="0"/>
      <w:marTop w:val="0"/>
      <w:marBottom w:val="0"/>
      <w:divBdr>
        <w:top w:val="none" w:sz="0" w:space="0" w:color="auto"/>
        <w:left w:val="none" w:sz="0" w:space="0" w:color="auto"/>
        <w:bottom w:val="none" w:sz="0" w:space="0" w:color="auto"/>
        <w:right w:val="none" w:sz="0" w:space="0" w:color="auto"/>
      </w:divBdr>
    </w:div>
    <w:div w:id="197671610">
      <w:bodyDiv w:val="1"/>
      <w:marLeft w:val="0"/>
      <w:marRight w:val="0"/>
      <w:marTop w:val="0"/>
      <w:marBottom w:val="0"/>
      <w:divBdr>
        <w:top w:val="none" w:sz="0" w:space="0" w:color="auto"/>
        <w:left w:val="none" w:sz="0" w:space="0" w:color="auto"/>
        <w:bottom w:val="none" w:sz="0" w:space="0" w:color="auto"/>
        <w:right w:val="none" w:sz="0" w:space="0" w:color="auto"/>
      </w:divBdr>
    </w:div>
    <w:div w:id="235214930">
      <w:bodyDiv w:val="1"/>
      <w:marLeft w:val="0"/>
      <w:marRight w:val="0"/>
      <w:marTop w:val="0"/>
      <w:marBottom w:val="0"/>
      <w:divBdr>
        <w:top w:val="none" w:sz="0" w:space="0" w:color="auto"/>
        <w:left w:val="none" w:sz="0" w:space="0" w:color="auto"/>
        <w:bottom w:val="none" w:sz="0" w:space="0" w:color="auto"/>
        <w:right w:val="none" w:sz="0" w:space="0" w:color="auto"/>
      </w:divBdr>
    </w:div>
    <w:div w:id="239020519">
      <w:bodyDiv w:val="1"/>
      <w:marLeft w:val="0"/>
      <w:marRight w:val="0"/>
      <w:marTop w:val="0"/>
      <w:marBottom w:val="0"/>
      <w:divBdr>
        <w:top w:val="none" w:sz="0" w:space="0" w:color="auto"/>
        <w:left w:val="none" w:sz="0" w:space="0" w:color="auto"/>
        <w:bottom w:val="none" w:sz="0" w:space="0" w:color="auto"/>
        <w:right w:val="none" w:sz="0" w:space="0" w:color="auto"/>
      </w:divBdr>
    </w:div>
    <w:div w:id="248582919">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8">
          <w:marLeft w:val="0"/>
          <w:marRight w:val="0"/>
          <w:marTop w:val="0"/>
          <w:marBottom w:val="0"/>
          <w:divBdr>
            <w:top w:val="none" w:sz="0" w:space="0" w:color="auto"/>
            <w:left w:val="none" w:sz="0" w:space="0" w:color="auto"/>
            <w:bottom w:val="none" w:sz="0" w:space="0" w:color="auto"/>
            <w:right w:val="none" w:sz="0" w:space="0" w:color="auto"/>
          </w:divBdr>
        </w:div>
      </w:divsChild>
    </w:div>
    <w:div w:id="298649724">
      <w:bodyDiv w:val="1"/>
      <w:marLeft w:val="0"/>
      <w:marRight w:val="0"/>
      <w:marTop w:val="0"/>
      <w:marBottom w:val="0"/>
      <w:divBdr>
        <w:top w:val="none" w:sz="0" w:space="0" w:color="auto"/>
        <w:left w:val="none" w:sz="0" w:space="0" w:color="auto"/>
        <w:bottom w:val="none" w:sz="0" w:space="0" w:color="auto"/>
        <w:right w:val="none" w:sz="0" w:space="0" w:color="auto"/>
      </w:divBdr>
    </w:div>
    <w:div w:id="307590079">
      <w:bodyDiv w:val="1"/>
      <w:marLeft w:val="0"/>
      <w:marRight w:val="0"/>
      <w:marTop w:val="0"/>
      <w:marBottom w:val="0"/>
      <w:divBdr>
        <w:top w:val="none" w:sz="0" w:space="0" w:color="auto"/>
        <w:left w:val="none" w:sz="0" w:space="0" w:color="auto"/>
        <w:bottom w:val="none" w:sz="0" w:space="0" w:color="auto"/>
        <w:right w:val="none" w:sz="0" w:space="0" w:color="auto"/>
      </w:divBdr>
    </w:div>
    <w:div w:id="315107969">
      <w:bodyDiv w:val="1"/>
      <w:marLeft w:val="0"/>
      <w:marRight w:val="0"/>
      <w:marTop w:val="0"/>
      <w:marBottom w:val="0"/>
      <w:divBdr>
        <w:top w:val="none" w:sz="0" w:space="0" w:color="auto"/>
        <w:left w:val="none" w:sz="0" w:space="0" w:color="auto"/>
        <w:bottom w:val="none" w:sz="0" w:space="0" w:color="auto"/>
        <w:right w:val="none" w:sz="0" w:space="0" w:color="auto"/>
      </w:divBdr>
      <w:divsChild>
        <w:div w:id="1755470134">
          <w:marLeft w:val="0"/>
          <w:marRight w:val="0"/>
          <w:marTop w:val="0"/>
          <w:marBottom w:val="0"/>
          <w:divBdr>
            <w:top w:val="none" w:sz="0" w:space="0" w:color="auto"/>
            <w:left w:val="none" w:sz="0" w:space="0" w:color="auto"/>
            <w:bottom w:val="none" w:sz="0" w:space="0" w:color="auto"/>
            <w:right w:val="none" w:sz="0" w:space="0" w:color="auto"/>
          </w:divBdr>
        </w:div>
      </w:divsChild>
    </w:div>
    <w:div w:id="330261266">
      <w:bodyDiv w:val="1"/>
      <w:marLeft w:val="0"/>
      <w:marRight w:val="0"/>
      <w:marTop w:val="0"/>
      <w:marBottom w:val="0"/>
      <w:divBdr>
        <w:top w:val="none" w:sz="0" w:space="0" w:color="auto"/>
        <w:left w:val="none" w:sz="0" w:space="0" w:color="auto"/>
        <w:bottom w:val="none" w:sz="0" w:space="0" w:color="auto"/>
        <w:right w:val="none" w:sz="0" w:space="0" w:color="auto"/>
      </w:divBdr>
    </w:div>
    <w:div w:id="330375209">
      <w:bodyDiv w:val="1"/>
      <w:marLeft w:val="0"/>
      <w:marRight w:val="0"/>
      <w:marTop w:val="0"/>
      <w:marBottom w:val="0"/>
      <w:divBdr>
        <w:top w:val="none" w:sz="0" w:space="0" w:color="auto"/>
        <w:left w:val="none" w:sz="0" w:space="0" w:color="auto"/>
        <w:bottom w:val="none" w:sz="0" w:space="0" w:color="auto"/>
        <w:right w:val="none" w:sz="0" w:space="0" w:color="auto"/>
      </w:divBdr>
    </w:div>
    <w:div w:id="338972781">
      <w:bodyDiv w:val="1"/>
      <w:marLeft w:val="0"/>
      <w:marRight w:val="0"/>
      <w:marTop w:val="0"/>
      <w:marBottom w:val="0"/>
      <w:divBdr>
        <w:top w:val="none" w:sz="0" w:space="0" w:color="auto"/>
        <w:left w:val="none" w:sz="0" w:space="0" w:color="auto"/>
        <w:bottom w:val="none" w:sz="0" w:space="0" w:color="auto"/>
        <w:right w:val="none" w:sz="0" w:space="0" w:color="auto"/>
      </w:divBdr>
    </w:div>
    <w:div w:id="344792307">
      <w:bodyDiv w:val="1"/>
      <w:marLeft w:val="0"/>
      <w:marRight w:val="0"/>
      <w:marTop w:val="0"/>
      <w:marBottom w:val="0"/>
      <w:divBdr>
        <w:top w:val="none" w:sz="0" w:space="0" w:color="auto"/>
        <w:left w:val="none" w:sz="0" w:space="0" w:color="auto"/>
        <w:bottom w:val="none" w:sz="0" w:space="0" w:color="auto"/>
        <w:right w:val="none" w:sz="0" w:space="0" w:color="auto"/>
      </w:divBdr>
    </w:div>
    <w:div w:id="346441921">
      <w:bodyDiv w:val="1"/>
      <w:marLeft w:val="0"/>
      <w:marRight w:val="0"/>
      <w:marTop w:val="0"/>
      <w:marBottom w:val="0"/>
      <w:divBdr>
        <w:top w:val="none" w:sz="0" w:space="0" w:color="auto"/>
        <w:left w:val="none" w:sz="0" w:space="0" w:color="auto"/>
        <w:bottom w:val="none" w:sz="0" w:space="0" w:color="auto"/>
        <w:right w:val="none" w:sz="0" w:space="0" w:color="auto"/>
      </w:divBdr>
    </w:div>
    <w:div w:id="394739190">
      <w:bodyDiv w:val="1"/>
      <w:marLeft w:val="0"/>
      <w:marRight w:val="0"/>
      <w:marTop w:val="0"/>
      <w:marBottom w:val="0"/>
      <w:divBdr>
        <w:top w:val="none" w:sz="0" w:space="0" w:color="auto"/>
        <w:left w:val="none" w:sz="0" w:space="0" w:color="auto"/>
        <w:bottom w:val="none" w:sz="0" w:space="0" w:color="auto"/>
        <w:right w:val="none" w:sz="0" w:space="0" w:color="auto"/>
      </w:divBdr>
    </w:div>
    <w:div w:id="423494817">
      <w:bodyDiv w:val="1"/>
      <w:marLeft w:val="0"/>
      <w:marRight w:val="0"/>
      <w:marTop w:val="0"/>
      <w:marBottom w:val="0"/>
      <w:divBdr>
        <w:top w:val="none" w:sz="0" w:space="0" w:color="auto"/>
        <w:left w:val="none" w:sz="0" w:space="0" w:color="auto"/>
        <w:bottom w:val="none" w:sz="0" w:space="0" w:color="auto"/>
        <w:right w:val="none" w:sz="0" w:space="0" w:color="auto"/>
      </w:divBdr>
    </w:div>
    <w:div w:id="464202786">
      <w:bodyDiv w:val="1"/>
      <w:marLeft w:val="0"/>
      <w:marRight w:val="0"/>
      <w:marTop w:val="0"/>
      <w:marBottom w:val="0"/>
      <w:divBdr>
        <w:top w:val="none" w:sz="0" w:space="0" w:color="auto"/>
        <w:left w:val="none" w:sz="0" w:space="0" w:color="auto"/>
        <w:bottom w:val="none" w:sz="0" w:space="0" w:color="auto"/>
        <w:right w:val="none" w:sz="0" w:space="0" w:color="auto"/>
      </w:divBdr>
      <w:divsChild>
        <w:div w:id="384573759">
          <w:marLeft w:val="0"/>
          <w:marRight w:val="0"/>
          <w:marTop w:val="34"/>
          <w:marBottom w:val="34"/>
          <w:divBdr>
            <w:top w:val="none" w:sz="0" w:space="0" w:color="auto"/>
            <w:left w:val="none" w:sz="0" w:space="0" w:color="auto"/>
            <w:bottom w:val="none" w:sz="0" w:space="0" w:color="auto"/>
            <w:right w:val="none" w:sz="0" w:space="0" w:color="auto"/>
          </w:divBdr>
        </w:div>
        <w:div w:id="2142141156">
          <w:marLeft w:val="0"/>
          <w:marRight w:val="0"/>
          <w:marTop w:val="0"/>
          <w:marBottom w:val="0"/>
          <w:divBdr>
            <w:top w:val="none" w:sz="0" w:space="0" w:color="auto"/>
            <w:left w:val="none" w:sz="0" w:space="0" w:color="auto"/>
            <w:bottom w:val="none" w:sz="0" w:space="0" w:color="auto"/>
            <w:right w:val="none" w:sz="0" w:space="0" w:color="auto"/>
          </w:divBdr>
        </w:div>
      </w:divsChild>
    </w:div>
    <w:div w:id="485434745">
      <w:bodyDiv w:val="1"/>
      <w:marLeft w:val="0"/>
      <w:marRight w:val="0"/>
      <w:marTop w:val="0"/>
      <w:marBottom w:val="0"/>
      <w:divBdr>
        <w:top w:val="none" w:sz="0" w:space="0" w:color="auto"/>
        <w:left w:val="none" w:sz="0" w:space="0" w:color="auto"/>
        <w:bottom w:val="none" w:sz="0" w:space="0" w:color="auto"/>
        <w:right w:val="none" w:sz="0" w:space="0" w:color="auto"/>
      </w:divBdr>
    </w:div>
    <w:div w:id="493104106">
      <w:bodyDiv w:val="1"/>
      <w:marLeft w:val="0"/>
      <w:marRight w:val="0"/>
      <w:marTop w:val="0"/>
      <w:marBottom w:val="0"/>
      <w:divBdr>
        <w:top w:val="none" w:sz="0" w:space="0" w:color="auto"/>
        <w:left w:val="none" w:sz="0" w:space="0" w:color="auto"/>
        <w:bottom w:val="none" w:sz="0" w:space="0" w:color="auto"/>
        <w:right w:val="none" w:sz="0" w:space="0" w:color="auto"/>
      </w:divBdr>
      <w:divsChild>
        <w:div w:id="1839425013">
          <w:marLeft w:val="0"/>
          <w:marRight w:val="0"/>
          <w:marTop w:val="0"/>
          <w:marBottom w:val="0"/>
          <w:divBdr>
            <w:top w:val="none" w:sz="0" w:space="0" w:color="auto"/>
            <w:left w:val="none" w:sz="0" w:space="0" w:color="auto"/>
            <w:bottom w:val="none" w:sz="0" w:space="0" w:color="auto"/>
            <w:right w:val="none" w:sz="0" w:space="0" w:color="auto"/>
          </w:divBdr>
        </w:div>
      </w:divsChild>
    </w:div>
    <w:div w:id="500858266">
      <w:bodyDiv w:val="1"/>
      <w:marLeft w:val="0"/>
      <w:marRight w:val="0"/>
      <w:marTop w:val="0"/>
      <w:marBottom w:val="0"/>
      <w:divBdr>
        <w:top w:val="none" w:sz="0" w:space="0" w:color="auto"/>
        <w:left w:val="none" w:sz="0" w:space="0" w:color="auto"/>
        <w:bottom w:val="none" w:sz="0" w:space="0" w:color="auto"/>
        <w:right w:val="none" w:sz="0" w:space="0" w:color="auto"/>
      </w:divBdr>
    </w:div>
    <w:div w:id="523398528">
      <w:bodyDiv w:val="1"/>
      <w:marLeft w:val="0"/>
      <w:marRight w:val="0"/>
      <w:marTop w:val="0"/>
      <w:marBottom w:val="0"/>
      <w:divBdr>
        <w:top w:val="none" w:sz="0" w:space="0" w:color="auto"/>
        <w:left w:val="none" w:sz="0" w:space="0" w:color="auto"/>
        <w:bottom w:val="none" w:sz="0" w:space="0" w:color="auto"/>
        <w:right w:val="none" w:sz="0" w:space="0" w:color="auto"/>
      </w:divBdr>
    </w:div>
    <w:div w:id="524173902">
      <w:bodyDiv w:val="1"/>
      <w:marLeft w:val="0"/>
      <w:marRight w:val="0"/>
      <w:marTop w:val="0"/>
      <w:marBottom w:val="0"/>
      <w:divBdr>
        <w:top w:val="none" w:sz="0" w:space="0" w:color="auto"/>
        <w:left w:val="none" w:sz="0" w:space="0" w:color="auto"/>
        <w:bottom w:val="none" w:sz="0" w:space="0" w:color="auto"/>
        <w:right w:val="none" w:sz="0" w:space="0" w:color="auto"/>
      </w:divBdr>
      <w:divsChild>
        <w:div w:id="987827945">
          <w:marLeft w:val="0"/>
          <w:marRight w:val="0"/>
          <w:marTop w:val="0"/>
          <w:marBottom w:val="0"/>
          <w:divBdr>
            <w:top w:val="none" w:sz="0" w:space="0" w:color="auto"/>
            <w:left w:val="none" w:sz="0" w:space="0" w:color="auto"/>
            <w:bottom w:val="none" w:sz="0" w:space="0" w:color="auto"/>
            <w:right w:val="none" w:sz="0" w:space="0" w:color="auto"/>
          </w:divBdr>
          <w:divsChild>
            <w:div w:id="1792941843">
              <w:marLeft w:val="0"/>
              <w:marRight w:val="0"/>
              <w:marTop w:val="0"/>
              <w:marBottom w:val="0"/>
              <w:divBdr>
                <w:top w:val="none" w:sz="0" w:space="0" w:color="auto"/>
                <w:left w:val="none" w:sz="0" w:space="0" w:color="auto"/>
                <w:bottom w:val="none" w:sz="0" w:space="0" w:color="auto"/>
                <w:right w:val="none" w:sz="0" w:space="0" w:color="auto"/>
              </w:divBdr>
              <w:divsChild>
                <w:div w:id="1064596724">
                  <w:marLeft w:val="0"/>
                  <w:marRight w:val="0"/>
                  <w:marTop w:val="0"/>
                  <w:marBottom w:val="0"/>
                  <w:divBdr>
                    <w:top w:val="none" w:sz="0" w:space="0" w:color="auto"/>
                    <w:left w:val="none" w:sz="0" w:space="0" w:color="auto"/>
                    <w:bottom w:val="none" w:sz="0" w:space="0" w:color="auto"/>
                    <w:right w:val="none" w:sz="0" w:space="0" w:color="auto"/>
                  </w:divBdr>
                  <w:divsChild>
                    <w:div w:id="2025743789">
                      <w:marLeft w:val="0"/>
                      <w:marRight w:val="0"/>
                      <w:marTop w:val="0"/>
                      <w:marBottom w:val="0"/>
                      <w:divBdr>
                        <w:top w:val="none" w:sz="0" w:space="0" w:color="auto"/>
                        <w:left w:val="none" w:sz="0" w:space="0" w:color="auto"/>
                        <w:bottom w:val="none" w:sz="0" w:space="0" w:color="auto"/>
                        <w:right w:val="none" w:sz="0" w:space="0" w:color="auto"/>
                      </w:divBdr>
                      <w:divsChild>
                        <w:div w:id="1226717391">
                          <w:marLeft w:val="0"/>
                          <w:marRight w:val="0"/>
                          <w:marTop w:val="0"/>
                          <w:marBottom w:val="0"/>
                          <w:divBdr>
                            <w:top w:val="none" w:sz="0" w:space="0" w:color="auto"/>
                            <w:left w:val="none" w:sz="0" w:space="0" w:color="auto"/>
                            <w:bottom w:val="none" w:sz="0" w:space="0" w:color="auto"/>
                            <w:right w:val="none" w:sz="0" w:space="0" w:color="auto"/>
                          </w:divBdr>
                          <w:divsChild>
                            <w:div w:id="571427193">
                              <w:marLeft w:val="0"/>
                              <w:marRight w:val="0"/>
                              <w:marTop w:val="0"/>
                              <w:marBottom w:val="0"/>
                              <w:divBdr>
                                <w:top w:val="none" w:sz="0" w:space="0" w:color="auto"/>
                                <w:left w:val="none" w:sz="0" w:space="0" w:color="auto"/>
                                <w:bottom w:val="none" w:sz="0" w:space="0" w:color="auto"/>
                                <w:right w:val="none" w:sz="0" w:space="0" w:color="auto"/>
                              </w:divBdr>
                              <w:divsChild>
                                <w:div w:id="512573365">
                                  <w:marLeft w:val="0"/>
                                  <w:marRight w:val="0"/>
                                  <w:marTop w:val="0"/>
                                  <w:marBottom w:val="0"/>
                                  <w:divBdr>
                                    <w:top w:val="none" w:sz="0" w:space="0" w:color="auto"/>
                                    <w:left w:val="none" w:sz="0" w:space="0" w:color="auto"/>
                                    <w:bottom w:val="none" w:sz="0" w:space="0" w:color="auto"/>
                                    <w:right w:val="none" w:sz="0" w:space="0" w:color="auto"/>
                                  </w:divBdr>
                                  <w:divsChild>
                                    <w:div w:id="1370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29957">
      <w:bodyDiv w:val="1"/>
      <w:marLeft w:val="0"/>
      <w:marRight w:val="0"/>
      <w:marTop w:val="0"/>
      <w:marBottom w:val="0"/>
      <w:divBdr>
        <w:top w:val="none" w:sz="0" w:space="0" w:color="auto"/>
        <w:left w:val="none" w:sz="0" w:space="0" w:color="auto"/>
        <w:bottom w:val="none" w:sz="0" w:space="0" w:color="auto"/>
        <w:right w:val="none" w:sz="0" w:space="0" w:color="auto"/>
      </w:divBdr>
      <w:divsChild>
        <w:div w:id="928078825">
          <w:marLeft w:val="0"/>
          <w:marRight w:val="0"/>
          <w:marTop w:val="0"/>
          <w:marBottom w:val="0"/>
          <w:divBdr>
            <w:top w:val="none" w:sz="0" w:space="0" w:color="auto"/>
            <w:left w:val="none" w:sz="0" w:space="0" w:color="auto"/>
            <w:bottom w:val="none" w:sz="0" w:space="0" w:color="auto"/>
            <w:right w:val="none" w:sz="0" w:space="0" w:color="auto"/>
          </w:divBdr>
          <w:divsChild>
            <w:div w:id="688410204">
              <w:marLeft w:val="0"/>
              <w:marRight w:val="0"/>
              <w:marTop w:val="0"/>
              <w:marBottom w:val="0"/>
              <w:divBdr>
                <w:top w:val="none" w:sz="0" w:space="0" w:color="auto"/>
                <w:left w:val="none" w:sz="0" w:space="0" w:color="auto"/>
                <w:bottom w:val="none" w:sz="0" w:space="0" w:color="auto"/>
                <w:right w:val="none" w:sz="0" w:space="0" w:color="auto"/>
              </w:divBdr>
              <w:divsChild>
                <w:div w:id="1029070492">
                  <w:marLeft w:val="0"/>
                  <w:marRight w:val="0"/>
                  <w:marTop w:val="0"/>
                  <w:marBottom w:val="0"/>
                  <w:divBdr>
                    <w:top w:val="none" w:sz="0" w:space="0" w:color="auto"/>
                    <w:left w:val="none" w:sz="0" w:space="0" w:color="auto"/>
                    <w:bottom w:val="none" w:sz="0" w:space="0" w:color="auto"/>
                    <w:right w:val="none" w:sz="0" w:space="0" w:color="auto"/>
                  </w:divBdr>
                  <w:divsChild>
                    <w:div w:id="1773430586">
                      <w:marLeft w:val="0"/>
                      <w:marRight w:val="0"/>
                      <w:marTop w:val="0"/>
                      <w:marBottom w:val="0"/>
                      <w:divBdr>
                        <w:top w:val="none" w:sz="0" w:space="0" w:color="auto"/>
                        <w:left w:val="none" w:sz="0" w:space="0" w:color="auto"/>
                        <w:bottom w:val="none" w:sz="0" w:space="0" w:color="auto"/>
                        <w:right w:val="none" w:sz="0" w:space="0" w:color="auto"/>
                      </w:divBdr>
                      <w:divsChild>
                        <w:div w:id="1593247227">
                          <w:marLeft w:val="0"/>
                          <w:marRight w:val="0"/>
                          <w:marTop w:val="0"/>
                          <w:marBottom w:val="0"/>
                          <w:divBdr>
                            <w:top w:val="none" w:sz="0" w:space="0" w:color="auto"/>
                            <w:left w:val="none" w:sz="0" w:space="0" w:color="auto"/>
                            <w:bottom w:val="none" w:sz="0" w:space="0" w:color="auto"/>
                            <w:right w:val="none" w:sz="0" w:space="0" w:color="auto"/>
                          </w:divBdr>
                          <w:divsChild>
                            <w:div w:id="808089167">
                              <w:marLeft w:val="0"/>
                              <w:marRight w:val="0"/>
                              <w:marTop w:val="0"/>
                              <w:marBottom w:val="0"/>
                              <w:divBdr>
                                <w:top w:val="none" w:sz="0" w:space="0" w:color="auto"/>
                                <w:left w:val="none" w:sz="0" w:space="0" w:color="auto"/>
                                <w:bottom w:val="none" w:sz="0" w:space="0" w:color="auto"/>
                                <w:right w:val="none" w:sz="0" w:space="0" w:color="auto"/>
                              </w:divBdr>
                              <w:divsChild>
                                <w:div w:id="2013413278">
                                  <w:marLeft w:val="0"/>
                                  <w:marRight w:val="0"/>
                                  <w:marTop w:val="0"/>
                                  <w:marBottom w:val="0"/>
                                  <w:divBdr>
                                    <w:top w:val="none" w:sz="0" w:space="0" w:color="auto"/>
                                    <w:left w:val="none" w:sz="0" w:space="0" w:color="auto"/>
                                    <w:bottom w:val="none" w:sz="0" w:space="0" w:color="auto"/>
                                    <w:right w:val="none" w:sz="0" w:space="0" w:color="auto"/>
                                  </w:divBdr>
                                  <w:divsChild>
                                    <w:div w:id="1891309736">
                                      <w:marLeft w:val="0"/>
                                      <w:marRight w:val="0"/>
                                      <w:marTop w:val="0"/>
                                      <w:marBottom w:val="0"/>
                                      <w:divBdr>
                                        <w:top w:val="none" w:sz="0" w:space="0" w:color="auto"/>
                                        <w:left w:val="none" w:sz="0" w:space="0" w:color="auto"/>
                                        <w:bottom w:val="none" w:sz="0" w:space="0" w:color="auto"/>
                                        <w:right w:val="none" w:sz="0" w:space="0" w:color="auto"/>
                                      </w:divBdr>
                                      <w:divsChild>
                                        <w:div w:id="6019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73944">
      <w:bodyDiv w:val="1"/>
      <w:marLeft w:val="0"/>
      <w:marRight w:val="0"/>
      <w:marTop w:val="0"/>
      <w:marBottom w:val="0"/>
      <w:divBdr>
        <w:top w:val="none" w:sz="0" w:space="0" w:color="auto"/>
        <w:left w:val="none" w:sz="0" w:space="0" w:color="auto"/>
        <w:bottom w:val="none" w:sz="0" w:space="0" w:color="auto"/>
        <w:right w:val="none" w:sz="0" w:space="0" w:color="auto"/>
      </w:divBdr>
    </w:div>
    <w:div w:id="560142537">
      <w:bodyDiv w:val="1"/>
      <w:marLeft w:val="0"/>
      <w:marRight w:val="0"/>
      <w:marTop w:val="0"/>
      <w:marBottom w:val="0"/>
      <w:divBdr>
        <w:top w:val="none" w:sz="0" w:space="0" w:color="auto"/>
        <w:left w:val="none" w:sz="0" w:space="0" w:color="auto"/>
        <w:bottom w:val="none" w:sz="0" w:space="0" w:color="auto"/>
        <w:right w:val="none" w:sz="0" w:space="0" w:color="auto"/>
      </w:divBdr>
    </w:div>
    <w:div w:id="595098638">
      <w:bodyDiv w:val="1"/>
      <w:marLeft w:val="0"/>
      <w:marRight w:val="0"/>
      <w:marTop w:val="0"/>
      <w:marBottom w:val="0"/>
      <w:divBdr>
        <w:top w:val="none" w:sz="0" w:space="0" w:color="auto"/>
        <w:left w:val="none" w:sz="0" w:space="0" w:color="auto"/>
        <w:bottom w:val="none" w:sz="0" w:space="0" w:color="auto"/>
        <w:right w:val="none" w:sz="0" w:space="0" w:color="auto"/>
      </w:divBdr>
      <w:divsChild>
        <w:div w:id="812259697">
          <w:marLeft w:val="0"/>
          <w:marRight w:val="0"/>
          <w:marTop w:val="0"/>
          <w:marBottom w:val="0"/>
          <w:divBdr>
            <w:top w:val="none" w:sz="0" w:space="0" w:color="auto"/>
            <w:left w:val="none" w:sz="0" w:space="0" w:color="auto"/>
            <w:bottom w:val="none" w:sz="0" w:space="0" w:color="auto"/>
            <w:right w:val="none" w:sz="0" w:space="0" w:color="auto"/>
          </w:divBdr>
        </w:div>
      </w:divsChild>
    </w:div>
    <w:div w:id="604314670">
      <w:bodyDiv w:val="1"/>
      <w:marLeft w:val="0"/>
      <w:marRight w:val="0"/>
      <w:marTop w:val="0"/>
      <w:marBottom w:val="0"/>
      <w:divBdr>
        <w:top w:val="none" w:sz="0" w:space="0" w:color="auto"/>
        <w:left w:val="none" w:sz="0" w:space="0" w:color="auto"/>
        <w:bottom w:val="none" w:sz="0" w:space="0" w:color="auto"/>
        <w:right w:val="none" w:sz="0" w:space="0" w:color="auto"/>
      </w:divBdr>
    </w:div>
    <w:div w:id="606040018">
      <w:bodyDiv w:val="1"/>
      <w:marLeft w:val="0"/>
      <w:marRight w:val="0"/>
      <w:marTop w:val="0"/>
      <w:marBottom w:val="0"/>
      <w:divBdr>
        <w:top w:val="none" w:sz="0" w:space="0" w:color="auto"/>
        <w:left w:val="none" w:sz="0" w:space="0" w:color="auto"/>
        <w:bottom w:val="none" w:sz="0" w:space="0" w:color="auto"/>
        <w:right w:val="none" w:sz="0" w:space="0" w:color="auto"/>
      </w:divBdr>
    </w:div>
    <w:div w:id="613630998">
      <w:bodyDiv w:val="1"/>
      <w:marLeft w:val="0"/>
      <w:marRight w:val="0"/>
      <w:marTop w:val="0"/>
      <w:marBottom w:val="0"/>
      <w:divBdr>
        <w:top w:val="none" w:sz="0" w:space="0" w:color="auto"/>
        <w:left w:val="none" w:sz="0" w:space="0" w:color="auto"/>
        <w:bottom w:val="none" w:sz="0" w:space="0" w:color="auto"/>
        <w:right w:val="none" w:sz="0" w:space="0" w:color="auto"/>
      </w:divBdr>
    </w:div>
    <w:div w:id="640040622">
      <w:bodyDiv w:val="1"/>
      <w:marLeft w:val="0"/>
      <w:marRight w:val="0"/>
      <w:marTop w:val="0"/>
      <w:marBottom w:val="0"/>
      <w:divBdr>
        <w:top w:val="none" w:sz="0" w:space="0" w:color="auto"/>
        <w:left w:val="none" w:sz="0" w:space="0" w:color="auto"/>
        <w:bottom w:val="none" w:sz="0" w:space="0" w:color="auto"/>
        <w:right w:val="none" w:sz="0" w:space="0" w:color="auto"/>
      </w:divBdr>
    </w:div>
    <w:div w:id="656374669">
      <w:bodyDiv w:val="1"/>
      <w:marLeft w:val="0"/>
      <w:marRight w:val="0"/>
      <w:marTop w:val="0"/>
      <w:marBottom w:val="0"/>
      <w:divBdr>
        <w:top w:val="none" w:sz="0" w:space="0" w:color="auto"/>
        <w:left w:val="none" w:sz="0" w:space="0" w:color="auto"/>
        <w:bottom w:val="none" w:sz="0" w:space="0" w:color="auto"/>
        <w:right w:val="none" w:sz="0" w:space="0" w:color="auto"/>
      </w:divBdr>
    </w:div>
    <w:div w:id="688095185">
      <w:bodyDiv w:val="1"/>
      <w:marLeft w:val="0"/>
      <w:marRight w:val="0"/>
      <w:marTop w:val="0"/>
      <w:marBottom w:val="0"/>
      <w:divBdr>
        <w:top w:val="none" w:sz="0" w:space="0" w:color="auto"/>
        <w:left w:val="none" w:sz="0" w:space="0" w:color="auto"/>
        <w:bottom w:val="none" w:sz="0" w:space="0" w:color="auto"/>
        <w:right w:val="none" w:sz="0" w:space="0" w:color="auto"/>
      </w:divBdr>
    </w:div>
    <w:div w:id="708258495">
      <w:bodyDiv w:val="1"/>
      <w:marLeft w:val="0"/>
      <w:marRight w:val="0"/>
      <w:marTop w:val="0"/>
      <w:marBottom w:val="0"/>
      <w:divBdr>
        <w:top w:val="none" w:sz="0" w:space="0" w:color="auto"/>
        <w:left w:val="none" w:sz="0" w:space="0" w:color="auto"/>
        <w:bottom w:val="none" w:sz="0" w:space="0" w:color="auto"/>
        <w:right w:val="none" w:sz="0" w:space="0" w:color="auto"/>
      </w:divBdr>
    </w:div>
    <w:div w:id="735516609">
      <w:bodyDiv w:val="1"/>
      <w:marLeft w:val="0"/>
      <w:marRight w:val="0"/>
      <w:marTop w:val="0"/>
      <w:marBottom w:val="0"/>
      <w:divBdr>
        <w:top w:val="none" w:sz="0" w:space="0" w:color="auto"/>
        <w:left w:val="none" w:sz="0" w:space="0" w:color="auto"/>
        <w:bottom w:val="none" w:sz="0" w:space="0" w:color="auto"/>
        <w:right w:val="none" w:sz="0" w:space="0" w:color="auto"/>
      </w:divBdr>
    </w:div>
    <w:div w:id="778109514">
      <w:bodyDiv w:val="1"/>
      <w:marLeft w:val="0"/>
      <w:marRight w:val="0"/>
      <w:marTop w:val="0"/>
      <w:marBottom w:val="0"/>
      <w:divBdr>
        <w:top w:val="none" w:sz="0" w:space="0" w:color="auto"/>
        <w:left w:val="none" w:sz="0" w:space="0" w:color="auto"/>
        <w:bottom w:val="none" w:sz="0" w:space="0" w:color="auto"/>
        <w:right w:val="none" w:sz="0" w:space="0" w:color="auto"/>
      </w:divBdr>
      <w:divsChild>
        <w:div w:id="832064612">
          <w:marLeft w:val="0"/>
          <w:marRight w:val="0"/>
          <w:marTop w:val="0"/>
          <w:marBottom w:val="0"/>
          <w:divBdr>
            <w:top w:val="none" w:sz="0" w:space="0" w:color="auto"/>
            <w:left w:val="none" w:sz="0" w:space="0" w:color="auto"/>
            <w:bottom w:val="none" w:sz="0" w:space="0" w:color="auto"/>
            <w:right w:val="none" w:sz="0" w:space="0" w:color="auto"/>
          </w:divBdr>
        </w:div>
      </w:divsChild>
    </w:div>
    <w:div w:id="781803242">
      <w:bodyDiv w:val="1"/>
      <w:marLeft w:val="0"/>
      <w:marRight w:val="0"/>
      <w:marTop w:val="0"/>
      <w:marBottom w:val="0"/>
      <w:divBdr>
        <w:top w:val="none" w:sz="0" w:space="0" w:color="auto"/>
        <w:left w:val="none" w:sz="0" w:space="0" w:color="auto"/>
        <w:bottom w:val="none" w:sz="0" w:space="0" w:color="auto"/>
        <w:right w:val="none" w:sz="0" w:space="0" w:color="auto"/>
      </w:divBdr>
    </w:div>
    <w:div w:id="784348031">
      <w:bodyDiv w:val="1"/>
      <w:marLeft w:val="0"/>
      <w:marRight w:val="0"/>
      <w:marTop w:val="0"/>
      <w:marBottom w:val="0"/>
      <w:divBdr>
        <w:top w:val="none" w:sz="0" w:space="0" w:color="auto"/>
        <w:left w:val="none" w:sz="0" w:space="0" w:color="auto"/>
        <w:bottom w:val="none" w:sz="0" w:space="0" w:color="auto"/>
        <w:right w:val="none" w:sz="0" w:space="0" w:color="auto"/>
      </w:divBdr>
    </w:div>
    <w:div w:id="840387273">
      <w:bodyDiv w:val="1"/>
      <w:marLeft w:val="0"/>
      <w:marRight w:val="0"/>
      <w:marTop w:val="0"/>
      <w:marBottom w:val="0"/>
      <w:divBdr>
        <w:top w:val="none" w:sz="0" w:space="0" w:color="auto"/>
        <w:left w:val="none" w:sz="0" w:space="0" w:color="auto"/>
        <w:bottom w:val="none" w:sz="0" w:space="0" w:color="auto"/>
        <w:right w:val="none" w:sz="0" w:space="0" w:color="auto"/>
      </w:divBdr>
    </w:div>
    <w:div w:id="846015561">
      <w:bodyDiv w:val="1"/>
      <w:marLeft w:val="0"/>
      <w:marRight w:val="0"/>
      <w:marTop w:val="0"/>
      <w:marBottom w:val="0"/>
      <w:divBdr>
        <w:top w:val="none" w:sz="0" w:space="0" w:color="auto"/>
        <w:left w:val="none" w:sz="0" w:space="0" w:color="auto"/>
        <w:bottom w:val="none" w:sz="0" w:space="0" w:color="auto"/>
        <w:right w:val="none" w:sz="0" w:space="0" w:color="auto"/>
      </w:divBdr>
    </w:div>
    <w:div w:id="912811923">
      <w:bodyDiv w:val="1"/>
      <w:marLeft w:val="0"/>
      <w:marRight w:val="0"/>
      <w:marTop w:val="0"/>
      <w:marBottom w:val="0"/>
      <w:divBdr>
        <w:top w:val="none" w:sz="0" w:space="0" w:color="auto"/>
        <w:left w:val="none" w:sz="0" w:space="0" w:color="auto"/>
        <w:bottom w:val="none" w:sz="0" w:space="0" w:color="auto"/>
        <w:right w:val="none" w:sz="0" w:space="0" w:color="auto"/>
      </w:divBdr>
    </w:div>
    <w:div w:id="945506737">
      <w:bodyDiv w:val="1"/>
      <w:marLeft w:val="0"/>
      <w:marRight w:val="0"/>
      <w:marTop w:val="0"/>
      <w:marBottom w:val="0"/>
      <w:divBdr>
        <w:top w:val="none" w:sz="0" w:space="0" w:color="auto"/>
        <w:left w:val="none" w:sz="0" w:space="0" w:color="auto"/>
        <w:bottom w:val="none" w:sz="0" w:space="0" w:color="auto"/>
        <w:right w:val="none" w:sz="0" w:space="0" w:color="auto"/>
      </w:divBdr>
    </w:div>
    <w:div w:id="945886715">
      <w:bodyDiv w:val="1"/>
      <w:marLeft w:val="0"/>
      <w:marRight w:val="0"/>
      <w:marTop w:val="0"/>
      <w:marBottom w:val="0"/>
      <w:divBdr>
        <w:top w:val="none" w:sz="0" w:space="0" w:color="auto"/>
        <w:left w:val="none" w:sz="0" w:space="0" w:color="auto"/>
        <w:bottom w:val="none" w:sz="0" w:space="0" w:color="auto"/>
        <w:right w:val="none" w:sz="0" w:space="0" w:color="auto"/>
      </w:divBdr>
    </w:div>
    <w:div w:id="954559581">
      <w:bodyDiv w:val="1"/>
      <w:marLeft w:val="0"/>
      <w:marRight w:val="0"/>
      <w:marTop w:val="0"/>
      <w:marBottom w:val="0"/>
      <w:divBdr>
        <w:top w:val="none" w:sz="0" w:space="0" w:color="auto"/>
        <w:left w:val="none" w:sz="0" w:space="0" w:color="auto"/>
        <w:bottom w:val="none" w:sz="0" w:space="0" w:color="auto"/>
        <w:right w:val="none" w:sz="0" w:space="0" w:color="auto"/>
      </w:divBdr>
    </w:div>
    <w:div w:id="967858922">
      <w:bodyDiv w:val="1"/>
      <w:marLeft w:val="0"/>
      <w:marRight w:val="0"/>
      <w:marTop w:val="0"/>
      <w:marBottom w:val="0"/>
      <w:divBdr>
        <w:top w:val="none" w:sz="0" w:space="0" w:color="auto"/>
        <w:left w:val="none" w:sz="0" w:space="0" w:color="auto"/>
        <w:bottom w:val="none" w:sz="0" w:space="0" w:color="auto"/>
        <w:right w:val="none" w:sz="0" w:space="0" w:color="auto"/>
      </w:divBdr>
    </w:div>
    <w:div w:id="974915771">
      <w:bodyDiv w:val="1"/>
      <w:marLeft w:val="0"/>
      <w:marRight w:val="0"/>
      <w:marTop w:val="0"/>
      <w:marBottom w:val="0"/>
      <w:divBdr>
        <w:top w:val="none" w:sz="0" w:space="0" w:color="auto"/>
        <w:left w:val="none" w:sz="0" w:space="0" w:color="auto"/>
        <w:bottom w:val="none" w:sz="0" w:space="0" w:color="auto"/>
        <w:right w:val="none" w:sz="0" w:space="0" w:color="auto"/>
      </w:divBdr>
    </w:div>
    <w:div w:id="986545900">
      <w:bodyDiv w:val="1"/>
      <w:marLeft w:val="0"/>
      <w:marRight w:val="0"/>
      <w:marTop w:val="0"/>
      <w:marBottom w:val="0"/>
      <w:divBdr>
        <w:top w:val="none" w:sz="0" w:space="0" w:color="auto"/>
        <w:left w:val="none" w:sz="0" w:space="0" w:color="auto"/>
        <w:bottom w:val="none" w:sz="0" w:space="0" w:color="auto"/>
        <w:right w:val="none" w:sz="0" w:space="0" w:color="auto"/>
      </w:divBdr>
    </w:div>
    <w:div w:id="991494310">
      <w:bodyDiv w:val="1"/>
      <w:marLeft w:val="0"/>
      <w:marRight w:val="0"/>
      <w:marTop w:val="0"/>
      <w:marBottom w:val="0"/>
      <w:divBdr>
        <w:top w:val="none" w:sz="0" w:space="0" w:color="auto"/>
        <w:left w:val="none" w:sz="0" w:space="0" w:color="auto"/>
        <w:bottom w:val="none" w:sz="0" w:space="0" w:color="auto"/>
        <w:right w:val="none" w:sz="0" w:space="0" w:color="auto"/>
      </w:divBdr>
      <w:divsChild>
        <w:div w:id="2027168288">
          <w:marLeft w:val="0"/>
          <w:marRight w:val="0"/>
          <w:marTop w:val="0"/>
          <w:marBottom w:val="0"/>
          <w:divBdr>
            <w:top w:val="none" w:sz="0" w:space="0" w:color="auto"/>
            <w:left w:val="none" w:sz="0" w:space="0" w:color="auto"/>
            <w:bottom w:val="none" w:sz="0" w:space="0" w:color="auto"/>
            <w:right w:val="none" w:sz="0" w:space="0" w:color="auto"/>
          </w:divBdr>
          <w:divsChild>
            <w:div w:id="63065223">
              <w:marLeft w:val="0"/>
              <w:marRight w:val="0"/>
              <w:marTop w:val="0"/>
              <w:marBottom w:val="0"/>
              <w:divBdr>
                <w:top w:val="none" w:sz="0" w:space="0" w:color="auto"/>
                <w:left w:val="none" w:sz="0" w:space="0" w:color="auto"/>
                <w:bottom w:val="none" w:sz="0" w:space="0" w:color="auto"/>
                <w:right w:val="none" w:sz="0" w:space="0" w:color="auto"/>
              </w:divBdr>
              <w:divsChild>
                <w:div w:id="59139343">
                  <w:marLeft w:val="0"/>
                  <w:marRight w:val="0"/>
                  <w:marTop w:val="0"/>
                  <w:marBottom w:val="0"/>
                  <w:divBdr>
                    <w:top w:val="none" w:sz="0" w:space="0" w:color="auto"/>
                    <w:left w:val="none" w:sz="0" w:space="0" w:color="auto"/>
                    <w:bottom w:val="none" w:sz="0" w:space="0" w:color="auto"/>
                    <w:right w:val="none" w:sz="0" w:space="0" w:color="auto"/>
                  </w:divBdr>
                  <w:divsChild>
                    <w:div w:id="1913271396">
                      <w:marLeft w:val="0"/>
                      <w:marRight w:val="0"/>
                      <w:marTop w:val="0"/>
                      <w:marBottom w:val="0"/>
                      <w:divBdr>
                        <w:top w:val="none" w:sz="0" w:space="0" w:color="auto"/>
                        <w:left w:val="none" w:sz="0" w:space="0" w:color="auto"/>
                        <w:bottom w:val="none" w:sz="0" w:space="0" w:color="auto"/>
                        <w:right w:val="none" w:sz="0" w:space="0" w:color="auto"/>
                      </w:divBdr>
                      <w:divsChild>
                        <w:div w:id="2033801385">
                          <w:marLeft w:val="0"/>
                          <w:marRight w:val="0"/>
                          <w:marTop w:val="0"/>
                          <w:marBottom w:val="0"/>
                          <w:divBdr>
                            <w:top w:val="none" w:sz="0" w:space="0" w:color="auto"/>
                            <w:left w:val="none" w:sz="0" w:space="0" w:color="auto"/>
                            <w:bottom w:val="none" w:sz="0" w:space="0" w:color="auto"/>
                            <w:right w:val="none" w:sz="0" w:space="0" w:color="auto"/>
                          </w:divBdr>
                          <w:divsChild>
                            <w:div w:id="345714284">
                              <w:marLeft w:val="0"/>
                              <w:marRight w:val="0"/>
                              <w:marTop w:val="0"/>
                              <w:marBottom w:val="0"/>
                              <w:divBdr>
                                <w:top w:val="none" w:sz="0" w:space="0" w:color="auto"/>
                                <w:left w:val="none" w:sz="0" w:space="0" w:color="auto"/>
                                <w:bottom w:val="none" w:sz="0" w:space="0" w:color="auto"/>
                                <w:right w:val="none" w:sz="0" w:space="0" w:color="auto"/>
                              </w:divBdr>
                              <w:divsChild>
                                <w:div w:id="112676666">
                                  <w:marLeft w:val="0"/>
                                  <w:marRight w:val="0"/>
                                  <w:marTop w:val="0"/>
                                  <w:marBottom w:val="0"/>
                                  <w:divBdr>
                                    <w:top w:val="none" w:sz="0" w:space="0" w:color="auto"/>
                                    <w:left w:val="none" w:sz="0" w:space="0" w:color="auto"/>
                                    <w:bottom w:val="none" w:sz="0" w:space="0" w:color="auto"/>
                                    <w:right w:val="none" w:sz="0" w:space="0" w:color="auto"/>
                                  </w:divBdr>
                                  <w:divsChild>
                                    <w:div w:id="125205149">
                                      <w:marLeft w:val="0"/>
                                      <w:marRight w:val="0"/>
                                      <w:marTop w:val="0"/>
                                      <w:marBottom w:val="0"/>
                                      <w:divBdr>
                                        <w:top w:val="none" w:sz="0" w:space="0" w:color="auto"/>
                                        <w:left w:val="none" w:sz="0" w:space="0" w:color="auto"/>
                                        <w:bottom w:val="none" w:sz="0" w:space="0" w:color="auto"/>
                                        <w:right w:val="none" w:sz="0" w:space="0" w:color="auto"/>
                                      </w:divBdr>
                                      <w:divsChild>
                                        <w:div w:id="12689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4645">
      <w:bodyDiv w:val="1"/>
      <w:marLeft w:val="0"/>
      <w:marRight w:val="0"/>
      <w:marTop w:val="0"/>
      <w:marBottom w:val="0"/>
      <w:divBdr>
        <w:top w:val="none" w:sz="0" w:space="0" w:color="auto"/>
        <w:left w:val="none" w:sz="0" w:space="0" w:color="auto"/>
        <w:bottom w:val="none" w:sz="0" w:space="0" w:color="auto"/>
        <w:right w:val="none" w:sz="0" w:space="0" w:color="auto"/>
      </w:divBdr>
    </w:div>
    <w:div w:id="1097483589">
      <w:bodyDiv w:val="1"/>
      <w:marLeft w:val="0"/>
      <w:marRight w:val="0"/>
      <w:marTop w:val="0"/>
      <w:marBottom w:val="0"/>
      <w:divBdr>
        <w:top w:val="none" w:sz="0" w:space="0" w:color="auto"/>
        <w:left w:val="none" w:sz="0" w:space="0" w:color="auto"/>
        <w:bottom w:val="none" w:sz="0" w:space="0" w:color="auto"/>
        <w:right w:val="none" w:sz="0" w:space="0" w:color="auto"/>
      </w:divBdr>
    </w:div>
    <w:div w:id="1114790270">
      <w:bodyDiv w:val="1"/>
      <w:marLeft w:val="0"/>
      <w:marRight w:val="0"/>
      <w:marTop w:val="0"/>
      <w:marBottom w:val="0"/>
      <w:divBdr>
        <w:top w:val="none" w:sz="0" w:space="0" w:color="auto"/>
        <w:left w:val="none" w:sz="0" w:space="0" w:color="auto"/>
        <w:bottom w:val="none" w:sz="0" w:space="0" w:color="auto"/>
        <w:right w:val="none" w:sz="0" w:space="0" w:color="auto"/>
      </w:divBdr>
    </w:div>
    <w:div w:id="1114790678">
      <w:bodyDiv w:val="1"/>
      <w:marLeft w:val="0"/>
      <w:marRight w:val="0"/>
      <w:marTop w:val="0"/>
      <w:marBottom w:val="0"/>
      <w:divBdr>
        <w:top w:val="none" w:sz="0" w:space="0" w:color="auto"/>
        <w:left w:val="none" w:sz="0" w:space="0" w:color="auto"/>
        <w:bottom w:val="none" w:sz="0" w:space="0" w:color="auto"/>
        <w:right w:val="none" w:sz="0" w:space="0" w:color="auto"/>
      </w:divBdr>
    </w:div>
    <w:div w:id="1118644846">
      <w:bodyDiv w:val="1"/>
      <w:marLeft w:val="0"/>
      <w:marRight w:val="0"/>
      <w:marTop w:val="0"/>
      <w:marBottom w:val="0"/>
      <w:divBdr>
        <w:top w:val="none" w:sz="0" w:space="0" w:color="auto"/>
        <w:left w:val="none" w:sz="0" w:space="0" w:color="auto"/>
        <w:bottom w:val="none" w:sz="0" w:space="0" w:color="auto"/>
        <w:right w:val="none" w:sz="0" w:space="0" w:color="auto"/>
      </w:divBdr>
      <w:divsChild>
        <w:div w:id="1004891495">
          <w:marLeft w:val="0"/>
          <w:marRight w:val="0"/>
          <w:marTop w:val="0"/>
          <w:marBottom w:val="0"/>
          <w:divBdr>
            <w:top w:val="none" w:sz="0" w:space="0" w:color="auto"/>
            <w:left w:val="none" w:sz="0" w:space="0" w:color="auto"/>
            <w:bottom w:val="none" w:sz="0" w:space="0" w:color="auto"/>
            <w:right w:val="none" w:sz="0" w:space="0" w:color="auto"/>
          </w:divBdr>
        </w:div>
      </w:divsChild>
    </w:div>
    <w:div w:id="1129976876">
      <w:bodyDiv w:val="1"/>
      <w:marLeft w:val="0"/>
      <w:marRight w:val="0"/>
      <w:marTop w:val="0"/>
      <w:marBottom w:val="0"/>
      <w:divBdr>
        <w:top w:val="none" w:sz="0" w:space="0" w:color="auto"/>
        <w:left w:val="none" w:sz="0" w:space="0" w:color="auto"/>
        <w:bottom w:val="none" w:sz="0" w:space="0" w:color="auto"/>
        <w:right w:val="none" w:sz="0" w:space="0" w:color="auto"/>
      </w:divBdr>
    </w:div>
    <w:div w:id="1132290267">
      <w:bodyDiv w:val="1"/>
      <w:marLeft w:val="0"/>
      <w:marRight w:val="0"/>
      <w:marTop w:val="0"/>
      <w:marBottom w:val="0"/>
      <w:divBdr>
        <w:top w:val="none" w:sz="0" w:space="0" w:color="auto"/>
        <w:left w:val="none" w:sz="0" w:space="0" w:color="auto"/>
        <w:bottom w:val="none" w:sz="0" w:space="0" w:color="auto"/>
        <w:right w:val="none" w:sz="0" w:space="0" w:color="auto"/>
      </w:divBdr>
    </w:div>
    <w:div w:id="1160003144">
      <w:bodyDiv w:val="1"/>
      <w:marLeft w:val="0"/>
      <w:marRight w:val="0"/>
      <w:marTop w:val="0"/>
      <w:marBottom w:val="0"/>
      <w:divBdr>
        <w:top w:val="none" w:sz="0" w:space="0" w:color="auto"/>
        <w:left w:val="none" w:sz="0" w:space="0" w:color="auto"/>
        <w:bottom w:val="none" w:sz="0" w:space="0" w:color="auto"/>
        <w:right w:val="none" w:sz="0" w:space="0" w:color="auto"/>
      </w:divBdr>
      <w:divsChild>
        <w:div w:id="289631228">
          <w:marLeft w:val="0"/>
          <w:marRight w:val="0"/>
          <w:marTop w:val="0"/>
          <w:marBottom w:val="0"/>
          <w:divBdr>
            <w:top w:val="none" w:sz="0" w:space="0" w:color="auto"/>
            <w:left w:val="none" w:sz="0" w:space="0" w:color="auto"/>
            <w:bottom w:val="none" w:sz="0" w:space="0" w:color="auto"/>
            <w:right w:val="none" w:sz="0" w:space="0" w:color="auto"/>
          </w:divBdr>
          <w:divsChild>
            <w:div w:id="1749687989">
              <w:marLeft w:val="0"/>
              <w:marRight w:val="0"/>
              <w:marTop w:val="0"/>
              <w:marBottom w:val="0"/>
              <w:divBdr>
                <w:top w:val="none" w:sz="0" w:space="0" w:color="auto"/>
                <w:left w:val="none" w:sz="0" w:space="0" w:color="auto"/>
                <w:bottom w:val="none" w:sz="0" w:space="0" w:color="auto"/>
                <w:right w:val="none" w:sz="0" w:space="0" w:color="auto"/>
              </w:divBdr>
              <w:divsChild>
                <w:div w:id="1908028045">
                  <w:marLeft w:val="0"/>
                  <w:marRight w:val="0"/>
                  <w:marTop w:val="0"/>
                  <w:marBottom w:val="0"/>
                  <w:divBdr>
                    <w:top w:val="none" w:sz="0" w:space="0" w:color="auto"/>
                    <w:left w:val="none" w:sz="0" w:space="0" w:color="auto"/>
                    <w:bottom w:val="none" w:sz="0" w:space="0" w:color="auto"/>
                    <w:right w:val="none" w:sz="0" w:space="0" w:color="auto"/>
                  </w:divBdr>
                  <w:divsChild>
                    <w:div w:id="1169902537">
                      <w:marLeft w:val="0"/>
                      <w:marRight w:val="0"/>
                      <w:marTop w:val="0"/>
                      <w:marBottom w:val="0"/>
                      <w:divBdr>
                        <w:top w:val="none" w:sz="0" w:space="0" w:color="auto"/>
                        <w:left w:val="none" w:sz="0" w:space="0" w:color="auto"/>
                        <w:bottom w:val="none" w:sz="0" w:space="0" w:color="auto"/>
                        <w:right w:val="none" w:sz="0" w:space="0" w:color="auto"/>
                      </w:divBdr>
                      <w:divsChild>
                        <w:div w:id="1396782366">
                          <w:marLeft w:val="0"/>
                          <w:marRight w:val="0"/>
                          <w:marTop w:val="0"/>
                          <w:marBottom w:val="0"/>
                          <w:divBdr>
                            <w:top w:val="none" w:sz="0" w:space="0" w:color="auto"/>
                            <w:left w:val="none" w:sz="0" w:space="0" w:color="auto"/>
                            <w:bottom w:val="none" w:sz="0" w:space="0" w:color="auto"/>
                            <w:right w:val="none" w:sz="0" w:space="0" w:color="auto"/>
                          </w:divBdr>
                          <w:divsChild>
                            <w:div w:id="626277859">
                              <w:marLeft w:val="0"/>
                              <w:marRight w:val="0"/>
                              <w:marTop w:val="0"/>
                              <w:marBottom w:val="0"/>
                              <w:divBdr>
                                <w:top w:val="none" w:sz="0" w:space="0" w:color="auto"/>
                                <w:left w:val="none" w:sz="0" w:space="0" w:color="auto"/>
                                <w:bottom w:val="none" w:sz="0" w:space="0" w:color="auto"/>
                                <w:right w:val="none" w:sz="0" w:space="0" w:color="auto"/>
                              </w:divBdr>
                              <w:divsChild>
                                <w:div w:id="153297496">
                                  <w:marLeft w:val="0"/>
                                  <w:marRight w:val="0"/>
                                  <w:marTop w:val="0"/>
                                  <w:marBottom w:val="0"/>
                                  <w:divBdr>
                                    <w:top w:val="none" w:sz="0" w:space="0" w:color="auto"/>
                                    <w:left w:val="none" w:sz="0" w:space="0" w:color="auto"/>
                                    <w:bottom w:val="none" w:sz="0" w:space="0" w:color="auto"/>
                                    <w:right w:val="none" w:sz="0" w:space="0" w:color="auto"/>
                                  </w:divBdr>
                                  <w:divsChild>
                                    <w:div w:id="692074627">
                                      <w:marLeft w:val="0"/>
                                      <w:marRight w:val="0"/>
                                      <w:marTop w:val="0"/>
                                      <w:marBottom w:val="0"/>
                                      <w:divBdr>
                                        <w:top w:val="none" w:sz="0" w:space="0" w:color="auto"/>
                                        <w:left w:val="none" w:sz="0" w:space="0" w:color="auto"/>
                                        <w:bottom w:val="none" w:sz="0" w:space="0" w:color="auto"/>
                                        <w:right w:val="none" w:sz="0" w:space="0" w:color="auto"/>
                                      </w:divBdr>
                                      <w:divsChild>
                                        <w:div w:id="330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989721">
      <w:bodyDiv w:val="1"/>
      <w:marLeft w:val="0"/>
      <w:marRight w:val="0"/>
      <w:marTop w:val="0"/>
      <w:marBottom w:val="0"/>
      <w:divBdr>
        <w:top w:val="none" w:sz="0" w:space="0" w:color="auto"/>
        <w:left w:val="none" w:sz="0" w:space="0" w:color="auto"/>
        <w:bottom w:val="none" w:sz="0" w:space="0" w:color="auto"/>
        <w:right w:val="none" w:sz="0" w:space="0" w:color="auto"/>
      </w:divBdr>
    </w:div>
    <w:div w:id="1187017356">
      <w:bodyDiv w:val="1"/>
      <w:marLeft w:val="0"/>
      <w:marRight w:val="0"/>
      <w:marTop w:val="0"/>
      <w:marBottom w:val="0"/>
      <w:divBdr>
        <w:top w:val="none" w:sz="0" w:space="0" w:color="auto"/>
        <w:left w:val="none" w:sz="0" w:space="0" w:color="auto"/>
        <w:bottom w:val="none" w:sz="0" w:space="0" w:color="auto"/>
        <w:right w:val="none" w:sz="0" w:space="0" w:color="auto"/>
      </w:divBdr>
    </w:div>
    <w:div w:id="1205170939">
      <w:bodyDiv w:val="1"/>
      <w:marLeft w:val="0"/>
      <w:marRight w:val="0"/>
      <w:marTop w:val="0"/>
      <w:marBottom w:val="0"/>
      <w:divBdr>
        <w:top w:val="none" w:sz="0" w:space="0" w:color="auto"/>
        <w:left w:val="none" w:sz="0" w:space="0" w:color="auto"/>
        <w:bottom w:val="none" w:sz="0" w:space="0" w:color="auto"/>
        <w:right w:val="none" w:sz="0" w:space="0" w:color="auto"/>
      </w:divBdr>
      <w:divsChild>
        <w:div w:id="627391247">
          <w:marLeft w:val="0"/>
          <w:marRight w:val="0"/>
          <w:marTop w:val="0"/>
          <w:marBottom w:val="0"/>
          <w:divBdr>
            <w:top w:val="none" w:sz="0" w:space="0" w:color="auto"/>
            <w:left w:val="none" w:sz="0" w:space="0" w:color="auto"/>
            <w:bottom w:val="none" w:sz="0" w:space="0" w:color="auto"/>
            <w:right w:val="none" w:sz="0" w:space="0" w:color="auto"/>
          </w:divBdr>
          <w:divsChild>
            <w:div w:id="1137989576">
              <w:marLeft w:val="0"/>
              <w:marRight w:val="0"/>
              <w:marTop w:val="0"/>
              <w:marBottom w:val="0"/>
              <w:divBdr>
                <w:top w:val="none" w:sz="0" w:space="0" w:color="auto"/>
                <w:left w:val="none" w:sz="0" w:space="0" w:color="auto"/>
                <w:bottom w:val="none" w:sz="0" w:space="0" w:color="auto"/>
                <w:right w:val="none" w:sz="0" w:space="0" w:color="auto"/>
              </w:divBdr>
              <w:divsChild>
                <w:div w:id="1794667403">
                  <w:marLeft w:val="0"/>
                  <w:marRight w:val="0"/>
                  <w:marTop w:val="0"/>
                  <w:marBottom w:val="0"/>
                  <w:divBdr>
                    <w:top w:val="none" w:sz="0" w:space="0" w:color="auto"/>
                    <w:left w:val="none" w:sz="0" w:space="0" w:color="auto"/>
                    <w:bottom w:val="none" w:sz="0" w:space="0" w:color="auto"/>
                    <w:right w:val="none" w:sz="0" w:space="0" w:color="auto"/>
                  </w:divBdr>
                  <w:divsChild>
                    <w:div w:id="1781295024">
                      <w:marLeft w:val="0"/>
                      <w:marRight w:val="0"/>
                      <w:marTop w:val="0"/>
                      <w:marBottom w:val="0"/>
                      <w:divBdr>
                        <w:top w:val="none" w:sz="0" w:space="0" w:color="auto"/>
                        <w:left w:val="none" w:sz="0" w:space="0" w:color="auto"/>
                        <w:bottom w:val="none" w:sz="0" w:space="0" w:color="auto"/>
                        <w:right w:val="none" w:sz="0" w:space="0" w:color="auto"/>
                      </w:divBdr>
                      <w:divsChild>
                        <w:div w:id="405803509">
                          <w:marLeft w:val="0"/>
                          <w:marRight w:val="0"/>
                          <w:marTop w:val="0"/>
                          <w:marBottom w:val="0"/>
                          <w:divBdr>
                            <w:top w:val="none" w:sz="0" w:space="0" w:color="auto"/>
                            <w:left w:val="none" w:sz="0" w:space="0" w:color="auto"/>
                            <w:bottom w:val="none" w:sz="0" w:space="0" w:color="auto"/>
                            <w:right w:val="none" w:sz="0" w:space="0" w:color="auto"/>
                          </w:divBdr>
                          <w:divsChild>
                            <w:div w:id="212426529">
                              <w:marLeft w:val="0"/>
                              <w:marRight w:val="0"/>
                              <w:marTop w:val="0"/>
                              <w:marBottom w:val="0"/>
                              <w:divBdr>
                                <w:top w:val="none" w:sz="0" w:space="0" w:color="auto"/>
                                <w:left w:val="none" w:sz="0" w:space="0" w:color="auto"/>
                                <w:bottom w:val="none" w:sz="0" w:space="0" w:color="auto"/>
                                <w:right w:val="none" w:sz="0" w:space="0" w:color="auto"/>
                              </w:divBdr>
                              <w:divsChild>
                                <w:div w:id="235747506">
                                  <w:marLeft w:val="0"/>
                                  <w:marRight w:val="0"/>
                                  <w:marTop w:val="0"/>
                                  <w:marBottom w:val="0"/>
                                  <w:divBdr>
                                    <w:top w:val="none" w:sz="0" w:space="0" w:color="auto"/>
                                    <w:left w:val="none" w:sz="0" w:space="0" w:color="auto"/>
                                    <w:bottom w:val="none" w:sz="0" w:space="0" w:color="auto"/>
                                    <w:right w:val="none" w:sz="0" w:space="0" w:color="auto"/>
                                  </w:divBdr>
                                  <w:divsChild>
                                    <w:div w:id="1596286790">
                                      <w:marLeft w:val="0"/>
                                      <w:marRight w:val="0"/>
                                      <w:marTop w:val="0"/>
                                      <w:marBottom w:val="0"/>
                                      <w:divBdr>
                                        <w:top w:val="none" w:sz="0" w:space="0" w:color="auto"/>
                                        <w:left w:val="none" w:sz="0" w:space="0" w:color="auto"/>
                                        <w:bottom w:val="none" w:sz="0" w:space="0" w:color="auto"/>
                                        <w:right w:val="none" w:sz="0" w:space="0" w:color="auto"/>
                                      </w:divBdr>
                                      <w:divsChild>
                                        <w:div w:id="9701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650494">
      <w:bodyDiv w:val="1"/>
      <w:marLeft w:val="0"/>
      <w:marRight w:val="0"/>
      <w:marTop w:val="0"/>
      <w:marBottom w:val="0"/>
      <w:divBdr>
        <w:top w:val="none" w:sz="0" w:space="0" w:color="auto"/>
        <w:left w:val="none" w:sz="0" w:space="0" w:color="auto"/>
        <w:bottom w:val="none" w:sz="0" w:space="0" w:color="auto"/>
        <w:right w:val="none" w:sz="0" w:space="0" w:color="auto"/>
      </w:divBdr>
    </w:div>
    <w:div w:id="1230652671">
      <w:bodyDiv w:val="1"/>
      <w:marLeft w:val="0"/>
      <w:marRight w:val="0"/>
      <w:marTop w:val="0"/>
      <w:marBottom w:val="0"/>
      <w:divBdr>
        <w:top w:val="none" w:sz="0" w:space="0" w:color="auto"/>
        <w:left w:val="none" w:sz="0" w:space="0" w:color="auto"/>
        <w:bottom w:val="none" w:sz="0" w:space="0" w:color="auto"/>
        <w:right w:val="none" w:sz="0" w:space="0" w:color="auto"/>
      </w:divBdr>
    </w:div>
    <w:div w:id="1286422754">
      <w:bodyDiv w:val="1"/>
      <w:marLeft w:val="0"/>
      <w:marRight w:val="0"/>
      <w:marTop w:val="0"/>
      <w:marBottom w:val="0"/>
      <w:divBdr>
        <w:top w:val="none" w:sz="0" w:space="0" w:color="auto"/>
        <w:left w:val="none" w:sz="0" w:space="0" w:color="auto"/>
        <w:bottom w:val="none" w:sz="0" w:space="0" w:color="auto"/>
        <w:right w:val="none" w:sz="0" w:space="0" w:color="auto"/>
      </w:divBdr>
      <w:divsChild>
        <w:div w:id="1450051493">
          <w:marLeft w:val="0"/>
          <w:marRight w:val="0"/>
          <w:marTop w:val="0"/>
          <w:marBottom w:val="0"/>
          <w:divBdr>
            <w:top w:val="none" w:sz="0" w:space="0" w:color="auto"/>
            <w:left w:val="none" w:sz="0" w:space="0" w:color="auto"/>
            <w:bottom w:val="none" w:sz="0" w:space="0" w:color="auto"/>
            <w:right w:val="none" w:sz="0" w:space="0" w:color="auto"/>
          </w:divBdr>
          <w:divsChild>
            <w:div w:id="1990748373">
              <w:marLeft w:val="0"/>
              <w:marRight w:val="0"/>
              <w:marTop w:val="0"/>
              <w:marBottom w:val="0"/>
              <w:divBdr>
                <w:top w:val="none" w:sz="0" w:space="0" w:color="auto"/>
                <w:left w:val="none" w:sz="0" w:space="0" w:color="auto"/>
                <w:bottom w:val="none" w:sz="0" w:space="0" w:color="auto"/>
                <w:right w:val="none" w:sz="0" w:space="0" w:color="auto"/>
              </w:divBdr>
              <w:divsChild>
                <w:div w:id="364328353">
                  <w:marLeft w:val="0"/>
                  <w:marRight w:val="0"/>
                  <w:marTop w:val="0"/>
                  <w:marBottom w:val="0"/>
                  <w:divBdr>
                    <w:top w:val="none" w:sz="0" w:space="0" w:color="auto"/>
                    <w:left w:val="none" w:sz="0" w:space="0" w:color="auto"/>
                    <w:bottom w:val="none" w:sz="0" w:space="0" w:color="auto"/>
                    <w:right w:val="none" w:sz="0" w:space="0" w:color="auto"/>
                  </w:divBdr>
                  <w:divsChild>
                    <w:div w:id="2019693546">
                      <w:marLeft w:val="0"/>
                      <w:marRight w:val="0"/>
                      <w:marTop w:val="0"/>
                      <w:marBottom w:val="0"/>
                      <w:divBdr>
                        <w:top w:val="none" w:sz="0" w:space="0" w:color="auto"/>
                        <w:left w:val="none" w:sz="0" w:space="0" w:color="auto"/>
                        <w:bottom w:val="none" w:sz="0" w:space="0" w:color="auto"/>
                        <w:right w:val="none" w:sz="0" w:space="0" w:color="auto"/>
                      </w:divBdr>
                      <w:divsChild>
                        <w:div w:id="736170365">
                          <w:marLeft w:val="0"/>
                          <w:marRight w:val="0"/>
                          <w:marTop w:val="0"/>
                          <w:marBottom w:val="0"/>
                          <w:divBdr>
                            <w:top w:val="none" w:sz="0" w:space="0" w:color="auto"/>
                            <w:left w:val="none" w:sz="0" w:space="0" w:color="auto"/>
                            <w:bottom w:val="none" w:sz="0" w:space="0" w:color="auto"/>
                            <w:right w:val="none" w:sz="0" w:space="0" w:color="auto"/>
                          </w:divBdr>
                          <w:divsChild>
                            <w:div w:id="1437753422">
                              <w:marLeft w:val="0"/>
                              <w:marRight w:val="0"/>
                              <w:marTop w:val="0"/>
                              <w:marBottom w:val="0"/>
                              <w:divBdr>
                                <w:top w:val="none" w:sz="0" w:space="0" w:color="auto"/>
                                <w:left w:val="none" w:sz="0" w:space="0" w:color="auto"/>
                                <w:bottom w:val="none" w:sz="0" w:space="0" w:color="auto"/>
                                <w:right w:val="none" w:sz="0" w:space="0" w:color="auto"/>
                              </w:divBdr>
                              <w:divsChild>
                                <w:div w:id="634339164">
                                  <w:marLeft w:val="0"/>
                                  <w:marRight w:val="0"/>
                                  <w:marTop w:val="0"/>
                                  <w:marBottom w:val="0"/>
                                  <w:divBdr>
                                    <w:top w:val="none" w:sz="0" w:space="0" w:color="auto"/>
                                    <w:left w:val="none" w:sz="0" w:space="0" w:color="auto"/>
                                    <w:bottom w:val="none" w:sz="0" w:space="0" w:color="auto"/>
                                    <w:right w:val="none" w:sz="0" w:space="0" w:color="auto"/>
                                  </w:divBdr>
                                  <w:divsChild>
                                    <w:div w:id="2140419060">
                                      <w:marLeft w:val="0"/>
                                      <w:marRight w:val="0"/>
                                      <w:marTop w:val="0"/>
                                      <w:marBottom w:val="0"/>
                                      <w:divBdr>
                                        <w:top w:val="none" w:sz="0" w:space="0" w:color="auto"/>
                                        <w:left w:val="none" w:sz="0" w:space="0" w:color="auto"/>
                                        <w:bottom w:val="none" w:sz="0" w:space="0" w:color="auto"/>
                                        <w:right w:val="none" w:sz="0" w:space="0" w:color="auto"/>
                                      </w:divBdr>
                                      <w:divsChild>
                                        <w:div w:id="1707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758036">
      <w:bodyDiv w:val="1"/>
      <w:marLeft w:val="0"/>
      <w:marRight w:val="0"/>
      <w:marTop w:val="0"/>
      <w:marBottom w:val="0"/>
      <w:divBdr>
        <w:top w:val="none" w:sz="0" w:space="0" w:color="auto"/>
        <w:left w:val="none" w:sz="0" w:space="0" w:color="auto"/>
        <w:bottom w:val="none" w:sz="0" w:space="0" w:color="auto"/>
        <w:right w:val="none" w:sz="0" w:space="0" w:color="auto"/>
      </w:divBdr>
      <w:divsChild>
        <w:div w:id="2053535615">
          <w:marLeft w:val="0"/>
          <w:marRight w:val="0"/>
          <w:marTop w:val="34"/>
          <w:marBottom w:val="34"/>
          <w:divBdr>
            <w:top w:val="none" w:sz="0" w:space="0" w:color="auto"/>
            <w:left w:val="none" w:sz="0" w:space="0" w:color="auto"/>
            <w:bottom w:val="none" w:sz="0" w:space="0" w:color="auto"/>
            <w:right w:val="none" w:sz="0" w:space="0" w:color="auto"/>
          </w:divBdr>
        </w:div>
        <w:div w:id="1675450730">
          <w:marLeft w:val="0"/>
          <w:marRight w:val="0"/>
          <w:marTop w:val="0"/>
          <w:marBottom w:val="0"/>
          <w:divBdr>
            <w:top w:val="none" w:sz="0" w:space="0" w:color="auto"/>
            <w:left w:val="none" w:sz="0" w:space="0" w:color="auto"/>
            <w:bottom w:val="none" w:sz="0" w:space="0" w:color="auto"/>
            <w:right w:val="none" w:sz="0" w:space="0" w:color="auto"/>
          </w:divBdr>
        </w:div>
      </w:divsChild>
    </w:div>
    <w:div w:id="1361737671">
      <w:bodyDiv w:val="1"/>
      <w:marLeft w:val="0"/>
      <w:marRight w:val="0"/>
      <w:marTop w:val="0"/>
      <w:marBottom w:val="0"/>
      <w:divBdr>
        <w:top w:val="none" w:sz="0" w:space="0" w:color="auto"/>
        <w:left w:val="none" w:sz="0" w:space="0" w:color="auto"/>
        <w:bottom w:val="none" w:sz="0" w:space="0" w:color="auto"/>
        <w:right w:val="none" w:sz="0" w:space="0" w:color="auto"/>
      </w:divBdr>
    </w:div>
    <w:div w:id="1362707393">
      <w:bodyDiv w:val="1"/>
      <w:marLeft w:val="0"/>
      <w:marRight w:val="0"/>
      <w:marTop w:val="0"/>
      <w:marBottom w:val="0"/>
      <w:divBdr>
        <w:top w:val="none" w:sz="0" w:space="0" w:color="auto"/>
        <w:left w:val="none" w:sz="0" w:space="0" w:color="auto"/>
        <w:bottom w:val="none" w:sz="0" w:space="0" w:color="auto"/>
        <w:right w:val="none" w:sz="0" w:space="0" w:color="auto"/>
      </w:divBdr>
    </w:div>
    <w:div w:id="1376202165">
      <w:bodyDiv w:val="1"/>
      <w:marLeft w:val="0"/>
      <w:marRight w:val="0"/>
      <w:marTop w:val="0"/>
      <w:marBottom w:val="0"/>
      <w:divBdr>
        <w:top w:val="none" w:sz="0" w:space="0" w:color="auto"/>
        <w:left w:val="none" w:sz="0" w:space="0" w:color="auto"/>
        <w:bottom w:val="none" w:sz="0" w:space="0" w:color="auto"/>
        <w:right w:val="none" w:sz="0" w:space="0" w:color="auto"/>
      </w:divBdr>
      <w:divsChild>
        <w:div w:id="1070619767">
          <w:marLeft w:val="0"/>
          <w:marRight w:val="0"/>
          <w:marTop w:val="0"/>
          <w:marBottom w:val="0"/>
          <w:divBdr>
            <w:top w:val="none" w:sz="0" w:space="0" w:color="auto"/>
            <w:left w:val="none" w:sz="0" w:space="0" w:color="auto"/>
            <w:bottom w:val="none" w:sz="0" w:space="0" w:color="auto"/>
            <w:right w:val="none" w:sz="0" w:space="0" w:color="auto"/>
          </w:divBdr>
        </w:div>
      </w:divsChild>
    </w:div>
    <w:div w:id="1401714370">
      <w:bodyDiv w:val="1"/>
      <w:marLeft w:val="0"/>
      <w:marRight w:val="0"/>
      <w:marTop w:val="0"/>
      <w:marBottom w:val="0"/>
      <w:divBdr>
        <w:top w:val="none" w:sz="0" w:space="0" w:color="auto"/>
        <w:left w:val="none" w:sz="0" w:space="0" w:color="auto"/>
        <w:bottom w:val="none" w:sz="0" w:space="0" w:color="auto"/>
        <w:right w:val="none" w:sz="0" w:space="0" w:color="auto"/>
      </w:divBdr>
    </w:div>
    <w:div w:id="1402369642">
      <w:bodyDiv w:val="1"/>
      <w:marLeft w:val="0"/>
      <w:marRight w:val="0"/>
      <w:marTop w:val="0"/>
      <w:marBottom w:val="0"/>
      <w:divBdr>
        <w:top w:val="none" w:sz="0" w:space="0" w:color="auto"/>
        <w:left w:val="none" w:sz="0" w:space="0" w:color="auto"/>
        <w:bottom w:val="none" w:sz="0" w:space="0" w:color="auto"/>
        <w:right w:val="none" w:sz="0" w:space="0" w:color="auto"/>
      </w:divBdr>
      <w:divsChild>
        <w:div w:id="1881167197">
          <w:marLeft w:val="0"/>
          <w:marRight w:val="0"/>
          <w:marTop w:val="34"/>
          <w:marBottom w:val="34"/>
          <w:divBdr>
            <w:top w:val="none" w:sz="0" w:space="0" w:color="auto"/>
            <w:left w:val="none" w:sz="0" w:space="0" w:color="auto"/>
            <w:bottom w:val="none" w:sz="0" w:space="0" w:color="auto"/>
            <w:right w:val="none" w:sz="0" w:space="0" w:color="auto"/>
          </w:divBdr>
        </w:div>
        <w:div w:id="1738547935">
          <w:marLeft w:val="0"/>
          <w:marRight w:val="0"/>
          <w:marTop w:val="0"/>
          <w:marBottom w:val="0"/>
          <w:divBdr>
            <w:top w:val="none" w:sz="0" w:space="0" w:color="auto"/>
            <w:left w:val="none" w:sz="0" w:space="0" w:color="auto"/>
            <w:bottom w:val="none" w:sz="0" w:space="0" w:color="auto"/>
            <w:right w:val="none" w:sz="0" w:space="0" w:color="auto"/>
          </w:divBdr>
        </w:div>
      </w:divsChild>
    </w:div>
    <w:div w:id="1417943962">
      <w:bodyDiv w:val="1"/>
      <w:marLeft w:val="0"/>
      <w:marRight w:val="0"/>
      <w:marTop w:val="0"/>
      <w:marBottom w:val="0"/>
      <w:divBdr>
        <w:top w:val="none" w:sz="0" w:space="0" w:color="auto"/>
        <w:left w:val="none" w:sz="0" w:space="0" w:color="auto"/>
        <w:bottom w:val="none" w:sz="0" w:space="0" w:color="auto"/>
        <w:right w:val="none" w:sz="0" w:space="0" w:color="auto"/>
      </w:divBdr>
    </w:div>
    <w:div w:id="1447848050">
      <w:bodyDiv w:val="1"/>
      <w:marLeft w:val="0"/>
      <w:marRight w:val="0"/>
      <w:marTop w:val="0"/>
      <w:marBottom w:val="0"/>
      <w:divBdr>
        <w:top w:val="none" w:sz="0" w:space="0" w:color="auto"/>
        <w:left w:val="none" w:sz="0" w:space="0" w:color="auto"/>
        <w:bottom w:val="none" w:sz="0" w:space="0" w:color="auto"/>
        <w:right w:val="none" w:sz="0" w:space="0" w:color="auto"/>
      </w:divBdr>
    </w:div>
    <w:div w:id="1492603102">
      <w:bodyDiv w:val="1"/>
      <w:marLeft w:val="0"/>
      <w:marRight w:val="0"/>
      <w:marTop w:val="0"/>
      <w:marBottom w:val="0"/>
      <w:divBdr>
        <w:top w:val="none" w:sz="0" w:space="0" w:color="auto"/>
        <w:left w:val="none" w:sz="0" w:space="0" w:color="auto"/>
        <w:bottom w:val="none" w:sz="0" w:space="0" w:color="auto"/>
        <w:right w:val="none" w:sz="0" w:space="0" w:color="auto"/>
      </w:divBdr>
    </w:div>
    <w:div w:id="1514688378">
      <w:bodyDiv w:val="1"/>
      <w:marLeft w:val="0"/>
      <w:marRight w:val="0"/>
      <w:marTop w:val="0"/>
      <w:marBottom w:val="0"/>
      <w:divBdr>
        <w:top w:val="none" w:sz="0" w:space="0" w:color="auto"/>
        <w:left w:val="none" w:sz="0" w:space="0" w:color="auto"/>
        <w:bottom w:val="none" w:sz="0" w:space="0" w:color="auto"/>
        <w:right w:val="none" w:sz="0" w:space="0" w:color="auto"/>
      </w:divBdr>
    </w:div>
    <w:div w:id="1518080734">
      <w:bodyDiv w:val="1"/>
      <w:marLeft w:val="0"/>
      <w:marRight w:val="0"/>
      <w:marTop w:val="0"/>
      <w:marBottom w:val="0"/>
      <w:divBdr>
        <w:top w:val="none" w:sz="0" w:space="0" w:color="auto"/>
        <w:left w:val="none" w:sz="0" w:space="0" w:color="auto"/>
        <w:bottom w:val="none" w:sz="0" w:space="0" w:color="auto"/>
        <w:right w:val="none" w:sz="0" w:space="0" w:color="auto"/>
      </w:divBdr>
    </w:div>
    <w:div w:id="1520966003">
      <w:bodyDiv w:val="1"/>
      <w:marLeft w:val="0"/>
      <w:marRight w:val="0"/>
      <w:marTop w:val="0"/>
      <w:marBottom w:val="0"/>
      <w:divBdr>
        <w:top w:val="none" w:sz="0" w:space="0" w:color="auto"/>
        <w:left w:val="none" w:sz="0" w:space="0" w:color="auto"/>
        <w:bottom w:val="none" w:sz="0" w:space="0" w:color="auto"/>
        <w:right w:val="none" w:sz="0" w:space="0" w:color="auto"/>
      </w:divBdr>
    </w:div>
    <w:div w:id="1529370159">
      <w:bodyDiv w:val="1"/>
      <w:marLeft w:val="0"/>
      <w:marRight w:val="0"/>
      <w:marTop w:val="0"/>
      <w:marBottom w:val="0"/>
      <w:divBdr>
        <w:top w:val="none" w:sz="0" w:space="0" w:color="auto"/>
        <w:left w:val="none" w:sz="0" w:space="0" w:color="auto"/>
        <w:bottom w:val="none" w:sz="0" w:space="0" w:color="auto"/>
        <w:right w:val="none" w:sz="0" w:space="0" w:color="auto"/>
      </w:divBdr>
    </w:div>
    <w:div w:id="1574045430">
      <w:bodyDiv w:val="1"/>
      <w:marLeft w:val="0"/>
      <w:marRight w:val="0"/>
      <w:marTop w:val="0"/>
      <w:marBottom w:val="0"/>
      <w:divBdr>
        <w:top w:val="none" w:sz="0" w:space="0" w:color="auto"/>
        <w:left w:val="none" w:sz="0" w:space="0" w:color="auto"/>
        <w:bottom w:val="none" w:sz="0" w:space="0" w:color="auto"/>
        <w:right w:val="none" w:sz="0" w:space="0" w:color="auto"/>
      </w:divBdr>
    </w:div>
    <w:div w:id="1580090916">
      <w:bodyDiv w:val="1"/>
      <w:marLeft w:val="0"/>
      <w:marRight w:val="0"/>
      <w:marTop w:val="0"/>
      <w:marBottom w:val="0"/>
      <w:divBdr>
        <w:top w:val="none" w:sz="0" w:space="0" w:color="auto"/>
        <w:left w:val="none" w:sz="0" w:space="0" w:color="auto"/>
        <w:bottom w:val="none" w:sz="0" w:space="0" w:color="auto"/>
        <w:right w:val="none" w:sz="0" w:space="0" w:color="auto"/>
      </w:divBdr>
    </w:div>
    <w:div w:id="1631324435">
      <w:bodyDiv w:val="1"/>
      <w:marLeft w:val="0"/>
      <w:marRight w:val="0"/>
      <w:marTop w:val="0"/>
      <w:marBottom w:val="0"/>
      <w:divBdr>
        <w:top w:val="none" w:sz="0" w:space="0" w:color="auto"/>
        <w:left w:val="none" w:sz="0" w:space="0" w:color="auto"/>
        <w:bottom w:val="none" w:sz="0" w:space="0" w:color="auto"/>
        <w:right w:val="none" w:sz="0" w:space="0" w:color="auto"/>
      </w:divBdr>
      <w:divsChild>
        <w:div w:id="1840995804">
          <w:marLeft w:val="0"/>
          <w:marRight w:val="0"/>
          <w:marTop w:val="0"/>
          <w:marBottom w:val="0"/>
          <w:divBdr>
            <w:top w:val="none" w:sz="0" w:space="0" w:color="auto"/>
            <w:left w:val="none" w:sz="0" w:space="0" w:color="auto"/>
            <w:bottom w:val="none" w:sz="0" w:space="0" w:color="auto"/>
            <w:right w:val="none" w:sz="0" w:space="0" w:color="auto"/>
          </w:divBdr>
          <w:divsChild>
            <w:div w:id="368379564">
              <w:marLeft w:val="0"/>
              <w:marRight w:val="0"/>
              <w:marTop w:val="0"/>
              <w:marBottom w:val="0"/>
              <w:divBdr>
                <w:top w:val="none" w:sz="0" w:space="0" w:color="auto"/>
                <w:left w:val="none" w:sz="0" w:space="0" w:color="auto"/>
                <w:bottom w:val="none" w:sz="0" w:space="0" w:color="auto"/>
                <w:right w:val="none" w:sz="0" w:space="0" w:color="auto"/>
              </w:divBdr>
              <w:divsChild>
                <w:div w:id="399912560">
                  <w:marLeft w:val="0"/>
                  <w:marRight w:val="0"/>
                  <w:marTop w:val="0"/>
                  <w:marBottom w:val="0"/>
                  <w:divBdr>
                    <w:top w:val="none" w:sz="0" w:space="0" w:color="auto"/>
                    <w:left w:val="none" w:sz="0" w:space="0" w:color="auto"/>
                    <w:bottom w:val="none" w:sz="0" w:space="0" w:color="auto"/>
                    <w:right w:val="none" w:sz="0" w:space="0" w:color="auto"/>
                  </w:divBdr>
                  <w:divsChild>
                    <w:div w:id="801341199">
                      <w:marLeft w:val="0"/>
                      <w:marRight w:val="0"/>
                      <w:marTop w:val="0"/>
                      <w:marBottom w:val="0"/>
                      <w:divBdr>
                        <w:top w:val="none" w:sz="0" w:space="0" w:color="auto"/>
                        <w:left w:val="none" w:sz="0" w:space="0" w:color="auto"/>
                        <w:bottom w:val="none" w:sz="0" w:space="0" w:color="auto"/>
                        <w:right w:val="none" w:sz="0" w:space="0" w:color="auto"/>
                      </w:divBdr>
                      <w:divsChild>
                        <w:div w:id="16198223">
                          <w:marLeft w:val="0"/>
                          <w:marRight w:val="0"/>
                          <w:marTop w:val="0"/>
                          <w:marBottom w:val="0"/>
                          <w:divBdr>
                            <w:top w:val="none" w:sz="0" w:space="0" w:color="auto"/>
                            <w:left w:val="none" w:sz="0" w:space="0" w:color="auto"/>
                            <w:bottom w:val="none" w:sz="0" w:space="0" w:color="auto"/>
                            <w:right w:val="none" w:sz="0" w:space="0" w:color="auto"/>
                          </w:divBdr>
                          <w:divsChild>
                            <w:div w:id="847449352">
                              <w:marLeft w:val="0"/>
                              <w:marRight w:val="0"/>
                              <w:marTop w:val="0"/>
                              <w:marBottom w:val="0"/>
                              <w:divBdr>
                                <w:top w:val="none" w:sz="0" w:space="0" w:color="auto"/>
                                <w:left w:val="none" w:sz="0" w:space="0" w:color="auto"/>
                                <w:bottom w:val="none" w:sz="0" w:space="0" w:color="auto"/>
                                <w:right w:val="none" w:sz="0" w:space="0" w:color="auto"/>
                              </w:divBdr>
                              <w:divsChild>
                                <w:div w:id="228812071">
                                  <w:marLeft w:val="0"/>
                                  <w:marRight w:val="0"/>
                                  <w:marTop w:val="0"/>
                                  <w:marBottom w:val="0"/>
                                  <w:divBdr>
                                    <w:top w:val="none" w:sz="0" w:space="0" w:color="auto"/>
                                    <w:left w:val="none" w:sz="0" w:space="0" w:color="auto"/>
                                    <w:bottom w:val="none" w:sz="0" w:space="0" w:color="auto"/>
                                    <w:right w:val="none" w:sz="0" w:space="0" w:color="auto"/>
                                  </w:divBdr>
                                  <w:divsChild>
                                    <w:div w:id="625161397">
                                      <w:marLeft w:val="0"/>
                                      <w:marRight w:val="0"/>
                                      <w:marTop w:val="0"/>
                                      <w:marBottom w:val="0"/>
                                      <w:divBdr>
                                        <w:top w:val="none" w:sz="0" w:space="0" w:color="auto"/>
                                        <w:left w:val="none" w:sz="0" w:space="0" w:color="auto"/>
                                        <w:bottom w:val="none" w:sz="0" w:space="0" w:color="auto"/>
                                        <w:right w:val="none" w:sz="0" w:space="0" w:color="auto"/>
                                      </w:divBdr>
                                      <w:divsChild>
                                        <w:div w:id="601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485955">
      <w:bodyDiv w:val="1"/>
      <w:marLeft w:val="0"/>
      <w:marRight w:val="0"/>
      <w:marTop w:val="0"/>
      <w:marBottom w:val="0"/>
      <w:divBdr>
        <w:top w:val="none" w:sz="0" w:space="0" w:color="auto"/>
        <w:left w:val="none" w:sz="0" w:space="0" w:color="auto"/>
        <w:bottom w:val="none" w:sz="0" w:space="0" w:color="auto"/>
        <w:right w:val="none" w:sz="0" w:space="0" w:color="auto"/>
      </w:divBdr>
    </w:div>
    <w:div w:id="1662347009">
      <w:bodyDiv w:val="1"/>
      <w:marLeft w:val="0"/>
      <w:marRight w:val="0"/>
      <w:marTop w:val="0"/>
      <w:marBottom w:val="0"/>
      <w:divBdr>
        <w:top w:val="none" w:sz="0" w:space="0" w:color="auto"/>
        <w:left w:val="none" w:sz="0" w:space="0" w:color="auto"/>
        <w:bottom w:val="none" w:sz="0" w:space="0" w:color="auto"/>
        <w:right w:val="none" w:sz="0" w:space="0" w:color="auto"/>
      </w:divBdr>
    </w:div>
    <w:div w:id="1678802042">
      <w:bodyDiv w:val="1"/>
      <w:marLeft w:val="0"/>
      <w:marRight w:val="0"/>
      <w:marTop w:val="0"/>
      <w:marBottom w:val="0"/>
      <w:divBdr>
        <w:top w:val="none" w:sz="0" w:space="0" w:color="auto"/>
        <w:left w:val="none" w:sz="0" w:space="0" w:color="auto"/>
        <w:bottom w:val="none" w:sz="0" w:space="0" w:color="auto"/>
        <w:right w:val="none" w:sz="0" w:space="0" w:color="auto"/>
      </w:divBdr>
    </w:div>
    <w:div w:id="1686901193">
      <w:bodyDiv w:val="1"/>
      <w:marLeft w:val="0"/>
      <w:marRight w:val="0"/>
      <w:marTop w:val="0"/>
      <w:marBottom w:val="0"/>
      <w:divBdr>
        <w:top w:val="none" w:sz="0" w:space="0" w:color="auto"/>
        <w:left w:val="none" w:sz="0" w:space="0" w:color="auto"/>
        <w:bottom w:val="none" w:sz="0" w:space="0" w:color="auto"/>
        <w:right w:val="none" w:sz="0" w:space="0" w:color="auto"/>
      </w:divBdr>
    </w:div>
    <w:div w:id="1732070312">
      <w:bodyDiv w:val="1"/>
      <w:marLeft w:val="0"/>
      <w:marRight w:val="0"/>
      <w:marTop w:val="0"/>
      <w:marBottom w:val="0"/>
      <w:divBdr>
        <w:top w:val="none" w:sz="0" w:space="0" w:color="auto"/>
        <w:left w:val="none" w:sz="0" w:space="0" w:color="auto"/>
        <w:bottom w:val="none" w:sz="0" w:space="0" w:color="auto"/>
        <w:right w:val="none" w:sz="0" w:space="0" w:color="auto"/>
      </w:divBdr>
    </w:div>
    <w:div w:id="1744597123">
      <w:bodyDiv w:val="1"/>
      <w:marLeft w:val="0"/>
      <w:marRight w:val="0"/>
      <w:marTop w:val="0"/>
      <w:marBottom w:val="0"/>
      <w:divBdr>
        <w:top w:val="none" w:sz="0" w:space="0" w:color="auto"/>
        <w:left w:val="none" w:sz="0" w:space="0" w:color="auto"/>
        <w:bottom w:val="none" w:sz="0" w:space="0" w:color="auto"/>
        <w:right w:val="none" w:sz="0" w:space="0" w:color="auto"/>
      </w:divBdr>
    </w:div>
    <w:div w:id="1751736982">
      <w:bodyDiv w:val="1"/>
      <w:marLeft w:val="0"/>
      <w:marRight w:val="0"/>
      <w:marTop w:val="0"/>
      <w:marBottom w:val="0"/>
      <w:divBdr>
        <w:top w:val="none" w:sz="0" w:space="0" w:color="auto"/>
        <w:left w:val="none" w:sz="0" w:space="0" w:color="auto"/>
        <w:bottom w:val="none" w:sz="0" w:space="0" w:color="auto"/>
        <w:right w:val="none" w:sz="0" w:space="0" w:color="auto"/>
      </w:divBdr>
      <w:divsChild>
        <w:div w:id="249432968">
          <w:marLeft w:val="0"/>
          <w:marRight w:val="0"/>
          <w:marTop w:val="0"/>
          <w:marBottom w:val="0"/>
          <w:divBdr>
            <w:top w:val="none" w:sz="0" w:space="0" w:color="auto"/>
            <w:left w:val="none" w:sz="0" w:space="0" w:color="auto"/>
            <w:bottom w:val="none" w:sz="0" w:space="0" w:color="auto"/>
            <w:right w:val="none" w:sz="0" w:space="0" w:color="auto"/>
          </w:divBdr>
          <w:divsChild>
            <w:div w:id="722870618">
              <w:marLeft w:val="0"/>
              <w:marRight w:val="0"/>
              <w:marTop w:val="0"/>
              <w:marBottom w:val="0"/>
              <w:divBdr>
                <w:top w:val="none" w:sz="0" w:space="0" w:color="auto"/>
                <w:left w:val="none" w:sz="0" w:space="0" w:color="auto"/>
                <w:bottom w:val="none" w:sz="0" w:space="0" w:color="auto"/>
                <w:right w:val="none" w:sz="0" w:space="0" w:color="auto"/>
              </w:divBdr>
              <w:divsChild>
                <w:div w:id="407725888">
                  <w:marLeft w:val="0"/>
                  <w:marRight w:val="0"/>
                  <w:marTop w:val="0"/>
                  <w:marBottom w:val="0"/>
                  <w:divBdr>
                    <w:top w:val="none" w:sz="0" w:space="0" w:color="auto"/>
                    <w:left w:val="none" w:sz="0" w:space="0" w:color="auto"/>
                    <w:bottom w:val="none" w:sz="0" w:space="0" w:color="auto"/>
                    <w:right w:val="none" w:sz="0" w:space="0" w:color="auto"/>
                  </w:divBdr>
                  <w:divsChild>
                    <w:div w:id="221066174">
                      <w:marLeft w:val="0"/>
                      <w:marRight w:val="0"/>
                      <w:marTop w:val="0"/>
                      <w:marBottom w:val="0"/>
                      <w:divBdr>
                        <w:top w:val="none" w:sz="0" w:space="0" w:color="auto"/>
                        <w:left w:val="none" w:sz="0" w:space="0" w:color="auto"/>
                        <w:bottom w:val="none" w:sz="0" w:space="0" w:color="auto"/>
                        <w:right w:val="none" w:sz="0" w:space="0" w:color="auto"/>
                      </w:divBdr>
                      <w:divsChild>
                        <w:div w:id="1053844000">
                          <w:marLeft w:val="0"/>
                          <w:marRight w:val="0"/>
                          <w:marTop w:val="0"/>
                          <w:marBottom w:val="0"/>
                          <w:divBdr>
                            <w:top w:val="none" w:sz="0" w:space="0" w:color="auto"/>
                            <w:left w:val="none" w:sz="0" w:space="0" w:color="auto"/>
                            <w:bottom w:val="none" w:sz="0" w:space="0" w:color="auto"/>
                            <w:right w:val="none" w:sz="0" w:space="0" w:color="auto"/>
                          </w:divBdr>
                          <w:divsChild>
                            <w:div w:id="1553151655">
                              <w:marLeft w:val="0"/>
                              <w:marRight w:val="0"/>
                              <w:marTop w:val="0"/>
                              <w:marBottom w:val="0"/>
                              <w:divBdr>
                                <w:top w:val="none" w:sz="0" w:space="0" w:color="auto"/>
                                <w:left w:val="none" w:sz="0" w:space="0" w:color="auto"/>
                                <w:bottom w:val="none" w:sz="0" w:space="0" w:color="auto"/>
                                <w:right w:val="none" w:sz="0" w:space="0" w:color="auto"/>
                              </w:divBdr>
                              <w:divsChild>
                                <w:div w:id="518391344">
                                  <w:marLeft w:val="0"/>
                                  <w:marRight w:val="0"/>
                                  <w:marTop w:val="0"/>
                                  <w:marBottom w:val="0"/>
                                  <w:divBdr>
                                    <w:top w:val="none" w:sz="0" w:space="0" w:color="auto"/>
                                    <w:left w:val="none" w:sz="0" w:space="0" w:color="auto"/>
                                    <w:bottom w:val="none" w:sz="0" w:space="0" w:color="auto"/>
                                    <w:right w:val="none" w:sz="0" w:space="0" w:color="auto"/>
                                  </w:divBdr>
                                  <w:divsChild>
                                    <w:div w:id="11135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508853">
      <w:bodyDiv w:val="1"/>
      <w:marLeft w:val="0"/>
      <w:marRight w:val="0"/>
      <w:marTop w:val="0"/>
      <w:marBottom w:val="0"/>
      <w:divBdr>
        <w:top w:val="none" w:sz="0" w:space="0" w:color="auto"/>
        <w:left w:val="none" w:sz="0" w:space="0" w:color="auto"/>
        <w:bottom w:val="none" w:sz="0" w:space="0" w:color="auto"/>
        <w:right w:val="none" w:sz="0" w:space="0" w:color="auto"/>
      </w:divBdr>
    </w:div>
    <w:div w:id="1795949440">
      <w:bodyDiv w:val="1"/>
      <w:marLeft w:val="0"/>
      <w:marRight w:val="0"/>
      <w:marTop w:val="0"/>
      <w:marBottom w:val="0"/>
      <w:divBdr>
        <w:top w:val="none" w:sz="0" w:space="0" w:color="auto"/>
        <w:left w:val="none" w:sz="0" w:space="0" w:color="auto"/>
        <w:bottom w:val="none" w:sz="0" w:space="0" w:color="auto"/>
        <w:right w:val="none" w:sz="0" w:space="0" w:color="auto"/>
      </w:divBdr>
    </w:div>
    <w:div w:id="1841652486">
      <w:bodyDiv w:val="1"/>
      <w:marLeft w:val="0"/>
      <w:marRight w:val="0"/>
      <w:marTop w:val="0"/>
      <w:marBottom w:val="0"/>
      <w:divBdr>
        <w:top w:val="none" w:sz="0" w:space="0" w:color="auto"/>
        <w:left w:val="none" w:sz="0" w:space="0" w:color="auto"/>
        <w:bottom w:val="none" w:sz="0" w:space="0" w:color="auto"/>
        <w:right w:val="none" w:sz="0" w:space="0" w:color="auto"/>
      </w:divBdr>
    </w:div>
    <w:div w:id="1844591785">
      <w:bodyDiv w:val="1"/>
      <w:marLeft w:val="0"/>
      <w:marRight w:val="0"/>
      <w:marTop w:val="0"/>
      <w:marBottom w:val="0"/>
      <w:divBdr>
        <w:top w:val="none" w:sz="0" w:space="0" w:color="auto"/>
        <w:left w:val="none" w:sz="0" w:space="0" w:color="auto"/>
        <w:bottom w:val="none" w:sz="0" w:space="0" w:color="auto"/>
        <w:right w:val="none" w:sz="0" w:space="0" w:color="auto"/>
      </w:divBdr>
    </w:div>
    <w:div w:id="1876039103">
      <w:bodyDiv w:val="1"/>
      <w:marLeft w:val="0"/>
      <w:marRight w:val="0"/>
      <w:marTop w:val="0"/>
      <w:marBottom w:val="0"/>
      <w:divBdr>
        <w:top w:val="none" w:sz="0" w:space="0" w:color="auto"/>
        <w:left w:val="none" w:sz="0" w:space="0" w:color="auto"/>
        <w:bottom w:val="none" w:sz="0" w:space="0" w:color="auto"/>
        <w:right w:val="none" w:sz="0" w:space="0" w:color="auto"/>
      </w:divBdr>
    </w:div>
    <w:div w:id="1890804010">
      <w:bodyDiv w:val="1"/>
      <w:marLeft w:val="0"/>
      <w:marRight w:val="0"/>
      <w:marTop w:val="0"/>
      <w:marBottom w:val="0"/>
      <w:divBdr>
        <w:top w:val="none" w:sz="0" w:space="0" w:color="auto"/>
        <w:left w:val="none" w:sz="0" w:space="0" w:color="auto"/>
        <w:bottom w:val="none" w:sz="0" w:space="0" w:color="auto"/>
        <w:right w:val="none" w:sz="0" w:space="0" w:color="auto"/>
      </w:divBdr>
    </w:div>
    <w:div w:id="1943954433">
      <w:bodyDiv w:val="1"/>
      <w:marLeft w:val="0"/>
      <w:marRight w:val="0"/>
      <w:marTop w:val="0"/>
      <w:marBottom w:val="0"/>
      <w:divBdr>
        <w:top w:val="none" w:sz="0" w:space="0" w:color="auto"/>
        <w:left w:val="none" w:sz="0" w:space="0" w:color="auto"/>
        <w:bottom w:val="none" w:sz="0" w:space="0" w:color="auto"/>
        <w:right w:val="none" w:sz="0" w:space="0" w:color="auto"/>
      </w:divBdr>
    </w:div>
    <w:div w:id="1946577023">
      <w:bodyDiv w:val="1"/>
      <w:marLeft w:val="0"/>
      <w:marRight w:val="0"/>
      <w:marTop w:val="0"/>
      <w:marBottom w:val="0"/>
      <w:divBdr>
        <w:top w:val="none" w:sz="0" w:space="0" w:color="auto"/>
        <w:left w:val="none" w:sz="0" w:space="0" w:color="auto"/>
        <w:bottom w:val="none" w:sz="0" w:space="0" w:color="auto"/>
        <w:right w:val="none" w:sz="0" w:space="0" w:color="auto"/>
      </w:divBdr>
    </w:div>
    <w:div w:id="1966035529">
      <w:bodyDiv w:val="1"/>
      <w:marLeft w:val="0"/>
      <w:marRight w:val="0"/>
      <w:marTop w:val="0"/>
      <w:marBottom w:val="0"/>
      <w:divBdr>
        <w:top w:val="none" w:sz="0" w:space="0" w:color="auto"/>
        <w:left w:val="none" w:sz="0" w:space="0" w:color="auto"/>
        <w:bottom w:val="none" w:sz="0" w:space="0" w:color="auto"/>
        <w:right w:val="none" w:sz="0" w:space="0" w:color="auto"/>
      </w:divBdr>
    </w:div>
    <w:div w:id="1969315382">
      <w:bodyDiv w:val="1"/>
      <w:marLeft w:val="0"/>
      <w:marRight w:val="0"/>
      <w:marTop w:val="0"/>
      <w:marBottom w:val="0"/>
      <w:divBdr>
        <w:top w:val="none" w:sz="0" w:space="0" w:color="auto"/>
        <w:left w:val="none" w:sz="0" w:space="0" w:color="auto"/>
        <w:bottom w:val="none" w:sz="0" w:space="0" w:color="auto"/>
        <w:right w:val="none" w:sz="0" w:space="0" w:color="auto"/>
      </w:divBdr>
    </w:div>
    <w:div w:id="1985356435">
      <w:bodyDiv w:val="1"/>
      <w:marLeft w:val="0"/>
      <w:marRight w:val="0"/>
      <w:marTop w:val="0"/>
      <w:marBottom w:val="0"/>
      <w:divBdr>
        <w:top w:val="none" w:sz="0" w:space="0" w:color="auto"/>
        <w:left w:val="none" w:sz="0" w:space="0" w:color="auto"/>
        <w:bottom w:val="none" w:sz="0" w:space="0" w:color="auto"/>
        <w:right w:val="none" w:sz="0" w:space="0" w:color="auto"/>
      </w:divBdr>
      <w:divsChild>
        <w:div w:id="601837263">
          <w:marLeft w:val="0"/>
          <w:marRight w:val="0"/>
          <w:marTop w:val="0"/>
          <w:marBottom w:val="0"/>
          <w:divBdr>
            <w:top w:val="none" w:sz="0" w:space="0" w:color="auto"/>
            <w:left w:val="none" w:sz="0" w:space="0" w:color="auto"/>
            <w:bottom w:val="none" w:sz="0" w:space="0" w:color="auto"/>
            <w:right w:val="none" w:sz="0" w:space="0" w:color="auto"/>
          </w:divBdr>
          <w:divsChild>
            <w:div w:id="1066336363">
              <w:marLeft w:val="0"/>
              <w:marRight w:val="0"/>
              <w:marTop w:val="0"/>
              <w:marBottom w:val="0"/>
              <w:divBdr>
                <w:top w:val="none" w:sz="0" w:space="0" w:color="auto"/>
                <w:left w:val="none" w:sz="0" w:space="0" w:color="auto"/>
                <w:bottom w:val="none" w:sz="0" w:space="0" w:color="auto"/>
                <w:right w:val="none" w:sz="0" w:space="0" w:color="auto"/>
              </w:divBdr>
              <w:divsChild>
                <w:div w:id="1432898854">
                  <w:marLeft w:val="0"/>
                  <w:marRight w:val="0"/>
                  <w:marTop w:val="0"/>
                  <w:marBottom w:val="0"/>
                  <w:divBdr>
                    <w:top w:val="none" w:sz="0" w:space="0" w:color="auto"/>
                    <w:left w:val="none" w:sz="0" w:space="0" w:color="auto"/>
                    <w:bottom w:val="none" w:sz="0" w:space="0" w:color="auto"/>
                    <w:right w:val="none" w:sz="0" w:space="0" w:color="auto"/>
                  </w:divBdr>
                  <w:divsChild>
                    <w:div w:id="2104104313">
                      <w:marLeft w:val="0"/>
                      <w:marRight w:val="0"/>
                      <w:marTop w:val="0"/>
                      <w:marBottom w:val="0"/>
                      <w:divBdr>
                        <w:top w:val="none" w:sz="0" w:space="0" w:color="auto"/>
                        <w:left w:val="none" w:sz="0" w:space="0" w:color="auto"/>
                        <w:bottom w:val="none" w:sz="0" w:space="0" w:color="auto"/>
                        <w:right w:val="none" w:sz="0" w:space="0" w:color="auto"/>
                      </w:divBdr>
                      <w:divsChild>
                        <w:div w:id="794061538">
                          <w:marLeft w:val="0"/>
                          <w:marRight w:val="0"/>
                          <w:marTop w:val="0"/>
                          <w:marBottom w:val="0"/>
                          <w:divBdr>
                            <w:top w:val="none" w:sz="0" w:space="0" w:color="auto"/>
                            <w:left w:val="none" w:sz="0" w:space="0" w:color="auto"/>
                            <w:bottom w:val="none" w:sz="0" w:space="0" w:color="auto"/>
                            <w:right w:val="none" w:sz="0" w:space="0" w:color="auto"/>
                          </w:divBdr>
                          <w:divsChild>
                            <w:div w:id="1446385510">
                              <w:marLeft w:val="0"/>
                              <w:marRight w:val="0"/>
                              <w:marTop w:val="0"/>
                              <w:marBottom w:val="0"/>
                              <w:divBdr>
                                <w:top w:val="none" w:sz="0" w:space="0" w:color="auto"/>
                                <w:left w:val="none" w:sz="0" w:space="0" w:color="auto"/>
                                <w:bottom w:val="none" w:sz="0" w:space="0" w:color="auto"/>
                                <w:right w:val="none" w:sz="0" w:space="0" w:color="auto"/>
                              </w:divBdr>
                              <w:divsChild>
                                <w:div w:id="502857990">
                                  <w:marLeft w:val="0"/>
                                  <w:marRight w:val="0"/>
                                  <w:marTop w:val="0"/>
                                  <w:marBottom w:val="0"/>
                                  <w:divBdr>
                                    <w:top w:val="none" w:sz="0" w:space="0" w:color="auto"/>
                                    <w:left w:val="none" w:sz="0" w:space="0" w:color="auto"/>
                                    <w:bottom w:val="none" w:sz="0" w:space="0" w:color="auto"/>
                                    <w:right w:val="none" w:sz="0" w:space="0" w:color="auto"/>
                                  </w:divBdr>
                                  <w:divsChild>
                                    <w:div w:id="509680392">
                                      <w:marLeft w:val="0"/>
                                      <w:marRight w:val="0"/>
                                      <w:marTop w:val="0"/>
                                      <w:marBottom w:val="0"/>
                                      <w:divBdr>
                                        <w:top w:val="none" w:sz="0" w:space="0" w:color="auto"/>
                                        <w:left w:val="none" w:sz="0" w:space="0" w:color="auto"/>
                                        <w:bottom w:val="none" w:sz="0" w:space="0" w:color="auto"/>
                                        <w:right w:val="none" w:sz="0" w:space="0" w:color="auto"/>
                                      </w:divBdr>
                                      <w:divsChild>
                                        <w:div w:id="51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275007">
      <w:bodyDiv w:val="1"/>
      <w:marLeft w:val="0"/>
      <w:marRight w:val="0"/>
      <w:marTop w:val="0"/>
      <w:marBottom w:val="0"/>
      <w:divBdr>
        <w:top w:val="none" w:sz="0" w:space="0" w:color="auto"/>
        <w:left w:val="none" w:sz="0" w:space="0" w:color="auto"/>
        <w:bottom w:val="none" w:sz="0" w:space="0" w:color="auto"/>
        <w:right w:val="none" w:sz="0" w:space="0" w:color="auto"/>
      </w:divBdr>
      <w:divsChild>
        <w:div w:id="297998094">
          <w:marLeft w:val="0"/>
          <w:marRight w:val="0"/>
          <w:marTop w:val="34"/>
          <w:marBottom w:val="34"/>
          <w:divBdr>
            <w:top w:val="none" w:sz="0" w:space="0" w:color="auto"/>
            <w:left w:val="none" w:sz="0" w:space="0" w:color="auto"/>
            <w:bottom w:val="none" w:sz="0" w:space="0" w:color="auto"/>
            <w:right w:val="none" w:sz="0" w:space="0" w:color="auto"/>
          </w:divBdr>
        </w:div>
        <w:div w:id="103114028">
          <w:marLeft w:val="0"/>
          <w:marRight w:val="0"/>
          <w:marTop w:val="0"/>
          <w:marBottom w:val="0"/>
          <w:divBdr>
            <w:top w:val="none" w:sz="0" w:space="0" w:color="auto"/>
            <w:left w:val="none" w:sz="0" w:space="0" w:color="auto"/>
            <w:bottom w:val="none" w:sz="0" w:space="0" w:color="auto"/>
            <w:right w:val="none" w:sz="0" w:space="0" w:color="auto"/>
          </w:divBdr>
        </w:div>
      </w:divsChild>
    </w:div>
    <w:div w:id="1988508184">
      <w:bodyDiv w:val="1"/>
      <w:marLeft w:val="0"/>
      <w:marRight w:val="0"/>
      <w:marTop w:val="0"/>
      <w:marBottom w:val="0"/>
      <w:divBdr>
        <w:top w:val="none" w:sz="0" w:space="0" w:color="auto"/>
        <w:left w:val="none" w:sz="0" w:space="0" w:color="auto"/>
        <w:bottom w:val="none" w:sz="0" w:space="0" w:color="auto"/>
        <w:right w:val="none" w:sz="0" w:space="0" w:color="auto"/>
      </w:divBdr>
    </w:div>
    <w:div w:id="2034645145">
      <w:bodyDiv w:val="1"/>
      <w:marLeft w:val="0"/>
      <w:marRight w:val="0"/>
      <w:marTop w:val="0"/>
      <w:marBottom w:val="0"/>
      <w:divBdr>
        <w:top w:val="none" w:sz="0" w:space="0" w:color="auto"/>
        <w:left w:val="none" w:sz="0" w:space="0" w:color="auto"/>
        <w:bottom w:val="none" w:sz="0" w:space="0" w:color="auto"/>
        <w:right w:val="none" w:sz="0" w:space="0" w:color="auto"/>
      </w:divBdr>
    </w:div>
    <w:div w:id="2035613758">
      <w:bodyDiv w:val="1"/>
      <w:marLeft w:val="0"/>
      <w:marRight w:val="0"/>
      <w:marTop w:val="0"/>
      <w:marBottom w:val="0"/>
      <w:divBdr>
        <w:top w:val="none" w:sz="0" w:space="0" w:color="auto"/>
        <w:left w:val="none" w:sz="0" w:space="0" w:color="auto"/>
        <w:bottom w:val="none" w:sz="0" w:space="0" w:color="auto"/>
        <w:right w:val="none" w:sz="0" w:space="0" w:color="auto"/>
      </w:divBdr>
    </w:div>
    <w:div w:id="2044209723">
      <w:bodyDiv w:val="1"/>
      <w:marLeft w:val="0"/>
      <w:marRight w:val="0"/>
      <w:marTop w:val="0"/>
      <w:marBottom w:val="0"/>
      <w:divBdr>
        <w:top w:val="none" w:sz="0" w:space="0" w:color="auto"/>
        <w:left w:val="none" w:sz="0" w:space="0" w:color="auto"/>
        <w:bottom w:val="none" w:sz="0" w:space="0" w:color="auto"/>
        <w:right w:val="none" w:sz="0" w:space="0" w:color="auto"/>
      </w:divBdr>
    </w:div>
    <w:div w:id="2081097856">
      <w:bodyDiv w:val="1"/>
      <w:marLeft w:val="0"/>
      <w:marRight w:val="0"/>
      <w:marTop w:val="0"/>
      <w:marBottom w:val="0"/>
      <w:divBdr>
        <w:top w:val="none" w:sz="0" w:space="0" w:color="auto"/>
        <w:left w:val="none" w:sz="0" w:space="0" w:color="auto"/>
        <w:bottom w:val="none" w:sz="0" w:space="0" w:color="auto"/>
        <w:right w:val="none" w:sz="0" w:space="0" w:color="auto"/>
      </w:divBdr>
    </w:div>
    <w:div w:id="2083597841">
      <w:bodyDiv w:val="1"/>
      <w:marLeft w:val="0"/>
      <w:marRight w:val="0"/>
      <w:marTop w:val="0"/>
      <w:marBottom w:val="0"/>
      <w:divBdr>
        <w:top w:val="none" w:sz="0" w:space="0" w:color="auto"/>
        <w:left w:val="none" w:sz="0" w:space="0" w:color="auto"/>
        <w:bottom w:val="none" w:sz="0" w:space="0" w:color="auto"/>
        <w:right w:val="none" w:sz="0" w:space="0" w:color="auto"/>
      </w:divBdr>
    </w:div>
    <w:div w:id="2094617974">
      <w:bodyDiv w:val="1"/>
      <w:marLeft w:val="0"/>
      <w:marRight w:val="0"/>
      <w:marTop w:val="0"/>
      <w:marBottom w:val="0"/>
      <w:divBdr>
        <w:top w:val="none" w:sz="0" w:space="0" w:color="auto"/>
        <w:left w:val="none" w:sz="0" w:space="0" w:color="auto"/>
        <w:bottom w:val="none" w:sz="0" w:space="0" w:color="auto"/>
        <w:right w:val="none" w:sz="0" w:space="0" w:color="auto"/>
      </w:divBdr>
    </w:div>
    <w:div w:id="2101488633">
      <w:bodyDiv w:val="1"/>
      <w:marLeft w:val="0"/>
      <w:marRight w:val="0"/>
      <w:marTop w:val="0"/>
      <w:marBottom w:val="0"/>
      <w:divBdr>
        <w:top w:val="none" w:sz="0" w:space="0" w:color="auto"/>
        <w:left w:val="none" w:sz="0" w:space="0" w:color="auto"/>
        <w:bottom w:val="none" w:sz="0" w:space="0" w:color="auto"/>
        <w:right w:val="none" w:sz="0" w:space="0" w:color="auto"/>
      </w:divBdr>
      <w:divsChild>
        <w:div w:id="1784955074">
          <w:marLeft w:val="480"/>
          <w:marRight w:val="0"/>
          <w:marTop w:val="0"/>
          <w:marBottom w:val="0"/>
          <w:divBdr>
            <w:top w:val="none" w:sz="0" w:space="0" w:color="auto"/>
            <w:left w:val="none" w:sz="0" w:space="0" w:color="auto"/>
            <w:bottom w:val="none" w:sz="0" w:space="0" w:color="auto"/>
            <w:right w:val="none" w:sz="0" w:space="0" w:color="auto"/>
          </w:divBdr>
          <w:divsChild>
            <w:div w:id="12916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8246">
      <w:bodyDiv w:val="1"/>
      <w:marLeft w:val="0"/>
      <w:marRight w:val="0"/>
      <w:marTop w:val="0"/>
      <w:marBottom w:val="0"/>
      <w:divBdr>
        <w:top w:val="none" w:sz="0" w:space="0" w:color="auto"/>
        <w:left w:val="none" w:sz="0" w:space="0" w:color="auto"/>
        <w:bottom w:val="none" w:sz="0" w:space="0" w:color="auto"/>
        <w:right w:val="none" w:sz="0" w:space="0" w:color="auto"/>
      </w:divBdr>
    </w:div>
    <w:div w:id="2137596158">
      <w:bodyDiv w:val="1"/>
      <w:marLeft w:val="0"/>
      <w:marRight w:val="0"/>
      <w:marTop w:val="0"/>
      <w:marBottom w:val="0"/>
      <w:divBdr>
        <w:top w:val="none" w:sz="0" w:space="0" w:color="auto"/>
        <w:left w:val="none" w:sz="0" w:space="0" w:color="auto"/>
        <w:bottom w:val="none" w:sz="0" w:space="0" w:color="auto"/>
        <w:right w:val="none" w:sz="0" w:space="0" w:color="auto"/>
      </w:divBdr>
    </w:div>
    <w:div w:id="214167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lley@b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ioidprescribing.com/naloxone_module_1-land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pnow.com/wp-content/uploads/2015/04/ACEP_April_We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232588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files.bu.edu/Alexander.Walle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AEEC-721D-4B28-A805-F319AF7B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14272</Words>
  <Characters>81353</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Curriculum Vitae</vt:lpstr>
    </vt:vector>
  </TitlesOfParts>
  <Company>Columbia University</Company>
  <LinksUpToDate>false</LinksUpToDate>
  <CharactersWithSpaces>95435</CharactersWithSpaces>
  <SharedDoc>false</SharedDoc>
  <HLinks>
    <vt:vector size="12" baseType="variant">
      <vt:variant>
        <vt:i4>3801115</vt:i4>
      </vt:variant>
      <vt:variant>
        <vt:i4>3</vt:i4>
      </vt:variant>
      <vt:variant>
        <vt:i4>0</vt:i4>
      </vt:variant>
      <vt:variant>
        <vt:i4>5</vt:i4>
      </vt:variant>
      <vt:variant>
        <vt:lpwstr>http://www.ncbi.nlm.nih.gov/pubmed/23258823</vt:lpwstr>
      </vt:variant>
      <vt:variant>
        <vt:lpwstr/>
      </vt:variant>
      <vt:variant>
        <vt:i4>3801115</vt:i4>
      </vt:variant>
      <vt:variant>
        <vt:i4>0</vt:i4>
      </vt:variant>
      <vt:variant>
        <vt:i4>0</vt:i4>
      </vt:variant>
      <vt:variant>
        <vt:i4>5</vt:i4>
      </vt:variant>
      <vt:variant>
        <vt:lpwstr>http://www.ncbi.nlm.nih.gov/pubmed/23258823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Karen Antman</dc:creator>
  <cp:keywords/>
  <dc:description/>
  <cp:lastModifiedBy>Sanusi, Mayowa</cp:lastModifiedBy>
  <cp:revision>2</cp:revision>
  <cp:lastPrinted>2016-03-31T10:35:00Z</cp:lastPrinted>
  <dcterms:created xsi:type="dcterms:W3CDTF">2018-01-18T17:49:00Z</dcterms:created>
  <dcterms:modified xsi:type="dcterms:W3CDTF">2018-01-18T17:49:00Z</dcterms:modified>
</cp:coreProperties>
</file>