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9EF" w:rsidRPr="00EE34A4" w:rsidRDefault="006769EF" w:rsidP="006769EF">
      <w:pPr>
        <w:rPr>
          <w:rFonts w:ascii="Century Gothic" w:hAnsi="Century Gothic"/>
          <w:b/>
          <w:sz w:val="22"/>
          <w:szCs w:val="22"/>
        </w:rPr>
      </w:pPr>
      <w:r w:rsidRPr="00EE34A4">
        <w:rPr>
          <w:rFonts w:ascii="Century Gothic" w:hAnsi="Century Gothic"/>
          <w:b/>
          <w:bCs/>
          <w:sz w:val="22"/>
          <w:szCs w:val="22"/>
        </w:rPr>
        <w:t>Student Name: ________________________</w:t>
      </w:r>
    </w:p>
    <w:p w:rsidR="006769EF" w:rsidRPr="00EE34A4" w:rsidRDefault="006769EF" w:rsidP="006769EF">
      <w:pPr>
        <w:rPr>
          <w:rFonts w:ascii="Century Gothic" w:hAnsi="Century Gothic"/>
          <w:b/>
          <w:bCs/>
          <w:sz w:val="22"/>
          <w:szCs w:val="22"/>
        </w:rPr>
      </w:pPr>
      <w:r w:rsidRPr="00EE34A4">
        <w:rPr>
          <w:rFonts w:ascii="Century Gothic" w:hAnsi="Century Gothic"/>
          <w:b/>
          <w:bCs/>
          <w:sz w:val="22"/>
          <w:szCs w:val="22"/>
        </w:rPr>
        <w:t>Date___________________________________</w:t>
      </w:r>
    </w:p>
    <w:p w:rsidR="006769EF" w:rsidRPr="00EE34A4" w:rsidRDefault="006769EF" w:rsidP="006769EF">
      <w:pPr>
        <w:rPr>
          <w:rFonts w:ascii="Century Gothic" w:hAnsi="Century Gothic"/>
          <w:b/>
          <w:bCs/>
          <w:sz w:val="22"/>
          <w:szCs w:val="22"/>
        </w:rPr>
      </w:pPr>
    </w:p>
    <w:p w:rsidR="006769EF" w:rsidRPr="00EE34A4" w:rsidRDefault="006769EF" w:rsidP="006769EF">
      <w:pPr>
        <w:rPr>
          <w:rFonts w:ascii="Century Gothic" w:hAnsi="Century Gothic"/>
          <w:b/>
          <w:sz w:val="22"/>
          <w:szCs w:val="22"/>
        </w:rPr>
      </w:pPr>
      <w:r w:rsidRPr="00EE34A4">
        <w:rPr>
          <w:rFonts w:ascii="Century Gothic" w:hAnsi="Century Gothic"/>
          <w:b/>
          <w:bCs/>
          <w:sz w:val="22"/>
          <w:szCs w:val="22"/>
        </w:rPr>
        <w:t xml:space="preserve">Observer Name: _______________________ </w:t>
      </w:r>
    </w:p>
    <w:p w:rsidR="006769EF" w:rsidRPr="00EE34A4" w:rsidRDefault="006769EF" w:rsidP="006769EF">
      <w:pPr>
        <w:rPr>
          <w:rFonts w:ascii="Century Gothic" w:hAnsi="Century Gothic"/>
          <w:b/>
          <w:bCs/>
          <w:sz w:val="22"/>
          <w:szCs w:val="22"/>
        </w:rPr>
      </w:pPr>
      <w:r w:rsidRPr="00EE34A4">
        <w:rPr>
          <w:rFonts w:ascii="Century Gothic" w:hAnsi="Century Gothic"/>
          <w:b/>
          <w:sz w:val="22"/>
          <w:szCs w:val="22"/>
        </w:rPr>
        <w:t>Clerkship: ______________________________</w:t>
      </w:r>
    </w:p>
    <w:p w:rsidR="006769EF" w:rsidRPr="00EE34A4" w:rsidRDefault="006769EF" w:rsidP="006769EF">
      <w:pPr>
        <w:rPr>
          <w:rFonts w:ascii="Century Gothic" w:hAnsi="Century Gothic"/>
          <w:b/>
          <w:bCs/>
          <w:sz w:val="22"/>
          <w:szCs w:val="22"/>
        </w:rPr>
      </w:pPr>
      <w:r w:rsidRPr="00EE34A4">
        <w:rPr>
          <w:rFonts w:ascii="Century Gothic" w:hAnsi="Century Gothic"/>
          <w:b/>
          <w:bCs/>
          <w:sz w:val="22"/>
          <w:szCs w:val="22"/>
        </w:rPr>
        <w:t>Circle One:     Attending</w:t>
      </w:r>
      <w:r w:rsidRPr="00EE34A4">
        <w:rPr>
          <w:rFonts w:ascii="Century Gothic" w:hAnsi="Century Gothic"/>
          <w:b/>
          <w:bCs/>
          <w:sz w:val="22"/>
          <w:szCs w:val="22"/>
        </w:rPr>
        <w:tab/>
        <w:t xml:space="preserve">Fellow </w:t>
      </w:r>
      <w:r w:rsidRPr="00EE34A4">
        <w:rPr>
          <w:rFonts w:ascii="Century Gothic" w:hAnsi="Century Gothic"/>
          <w:b/>
          <w:bCs/>
          <w:sz w:val="22"/>
          <w:szCs w:val="22"/>
        </w:rPr>
        <w:tab/>
        <w:t xml:space="preserve">  Resident</w:t>
      </w:r>
    </w:p>
    <w:p w:rsidR="006769EF" w:rsidRPr="00EE34A4" w:rsidRDefault="006769EF" w:rsidP="006769EF">
      <w:pPr>
        <w:rPr>
          <w:rFonts w:ascii="Century Gothic" w:hAnsi="Century Gothic"/>
          <w:b/>
          <w:bCs/>
          <w:sz w:val="22"/>
          <w:szCs w:val="22"/>
        </w:rPr>
      </w:pPr>
      <w:r w:rsidRPr="00EE34A4">
        <w:rPr>
          <w:rFonts w:ascii="Century Gothic" w:hAnsi="Century Gothic"/>
          <w:b/>
          <w:sz w:val="22"/>
          <w:szCs w:val="22"/>
        </w:rPr>
        <w:t>Clerkship week #: _______________________</w:t>
      </w:r>
    </w:p>
    <w:p w:rsidR="006769EF" w:rsidRPr="00EE34A4" w:rsidRDefault="006769EF" w:rsidP="006769EF">
      <w:pPr>
        <w:rPr>
          <w:rFonts w:ascii="Century Gothic" w:hAnsi="Century Gothic"/>
          <w:b/>
          <w:bCs/>
          <w:sz w:val="22"/>
          <w:szCs w:val="22"/>
        </w:rPr>
      </w:pPr>
    </w:p>
    <w:p w:rsidR="006769EF" w:rsidRPr="00EE34A4" w:rsidRDefault="006769EF" w:rsidP="006769EF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EE34A4">
        <w:rPr>
          <w:rFonts w:ascii="Century Gothic" w:hAnsi="Century Gothic"/>
          <w:b/>
          <w:bCs/>
          <w:sz w:val="22"/>
          <w:szCs w:val="22"/>
        </w:rPr>
        <w:t>FOCUS: Feedback and Observation of Clinical (UME) Students</w:t>
      </w:r>
    </w:p>
    <w:p w:rsidR="006769EF" w:rsidRPr="00EE34A4" w:rsidRDefault="006769EF" w:rsidP="006769EF">
      <w:pPr>
        <w:spacing w:before="80"/>
        <w:jc w:val="center"/>
        <w:rPr>
          <w:rFonts w:ascii="Century Gothic" w:hAnsi="Century Gothic"/>
          <w:b/>
          <w:bCs/>
          <w:sz w:val="22"/>
          <w:szCs w:val="22"/>
        </w:rPr>
      </w:pPr>
      <w:r w:rsidRPr="00EE34A4">
        <w:rPr>
          <w:rFonts w:ascii="Century Gothic" w:hAnsi="Century Gothic"/>
          <w:b/>
          <w:bCs/>
          <w:sz w:val="22"/>
          <w:szCs w:val="22"/>
        </w:rPr>
        <w:t>INTERVIEWING TECHNIQUE (Recommended)</w:t>
      </w:r>
    </w:p>
    <w:p w:rsidR="006769EF" w:rsidRPr="00EE34A4" w:rsidRDefault="006769EF" w:rsidP="006769EF">
      <w:pPr>
        <w:spacing w:before="120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6769EF" w:rsidRPr="00EE34A4" w:rsidRDefault="006769EF" w:rsidP="006769EF">
      <w:pPr>
        <w:contextualSpacing/>
        <w:rPr>
          <w:rFonts w:ascii="Century Gothic" w:hAnsi="Century Gothic"/>
          <w:bCs/>
          <w:sz w:val="22"/>
          <w:szCs w:val="22"/>
        </w:rPr>
      </w:pPr>
      <w:r w:rsidRPr="00EE34A4">
        <w:rPr>
          <w:rFonts w:ascii="Century Gothic" w:hAnsi="Century Gothic"/>
          <w:bCs/>
          <w:sz w:val="22"/>
          <w:szCs w:val="22"/>
        </w:rPr>
        <w:t xml:space="preserve">Please </w:t>
      </w:r>
      <w:r w:rsidRPr="00EE34A4">
        <w:rPr>
          <w:rFonts w:ascii="Century Gothic" w:hAnsi="Century Gothic"/>
          <w:bCs/>
          <w:sz w:val="22"/>
          <w:szCs w:val="22"/>
          <w:u w:val="single"/>
        </w:rPr>
        <w:t>observe</w:t>
      </w:r>
      <w:r w:rsidRPr="00EE34A4">
        <w:rPr>
          <w:rFonts w:ascii="Century Gothic" w:hAnsi="Century Gothic"/>
          <w:bCs/>
          <w:sz w:val="22"/>
          <w:szCs w:val="22"/>
        </w:rPr>
        <w:t xml:space="preserve"> the student performing a patient </w:t>
      </w:r>
      <w:r w:rsidRPr="00EE34A4">
        <w:rPr>
          <w:rFonts w:ascii="Century Gothic" w:hAnsi="Century Gothic"/>
          <w:b/>
          <w:bCs/>
          <w:sz w:val="22"/>
          <w:szCs w:val="22"/>
        </w:rPr>
        <w:t>history</w:t>
      </w:r>
      <w:r w:rsidRPr="00EE34A4">
        <w:rPr>
          <w:rFonts w:ascii="Century Gothic" w:hAnsi="Century Gothic"/>
          <w:bCs/>
          <w:sz w:val="22"/>
          <w:szCs w:val="22"/>
        </w:rPr>
        <w:t xml:space="preserve"> and provide them with feedback based on the behaviors listed below</w:t>
      </w:r>
    </w:p>
    <w:p w:rsidR="006769EF" w:rsidRPr="00EE34A4" w:rsidRDefault="006769EF" w:rsidP="006769EF">
      <w:pPr>
        <w:pStyle w:val="ListParagraph"/>
        <w:numPr>
          <w:ilvl w:val="0"/>
          <w:numId w:val="1"/>
        </w:numPr>
        <w:rPr>
          <w:rFonts w:ascii="Century Gothic" w:hAnsi="Century Gothic"/>
          <w:bCs/>
          <w:sz w:val="22"/>
          <w:szCs w:val="22"/>
        </w:rPr>
      </w:pPr>
      <w:r w:rsidRPr="00EE34A4">
        <w:rPr>
          <w:rFonts w:ascii="Century Gothic" w:hAnsi="Century Gothic"/>
          <w:bCs/>
          <w:sz w:val="22"/>
          <w:szCs w:val="22"/>
        </w:rPr>
        <w:t xml:space="preserve">Prior to observation: </w:t>
      </w:r>
    </w:p>
    <w:p w:rsidR="006769EF" w:rsidRPr="00EE34A4" w:rsidRDefault="006769EF" w:rsidP="006769EF">
      <w:pPr>
        <w:pStyle w:val="ListParagraph"/>
        <w:numPr>
          <w:ilvl w:val="1"/>
          <w:numId w:val="1"/>
        </w:numPr>
        <w:rPr>
          <w:rFonts w:ascii="Century Gothic" w:hAnsi="Century Gothic"/>
          <w:bCs/>
          <w:sz w:val="22"/>
          <w:szCs w:val="22"/>
        </w:rPr>
      </w:pPr>
      <w:r w:rsidRPr="00EE34A4">
        <w:rPr>
          <w:rFonts w:ascii="Century Gothic" w:hAnsi="Century Gothic"/>
          <w:bCs/>
          <w:sz w:val="22"/>
          <w:szCs w:val="22"/>
        </w:rPr>
        <w:t>Ask student about specific areas they want to work on or areas you should focus your feedback on</w:t>
      </w:r>
    </w:p>
    <w:p w:rsidR="006769EF" w:rsidRPr="00EE34A4" w:rsidRDefault="006769EF" w:rsidP="006769EF">
      <w:pPr>
        <w:pStyle w:val="ListParagraph"/>
        <w:numPr>
          <w:ilvl w:val="0"/>
          <w:numId w:val="1"/>
        </w:numPr>
        <w:rPr>
          <w:rFonts w:ascii="Century Gothic" w:hAnsi="Century Gothic"/>
          <w:bCs/>
          <w:sz w:val="22"/>
          <w:szCs w:val="22"/>
        </w:rPr>
      </w:pPr>
      <w:r w:rsidRPr="00EE34A4">
        <w:rPr>
          <w:rFonts w:ascii="Century Gothic" w:hAnsi="Century Gothic"/>
          <w:bCs/>
          <w:sz w:val="22"/>
          <w:szCs w:val="22"/>
        </w:rPr>
        <w:t xml:space="preserve">After you observe: </w:t>
      </w:r>
    </w:p>
    <w:p w:rsidR="006769EF" w:rsidRPr="00EE34A4" w:rsidRDefault="006769EF" w:rsidP="006769EF">
      <w:pPr>
        <w:pStyle w:val="ListParagraph"/>
        <w:numPr>
          <w:ilvl w:val="1"/>
          <w:numId w:val="1"/>
        </w:numPr>
        <w:rPr>
          <w:rFonts w:ascii="Century Gothic" w:hAnsi="Century Gothic"/>
          <w:bCs/>
          <w:sz w:val="22"/>
          <w:szCs w:val="22"/>
        </w:rPr>
      </w:pPr>
      <w:r w:rsidRPr="00EE34A4">
        <w:rPr>
          <w:rFonts w:ascii="Century Gothic" w:hAnsi="Century Gothic"/>
          <w:bCs/>
          <w:sz w:val="22"/>
          <w:szCs w:val="22"/>
        </w:rPr>
        <w:t xml:space="preserve">Encourage student assessment </w:t>
      </w:r>
    </w:p>
    <w:p w:rsidR="006769EF" w:rsidRPr="00EE34A4" w:rsidRDefault="006769EF" w:rsidP="006769EF">
      <w:pPr>
        <w:pStyle w:val="ListParagraph"/>
        <w:numPr>
          <w:ilvl w:val="1"/>
          <w:numId w:val="1"/>
        </w:numPr>
        <w:rPr>
          <w:rFonts w:ascii="Century Gothic" w:hAnsi="Century Gothic"/>
          <w:bCs/>
          <w:sz w:val="22"/>
          <w:szCs w:val="22"/>
        </w:rPr>
      </w:pPr>
      <w:r w:rsidRPr="00EE34A4">
        <w:rPr>
          <w:rFonts w:ascii="Century Gothic" w:hAnsi="Century Gothic"/>
          <w:bCs/>
          <w:sz w:val="22"/>
          <w:szCs w:val="22"/>
        </w:rPr>
        <w:t xml:space="preserve">Describe </w:t>
      </w:r>
      <w:r w:rsidRPr="00EE34A4">
        <w:rPr>
          <w:rFonts w:ascii="Century Gothic" w:hAnsi="Century Gothic"/>
          <w:bCs/>
          <w:sz w:val="22"/>
          <w:szCs w:val="22"/>
          <w:u w:val="single"/>
        </w:rPr>
        <w:t>specific</w:t>
      </w:r>
      <w:r w:rsidRPr="00EE34A4">
        <w:rPr>
          <w:rFonts w:ascii="Century Gothic" w:hAnsi="Century Gothic"/>
          <w:bCs/>
          <w:sz w:val="22"/>
          <w:szCs w:val="22"/>
        </w:rPr>
        <w:t xml:space="preserve"> behaviors- use CSEF language below as prompts</w:t>
      </w:r>
    </w:p>
    <w:p w:rsidR="006769EF" w:rsidRPr="00EE34A4" w:rsidRDefault="006769EF" w:rsidP="006769EF">
      <w:pPr>
        <w:pStyle w:val="ListParagraph"/>
        <w:numPr>
          <w:ilvl w:val="1"/>
          <w:numId w:val="1"/>
        </w:numPr>
        <w:rPr>
          <w:rFonts w:ascii="Century Gothic" w:hAnsi="Century Gothic"/>
          <w:bCs/>
          <w:sz w:val="22"/>
          <w:szCs w:val="22"/>
        </w:rPr>
      </w:pPr>
      <w:r w:rsidRPr="00EE34A4">
        <w:rPr>
          <w:rFonts w:ascii="Century Gothic" w:hAnsi="Century Gothic"/>
          <w:bCs/>
          <w:sz w:val="22"/>
          <w:szCs w:val="22"/>
        </w:rPr>
        <w:t>Give positive and constructive feedback: at least 2 positives and 2 areas for improvement and develop an action plan</w:t>
      </w:r>
    </w:p>
    <w:p w:rsidR="006769EF" w:rsidRPr="00EE34A4" w:rsidRDefault="006769EF" w:rsidP="006769EF">
      <w:pPr>
        <w:pStyle w:val="ListParagraph"/>
        <w:rPr>
          <w:vanish/>
          <w:sz w:val="22"/>
          <w:szCs w:val="22"/>
        </w:rPr>
      </w:pPr>
      <w:r w:rsidRPr="00EE34A4">
        <w:rPr>
          <w:rFonts w:eastAsia="Times New Roman" w:cs="Arial"/>
          <w:color w:val="FFFFFF"/>
          <w:sz w:val="22"/>
          <w:szCs w:val="22"/>
        </w:rPr>
        <w:t xml:space="preserve">PROVIDE FEEDBACK TO THE STUDENT. FEEDBACK </w:t>
      </w:r>
      <w:r w:rsidRPr="00EE34A4">
        <w:rPr>
          <w:vanish/>
          <w:sz w:val="22"/>
          <w:szCs w:val="22"/>
        </w:rPr>
        <w:t xml:space="preserve">SUGGESTIONS: 1. ENCOURAGE STUDENT SELF-ASSESSMENT (“HOW DID IT </w:t>
      </w:r>
    </w:p>
    <w:p w:rsidR="006769EF" w:rsidRPr="00EE34A4" w:rsidRDefault="006769EF" w:rsidP="006769EF">
      <w:pPr>
        <w:shd w:val="clear" w:color="auto" w:fill="F8F8F8"/>
        <w:contextualSpacing/>
        <w:rPr>
          <w:rFonts w:eastAsia="Times New Roman" w:cs="Arial"/>
          <w:vanish/>
          <w:color w:val="FFFFFF"/>
          <w:sz w:val="22"/>
          <w:szCs w:val="22"/>
        </w:rPr>
      </w:pPr>
      <w:r w:rsidRPr="00EE34A4">
        <w:rPr>
          <w:rFonts w:eastAsia="Times New Roman" w:cs="Arial"/>
          <w:vanish/>
          <w:color w:val="FFFFFF"/>
          <w:sz w:val="22"/>
          <w:szCs w:val="22"/>
        </w:rPr>
        <w:t xml:space="preserve">GO?”). 2. BE SPECIFIC: DESCRIBE BEHAVIORS. 3. GIVE POSITIVE AND </w:t>
      </w:r>
    </w:p>
    <w:p w:rsidR="006769EF" w:rsidRPr="00EE34A4" w:rsidRDefault="006769EF" w:rsidP="006769EF">
      <w:pPr>
        <w:shd w:val="clear" w:color="auto" w:fill="F8F8F8"/>
        <w:contextualSpacing/>
        <w:rPr>
          <w:rFonts w:eastAsia="Times New Roman" w:cs="Arial"/>
          <w:vanish/>
          <w:color w:val="FFFFFF"/>
          <w:sz w:val="22"/>
          <w:szCs w:val="22"/>
        </w:rPr>
      </w:pPr>
      <w:r w:rsidRPr="00EE34A4">
        <w:rPr>
          <w:rFonts w:eastAsia="Times New Roman" w:cs="Arial"/>
          <w:vanish/>
          <w:color w:val="FFFFFF"/>
          <w:sz w:val="22"/>
          <w:szCs w:val="22"/>
        </w:rPr>
        <w:t xml:space="preserve">NEGATIVE FEEDBACK. 4. AIM FOR 2 POSITIVE AND 2 AREAS FOR </w:t>
      </w:r>
    </w:p>
    <w:p w:rsidR="006769EF" w:rsidRPr="00EE34A4" w:rsidRDefault="006769EF" w:rsidP="006769EF">
      <w:pPr>
        <w:shd w:val="clear" w:color="auto" w:fill="F8F8F8"/>
        <w:contextualSpacing/>
        <w:rPr>
          <w:rFonts w:eastAsia="Times New Roman" w:cs="Arial"/>
          <w:vanish/>
          <w:color w:val="FFFFFF"/>
          <w:sz w:val="22"/>
          <w:szCs w:val="22"/>
        </w:rPr>
      </w:pPr>
      <w:r w:rsidRPr="00EE34A4">
        <w:rPr>
          <w:rFonts w:eastAsia="Times New Roman" w:cs="Arial"/>
          <w:vanish/>
          <w:color w:val="FFFFFF"/>
          <w:sz w:val="22"/>
          <w:szCs w:val="22"/>
        </w:rPr>
        <w:t xml:space="preserve">IMPROVEMENT. 5. HELP THE STUDENT DEVELOP AN ACTION PLAN TO </w:t>
      </w:r>
    </w:p>
    <w:p w:rsidR="006769EF" w:rsidRPr="00EE34A4" w:rsidRDefault="006769EF" w:rsidP="006769EF">
      <w:pPr>
        <w:shd w:val="clear" w:color="auto" w:fill="F8F8F8"/>
        <w:spacing w:after="120"/>
        <w:contextualSpacing/>
        <w:rPr>
          <w:rFonts w:eastAsia="Times New Roman" w:cs="Arial"/>
          <w:vanish/>
          <w:color w:val="FFFFFF"/>
          <w:sz w:val="22"/>
          <w:szCs w:val="22"/>
        </w:rPr>
      </w:pPr>
      <w:r w:rsidRPr="00EE34A4">
        <w:rPr>
          <w:rFonts w:eastAsia="Times New Roman" w:cs="Arial"/>
          <w:vanish/>
          <w:color w:val="FFFFFF"/>
          <w:sz w:val="22"/>
          <w:szCs w:val="22"/>
        </w:rPr>
        <w:t>IMPROVE SKILLS...</w:t>
      </w:r>
    </w:p>
    <w:p w:rsidR="006769EF" w:rsidRPr="00EE34A4" w:rsidRDefault="006769EF" w:rsidP="006769EF">
      <w:pPr>
        <w:contextualSpacing/>
        <w:rPr>
          <w:sz w:val="22"/>
          <w:szCs w:val="22"/>
        </w:rPr>
      </w:pPr>
    </w:p>
    <w:tbl>
      <w:tblPr>
        <w:tblStyle w:val="TableGrid"/>
        <w:tblW w:w="9990" w:type="dxa"/>
        <w:tblInd w:w="-275" w:type="dxa"/>
        <w:shd w:val="clear" w:color="auto" w:fill="767171" w:themeFill="background2" w:themeFillShade="80"/>
        <w:tblLook w:val="04A0" w:firstRow="1" w:lastRow="0" w:firstColumn="1" w:lastColumn="0" w:noHBand="0" w:noVBand="1"/>
      </w:tblPr>
      <w:tblGrid>
        <w:gridCol w:w="9990"/>
      </w:tblGrid>
      <w:tr w:rsidR="006769EF" w:rsidRPr="00EE34A4" w:rsidTr="006769EF">
        <w:tc>
          <w:tcPr>
            <w:tcW w:w="9990" w:type="dxa"/>
            <w:shd w:val="clear" w:color="auto" w:fill="767171" w:themeFill="background2" w:themeFillShade="80"/>
          </w:tcPr>
          <w:p w:rsidR="006769EF" w:rsidRPr="00EE34A4" w:rsidRDefault="006769EF" w:rsidP="005F7F96">
            <w:pPr>
              <w:rPr>
                <w:b/>
                <w:sz w:val="22"/>
                <w:szCs w:val="22"/>
              </w:rPr>
            </w:pPr>
            <w:r w:rsidRPr="00EE34A4">
              <w:rPr>
                <w:b/>
                <w:sz w:val="22"/>
                <w:szCs w:val="22"/>
              </w:rPr>
              <w:t>Interviewing Technique</w:t>
            </w:r>
          </w:p>
        </w:tc>
      </w:tr>
      <w:tr w:rsidR="006769EF" w:rsidRPr="00EE34A4" w:rsidTr="006769EF">
        <w:tc>
          <w:tcPr>
            <w:tcW w:w="9990" w:type="dxa"/>
            <w:shd w:val="clear" w:color="auto" w:fill="auto"/>
          </w:tcPr>
          <w:p w:rsidR="006769EF" w:rsidRPr="00EE34A4" w:rsidRDefault="006769EF" w:rsidP="005F7F96">
            <w:pPr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EE34A4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  <w:u w:val="single"/>
              </w:rPr>
              <w:t>A 3</w:t>
            </w:r>
            <w:r w:rsidRPr="00EE34A4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  <w:u w:val="single"/>
                <w:vertAlign w:val="superscript"/>
              </w:rPr>
              <w:t>rd</w:t>
            </w:r>
            <w:r w:rsidRPr="00EE34A4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 year student who is competent in this domain:</w:t>
            </w:r>
          </w:p>
          <w:p w:rsidR="006769EF" w:rsidRPr="00EE34A4" w:rsidRDefault="006769EF" w:rsidP="006769E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EE34A4">
              <w:rPr>
                <w:rFonts w:ascii="Century Gothic" w:hAnsi="Century Gothic" w:cs="Arial"/>
                <w:sz w:val="22"/>
                <w:szCs w:val="22"/>
              </w:rPr>
              <w:t>Introduces self to patient and attempts to build rapport</w:t>
            </w:r>
          </w:p>
          <w:p w:rsidR="006769EF" w:rsidRPr="00EE34A4" w:rsidRDefault="006769EF" w:rsidP="005F7F96">
            <w:pPr>
              <w:pStyle w:val="ListParagraph"/>
              <w:rPr>
                <w:rFonts w:ascii="Century Gothic" w:hAnsi="Century Gothic" w:cs="Arial"/>
                <w:sz w:val="22"/>
                <w:szCs w:val="22"/>
              </w:rPr>
            </w:pPr>
            <w:r w:rsidRPr="00EE34A4">
              <w:rPr>
                <w:rFonts w:ascii="Century Gothic" w:hAnsi="Century Gothic" w:cs="Arial"/>
                <w:sz w:val="22"/>
                <w:szCs w:val="22"/>
              </w:rPr>
              <w:t>Actively listens using verbal and non-verbal techniques (reflective statements, summary statements, open body language, nodding, eye contact, etc.)</w:t>
            </w:r>
          </w:p>
          <w:p w:rsidR="006769EF" w:rsidRPr="00EE34A4" w:rsidRDefault="006769EF" w:rsidP="005F7F96">
            <w:pPr>
              <w:pStyle w:val="ListParagraph"/>
              <w:rPr>
                <w:rFonts w:ascii="Century Gothic" w:hAnsi="Century Gothic" w:cs="Arial"/>
                <w:sz w:val="22"/>
                <w:szCs w:val="22"/>
              </w:rPr>
            </w:pPr>
            <w:r w:rsidRPr="00EE34A4">
              <w:rPr>
                <w:rFonts w:ascii="Century Gothic" w:hAnsi="Century Gothic" w:cs="Arial"/>
                <w:sz w:val="22"/>
                <w:szCs w:val="22"/>
              </w:rPr>
              <w:t>Adapts daily questions to assess for change in status</w:t>
            </w:r>
          </w:p>
          <w:p w:rsidR="006769EF" w:rsidRPr="00EE34A4" w:rsidRDefault="006769EF" w:rsidP="005F7F96">
            <w:pPr>
              <w:pStyle w:val="ListParagraph"/>
              <w:rPr>
                <w:rFonts w:ascii="Century Gothic" w:hAnsi="Century Gothic"/>
                <w:sz w:val="22"/>
                <w:szCs w:val="22"/>
              </w:rPr>
            </w:pPr>
            <w:r w:rsidRPr="00EE34A4">
              <w:rPr>
                <w:rFonts w:ascii="Century Gothic" w:hAnsi="Century Gothic" w:cs="Arial"/>
                <w:sz w:val="22"/>
                <w:szCs w:val="22"/>
              </w:rPr>
              <w:t>Adapts daily questions to reflect a basic differential driven approach appropriate to context and site for basic problems</w:t>
            </w:r>
          </w:p>
          <w:p w:rsidR="006769EF" w:rsidRPr="00EE34A4" w:rsidRDefault="006769EF" w:rsidP="006769E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 w:rsidRPr="00EE34A4">
              <w:rPr>
                <w:rFonts w:ascii="Century Gothic" w:hAnsi="Century Gothic" w:cs="Arial"/>
                <w:sz w:val="22"/>
                <w:szCs w:val="22"/>
              </w:rPr>
              <w:t>Completes within appropriate time frame</w:t>
            </w:r>
          </w:p>
          <w:p w:rsidR="006769EF" w:rsidRPr="00EE34A4" w:rsidRDefault="006769EF" w:rsidP="005F7F96">
            <w:pPr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EE34A4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  <w:u w:val="single"/>
              </w:rPr>
              <w:t>A 3</w:t>
            </w:r>
            <w:r w:rsidRPr="00EE34A4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  <w:u w:val="single"/>
                <w:vertAlign w:val="superscript"/>
              </w:rPr>
              <w:t>rd</w:t>
            </w:r>
            <w:r w:rsidRPr="00EE34A4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 year student who is achieving behavior beyond the 3</w:t>
            </w:r>
            <w:r w:rsidRPr="00EE34A4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  <w:u w:val="single"/>
                <w:vertAlign w:val="superscript"/>
              </w:rPr>
              <w:t xml:space="preserve">rd </w:t>
            </w:r>
            <w:r w:rsidRPr="00EE34A4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  <w:u w:val="single"/>
              </w:rPr>
              <w:t>year competency criteria (reach behaviors):</w:t>
            </w:r>
          </w:p>
          <w:p w:rsidR="006769EF" w:rsidRPr="00EE34A4" w:rsidRDefault="006769EF" w:rsidP="006769EF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EE34A4">
              <w:rPr>
                <w:rFonts w:ascii="Century Gothic" w:hAnsi="Century Gothic" w:cs="Arial"/>
                <w:sz w:val="22"/>
                <w:szCs w:val="22"/>
              </w:rPr>
              <w:t xml:space="preserve">Demonstrates patient-centered interview skills (e.g. attends to patients’ verbal/nonverbal cues, culture, social determinants, need for interpretive/ adaptive services etc.) </w:t>
            </w:r>
          </w:p>
          <w:p w:rsidR="006769EF" w:rsidRPr="00EE34A4" w:rsidRDefault="006769EF" w:rsidP="006769EF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EE34A4">
              <w:rPr>
                <w:rFonts w:ascii="Century Gothic" w:hAnsi="Century Gothic" w:cs="Arial"/>
                <w:sz w:val="22"/>
                <w:szCs w:val="22"/>
              </w:rPr>
              <w:t xml:space="preserve">Probes for subtle pertinent details when gathering data necessary for differential diagnosis prioritization </w:t>
            </w:r>
          </w:p>
          <w:p w:rsidR="006769EF" w:rsidRPr="00EE34A4" w:rsidRDefault="006769EF" w:rsidP="006769EF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EE34A4">
              <w:rPr>
                <w:rFonts w:ascii="Century Gothic" w:hAnsi="Century Gothic" w:cs="Arial"/>
                <w:sz w:val="22"/>
                <w:szCs w:val="22"/>
              </w:rPr>
              <w:t>Asks clarifying follow-up questions efficiently</w:t>
            </w:r>
          </w:p>
          <w:p w:rsidR="006769EF" w:rsidRPr="00EE34A4" w:rsidRDefault="006769EF" w:rsidP="006769EF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EE34A4">
              <w:rPr>
                <w:rFonts w:ascii="Century Gothic" w:hAnsi="Century Gothic" w:cs="Arial"/>
                <w:sz w:val="22"/>
                <w:szCs w:val="22"/>
              </w:rPr>
              <w:t>Adapts daily questions to assess for change in status and real-time changes in differential driven appropriate to context and site for complex and/or acute problems</w:t>
            </w:r>
          </w:p>
        </w:tc>
      </w:tr>
    </w:tbl>
    <w:p w:rsidR="006769EF" w:rsidRPr="00EE34A4" w:rsidRDefault="006769EF" w:rsidP="006769EF">
      <w:pPr>
        <w:rPr>
          <w:b/>
          <w:sz w:val="22"/>
          <w:szCs w:val="22"/>
        </w:rPr>
      </w:pPr>
    </w:p>
    <w:p w:rsidR="006769EF" w:rsidRPr="00EE34A4" w:rsidRDefault="006769EF" w:rsidP="006769EF">
      <w:pPr>
        <w:rPr>
          <w:b/>
          <w:sz w:val="22"/>
          <w:szCs w:val="22"/>
        </w:rPr>
      </w:pPr>
    </w:p>
    <w:p w:rsidR="006769EF" w:rsidRPr="00EE34A4" w:rsidRDefault="006769EF" w:rsidP="006769EF">
      <w:pPr>
        <w:rPr>
          <w:b/>
          <w:sz w:val="22"/>
          <w:szCs w:val="22"/>
        </w:rPr>
      </w:pPr>
    </w:p>
    <w:p w:rsidR="006769EF" w:rsidRPr="00EE34A4" w:rsidRDefault="006769EF" w:rsidP="006769EF">
      <w:pPr>
        <w:rPr>
          <w:b/>
          <w:sz w:val="22"/>
          <w:szCs w:val="22"/>
        </w:rPr>
      </w:pPr>
    </w:p>
    <w:p w:rsidR="006769EF" w:rsidRPr="00EE34A4" w:rsidRDefault="006769EF" w:rsidP="006769EF">
      <w:pPr>
        <w:rPr>
          <w:b/>
          <w:sz w:val="22"/>
          <w:szCs w:val="22"/>
        </w:rPr>
      </w:pPr>
      <w:bookmarkStart w:id="0" w:name="_GoBack"/>
      <w:bookmarkEnd w:id="0"/>
    </w:p>
    <w:p w:rsidR="006769EF" w:rsidRPr="00EE34A4" w:rsidRDefault="006769EF" w:rsidP="006769EF">
      <w:pPr>
        <w:rPr>
          <w:b/>
          <w:sz w:val="22"/>
          <w:szCs w:val="22"/>
        </w:rPr>
      </w:pPr>
    </w:p>
    <w:p w:rsidR="006769EF" w:rsidRPr="00EE34A4" w:rsidRDefault="006769EF" w:rsidP="006769EF">
      <w:pPr>
        <w:rPr>
          <w:b/>
          <w:sz w:val="22"/>
          <w:szCs w:val="22"/>
        </w:rPr>
      </w:pPr>
    </w:p>
    <w:tbl>
      <w:tblPr>
        <w:tblStyle w:val="TableGrid"/>
        <w:tblW w:w="9990" w:type="dxa"/>
        <w:tblInd w:w="-275" w:type="dxa"/>
        <w:tblLook w:val="04A0" w:firstRow="1" w:lastRow="0" w:firstColumn="1" w:lastColumn="0" w:noHBand="0" w:noVBand="1"/>
      </w:tblPr>
      <w:tblGrid>
        <w:gridCol w:w="9990"/>
      </w:tblGrid>
      <w:tr w:rsidR="006769EF" w:rsidRPr="00EE34A4" w:rsidTr="006769EF">
        <w:tc>
          <w:tcPr>
            <w:tcW w:w="9990" w:type="dxa"/>
            <w:shd w:val="clear" w:color="auto" w:fill="767171" w:themeFill="background2" w:themeFillShade="80"/>
          </w:tcPr>
          <w:p w:rsidR="006769EF" w:rsidRPr="00EE34A4" w:rsidRDefault="006769EF" w:rsidP="005F7F9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EE34A4">
              <w:rPr>
                <w:rFonts w:ascii="Century Gothic" w:hAnsi="Century Gothic"/>
                <w:b/>
                <w:bCs/>
                <w:sz w:val="22"/>
                <w:szCs w:val="22"/>
              </w:rPr>
              <w:t>Comments -specific examples of behaviors observed or missing from above</w:t>
            </w:r>
          </w:p>
        </w:tc>
      </w:tr>
      <w:tr w:rsidR="006769EF" w:rsidRPr="00EE34A4" w:rsidTr="006769EF">
        <w:trPr>
          <w:trHeight w:val="4508"/>
        </w:trPr>
        <w:tc>
          <w:tcPr>
            <w:tcW w:w="9990" w:type="dxa"/>
          </w:tcPr>
          <w:p w:rsidR="006769EF" w:rsidRPr="00EE34A4" w:rsidRDefault="006769EF" w:rsidP="005F7F96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:rsidR="006769EF" w:rsidRPr="00EE34A4" w:rsidRDefault="006769EF" w:rsidP="006769EF">
      <w:pPr>
        <w:rPr>
          <w:rFonts w:ascii="Century Gothic" w:hAnsi="Century Gothic"/>
          <w:b/>
          <w:sz w:val="22"/>
          <w:szCs w:val="22"/>
        </w:rPr>
      </w:pPr>
    </w:p>
    <w:p w:rsidR="006769EF" w:rsidRPr="00EE34A4" w:rsidRDefault="006769EF" w:rsidP="006769EF">
      <w:pPr>
        <w:rPr>
          <w:rFonts w:ascii="Century Gothic" w:hAnsi="Century Gothic"/>
          <w:sz w:val="22"/>
          <w:szCs w:val="22"/>
        </w:rPr>
      </w:pPr>
      <w:r w:rsidRPr="00EE34A4">
        <w:rPr>
          <w:rFonts w:ascii="Century Gothic" w:hAnsi="Century Gothic"/>
          <w:b/>
          <w:sz w:val="22"/>
          <w:szCs w:val="22"/>
        </w:rPr>
        <w:t>Action Plan</w:t>
      </w:r>
      <w:r w:rsidRPr="00EE34A4">
        <w:rPr>
          <w:rFonts w:ascii="Century Gothic" w:hAnsi="Century Gothic"/>
          <w:i/>
          <w:sz w:val="22"/>
          <w:szCs w:val="22"/>
        </w:rPr>
        <w:t>: (Next steps for student):</w:t>
      </w:r>
    </w:p>
    <w:p w:rsidR="006769EF" w:rsidRPr="00EE34A4" w:rsidRDefault="006769EF" w:rsidP="006769EF">
      <w:pPr>
        <w:rPr>
          <w:rFonts w:ascii="Century Gothic" w:hAnsi="Century Gothic"/>
          <w:sz w:val="22"/>
          <w:szCs w:val="22"/>
        </w:rPr>
      </w:pPr>
      <w:r w:rsidRPr="00EE34A4">
        <w:rPr>
          <w:rFonts w:ascii="Century Gothic" w:hAnsi="Century Gothic"/>
          <w:sz w:val="22"/>
          <w:szCs w:val="22"/>
        </w:rPr>
        <w:t>1.</w:t>
      </w:r>
    </w:p>
    <w:p w:rsidR="006769EF" w:rsidRPr="00EE34A4" w:rsidRDefault="006769EF" w:rsidP="006769EF">
      <w:pPr>
        <w:rPr>
          <w:rFonts w:ascii="Century Gothic" w:hAnsi="Century Gothic"/>
          <w:sz w:val="22"/>
          <w:szCs w:val="22"/>
        </w:rPr>
      </w:pPr>
    </w:p>
    <w:p w:rsidR="006769EF" w:rsidRPr="00EE34A4" w:rsidRDefault="006769EF" w:rsidP="006769EF">
      <w:pPr>
        <w:rPr>
          <w:rFonts w:ascii="Century Gothic" w:hAnsi="Century Gothic"/>
          <w:sz w:val="22"/>
          <w:szCs w:val="22"/>
        </w:rPr>
      </w:pPr>
    </w:p>
    <w:p w:rsidR="006769EF" w:rsidRPr="00EE34A4" w:rsidRDefault="006769EF" w:rsidP="006769EF">
      <w:pPr>
        <w:rPr>
          <w:rFonts w:ascii="Century Gothic" w:hAnsi="Century Gothic"/>
          <w:sz w:val="22"/>
          <w:szCs w:val="22"/>
        </w:rPr>
      </w:pPr>
    </w:p>
    <w:p w:rsidR="006769EF" w:rsidRPr="00EE34A4" w:rsidRDefault="006769EF" w:rsidP="006769EF">
      <w:pPr>
        <w:rPr>
          <w:rFonts w:ascii="Century Gothic" w:hAnsi="Century Gothic"/>
          <w:sz w:val="22"/>
          <w:szCs w:val="22"/>
        </w:rPr>
      </w:pPr>
      <w:r w:rsidRPr="00EE34A4">
        <w:rPr>
          <w:rFonts w:ascii="Century Gothic" w:hAnsi="Century Gothic"/>
          <w:sz w:val="22"/>
          <w:szCs w:val="22"/>
        </w:rPr>
        <w:t>2.</w:t>
      </w:r>
    </w:p>
    <w:p w:rsidR="006769EF" w:rsidRPr="00EE34A4" w:rsidRDefault="006769EF" w:rsidP="006769EF">
      <w:pPr>
        <w:rPr>
          <w:rFonts w:ascii="Century Gothic" w:hAnsi="Century Gothic"/>
          <w:sz w:val="22"/>
          <w:szCs w:val="22"/>
        </w:rPr>
      </w:pPr>
    </w:p>
    <w:p w:rsidR="006769EF" w:rsidRPr="00EE34A4" w:rsidRDefault="006769EF" w:rsidP="006769EF">
      <w:pPr>
        <w:rPr>
          <w:rFonts w:ascii="Century Gothic" w:hAnsi="Century Gothic"/>
          <w:sz w:val="22"/>
          <w:szCs w:val="22"/>
        </w:rPr>
      </w:pPr>
    </w:p>
    <w:p w:rsidR="006769EF" w:rsidRPr="00EE34A4" w:rsidRDefault="006769EF" w:rsidP="006769EF">
      <w:pPr>
        <w:rPr>
          <w:rFonts w:ascii="Century Gothic" w:hAnsi="Century Gothic"/>
          <w:sz w:val="22"/>
          <w:szCs w:val="22"/>
        </w:rPr>
      </w:pPr>
    </w:p>
    <w:p w:rsidR="006769EF" w:rsidRPr="00EE34A4" w:rsidRDefault="006769EF" w:rsidP="006769EF">
      <w:pPr>
        <w:rPr>
          <w:rFonts w:ascii="Century Gothic" w:hAnsi="Century Gothic"/>
          <w:sz w:val="22"/>
          <w:szCs w:val="22"/>
        </w:rPr>
      </w:pPr>
    </w:p>
    <w:p w:rsidR="006769EF" w:rsidRPr="00EE34A4" w:rsidRDefault="006769EF" w:rsidP="006769EF">
      <w:pPr>
        <w:rPr>
          <w:rFonts w:ascii="Century Gothic" w:hAnsi="Century Gothic"/>
          <w:sz w:val="22"/>
          <w:szCs w:val="22"/>
        </w:rPr>
      </w:pPr>
      <w:r w:rsidRPr="00EE34A4">
        <w:rPr>
          <w:rFonts w:ascii="Century Gothic" w:hAnsi="Century Gothic"/>
          <w:sz w:val="22"/>
          <w:szCs w:val="22"/>
        </w:rPr>
        <w:t>3.</w:t>
      </w:r>
    </w:p>
    <w:p w:rsidR="006769EF" w:rsidRPr="00EE34A4" w:rsidRDefault="006769EF" w:rsidP="006769EF">
      <w:pPr>
        <w:rPr>
          <w:rFonts w:ascii="Century Gothic" w:hAnsi="Century Gothic"/>
          <w:sz w:val="22"/>
          <w:szCs w:val="22"/>
        </w:rPr>
      </w:pPr>
    </w:p>
    <w:p w:rsidR="006769EF" w:rsidRPr="00EE34A4" w:rsidRDefault="006769EF" w:rsidP="006769EF">
      <w:pPr>
        <w:rPr>
          <w:rFonts w:ascii="Century Gothic" w:hAnsi="Century Gothic"/>
          <w:sz w:val="22"/>
          <w:szCs w:val="22"/>
        </w:rPr>
      </w:pPr>
    </w:p>
    <w:p w:rsidR="006769EF" w:rsidRPr="00EE34A4" w:rsidRDefault="006769EF" w:rsidP="006769EF">
      <w:pPr>
        <w:rPr>
          <w:rFonts w:ascii="Century Gothic" w:hAnsi="Century Gothic"/>
          <w:sz w:val="22"/>
          <w:szCs w:val="22"/>
        </w:rPr>
      </w:pPr>
    </w:p>
    <w:p w:rsidR="006769EF" w:rsidRPr="00EE34A4" w:rsidRDefault="006769EF" w:rsidP="006769EF">
      <w:pPr>
        <w:rPr>
          <w:rFonts w:ascii="Century Gothic" w:hAnsi="Century Gothic"/>
          <w:sz w:val="22"/>
          <w:szCs w:val="22"/>
        </w:rPr>
      </w:pPr>
      <w:r w:rsidRPr="00EE34A4">
        <w:rPr>
          <w:rFonts w:ascii="Century Gothic" w:hAnsi="Century Gothic"/>
          <w:sz w:val="22"/>
          <w:szCs w:val="22"/>
        </w:rPr>
        <w:t>Supervisor Signature ______________________________</w:t>
      </w:r>
    </w:p>
    <w:p w:rsidR="00256734" w:rsidRPr="00EE34A4" w:rsidRDefault="00256734" w:rsidP="006769EF">
      <w:pPr>
        <w:rPr>
          <w:sz w:val="22"/>
          <w:szCs w:val="22"/>
        </w:rPr>
      </w:pPr>
    </w:p>
    <w:sectPr w:rsidR="00256734" w:rsidRPr="00EE3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70DE5"/>
    <w:multiLevelType w:val="hybridMultilevel"/>
    <w:tmpl w:val="6EC63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E1AD7"/>
    <w:multiLevelType w:val="hybridMultilevel"/>
    <w:tmpl w:val="E500C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ED53EF"/>
    <w:multiLevelType w:val="hybridMultilevel"/>
    <w:tmpl w:val="1592F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32"/>
    <w:rsid w:val="00256734"/>
    <w:rsid w:val="00304D32"/>
    <w:rsid w:val="006769EF"/>
    <w:rsid w:val="00EE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03CBB"/>
  <w15:chartTrackingRefBased/>
  <w15:docId w15:val="{136CBAB3-3C0E-47F1-8ADC-EB6D04BD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9EF"/>
    <w:pPr>
      <w:spacing w:after="0" w:line="240" w:lineRule="auto"/>
    </w:pPr>
    <w:rPr>
      <w:rFonts w:ascii="Cambria" w:eastAsia="MS Mincho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9EF"/>
    <w:pPr>
      <w:spacing w:after="0" w:line="240" w:lineRule="auto"/>
    </w:pPr>
    <w:rPr>
      <w:rFonts w:ascii="Calibri" w:eastAsia="MS Mincho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6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2061</Characters>
  <Application>Microsoft Office Word</Application>
  <DocSecurity>0</DocSecurity>
  <Lines>17</Lines>
  <Paragraphs>4</Paragraphs>
  <ScaleCrop>false</ScaleCrop>
  <Company>Boston University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Santos, Yulianna Marie</dc:creator>
  <cp:keywords/>
  <dc:description/>
  <cp:lastModifiedBy>Santos, Yulianna Marie</cp:lastModifiedBy>
  <cp:revision>3</cp:revision>
  <dcterms:created xsi:type="dcterms:W3CDTF">2023-05-02T19:05:00Z</dcterms:created>
  <dcterms:modified xsi:type="dcterms:W3CDTF">2023-05-02T19:09:00Z</dcterms:modified>
</cp:coreProperties>
</file>